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9" w:rsidRDefault="001033D9" w:rsidP="001033D9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217400" wp14:editId="4C6BD920">
            <wp:simplePos x="0" y="0"/>
            <wp:positionH relativeFrom="column">
              <wp:posOffset>2610485</wp:posOffset>
            </wp:positionH>
            <wp:positionV relativeFrom="paragraph">
              <wp:posOffset>-248920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3D9" w:rsidRDefault="00103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1033D9" w:rsidRPr="001033D9" w:rsidTr="000C7502">
        <w:trPr>
          <w:cantSplit/>
          <w:trHeight w:val="45"/>
        </w:trPr>
        <w:tc>
          <w:tcPr>
            <w:tcW w:w="9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3D9" w:rsidRPr="001033D9" w:rsidRDefault="001033D9" w:rsidP="001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1033D9" w:rsidRPr="001033D9" w:rsidRDefault="001033D9" w:rsidP="001033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33D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1033D9" w:rsidRPr="001033D9" w:rsidRDefault="001033D9" w:rsidP="001033D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457200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sz w:val="24"/>
          <w:szCs w:val="24"/>
        </w:rPr>
        <w:t>арна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, ул.Советская,135, тел. 3-05-03,  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1033D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         </w:t>
      </w: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33D9" w:rsidRPr="001033D9" w:rsidRDefault="0003198E" w:rsidP="000C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2022г.                                                      </w:t>
      </w:r>
      <w:r w:rsidR="005B5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арна</w:t>
      </w:r>
      <w:proofErr w:type="spellEnd"/>
    </w:p>
    <w:p w:rsidR="001033D9" w:rsidRPr="001033D9" w:rsidRDefault="001033D9" w:rsidP="00D97C94">
      <w:pPr>
        <w:tabs>
          <w:tab w:val="left" w:pos="30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Заключение  №1</w:t>
      </w:r>
      <w:r w:rsidR="0003198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AF001D" w:rsidRPr="001033D9" w:rsidRDefault="001033D9" w:rsidP="001033D9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по экспертно-аналитическому мероприятию  «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</w:t>
      </w:r>
      <w:r w:rsidR="000319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2022года</w:t>
      </w:r>
      <w:r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 (далее - БК РФ);</w:t>
      </w:r>
    </w:p>
    <w:p w:rsid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пункта 2 статьи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бюджетном процессе 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-п. 1.</w:t>
      </w:r>
      <w:r w:rsidR="00031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органа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утвержденного распоряжением председателя Контрольно-счетно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 мероприятия: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C71453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4FF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процесс исполнения бюджета </w:t>
      </w:r>
      <w:proofErr w:type="spellStart"/>
      <w:r w:rsidR="005014FF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03198E">
        <w:rPr>
          <w:rFonts w:ascii="Times New Roman" w:eastAsia="Calibri" w:hAnsi="Times New Roman" w:cs="Times New Roman"/>
          <w:sz w:val="28"/>
          <w:szCs w:val="28"/>
        </w:rPr>
        <w:t>2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>года;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2.2. деятельность объекта контроля </w:t>
      </w:r>
      <w:proofErr w:type="gramStart"/>
      <w:r w:rsidRPr="005014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014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публичных нормативных обязательств;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мероприятий муниципальных программ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исполнению непрограммных направлений деятельности;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муниципальных внутренних заимствований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C71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 w:rsidR="00871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717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01C" w:rsidRDefault="005014FF" w:rsidP="007B301C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2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</w:p>
    <w:p w:rsidR="00402B37" w:rsidRDefault="007B301C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1B8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Целью проверки исполнения местного бюджета за </w:t>
      </w:r>
      <w:r w:rsidR="008717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является определение полноты поступления доходов и иных платежей в бюджет </w:t>
      </w:r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привлечения и погашения источников финансирования дефицита бюджета, фактического расходования средств бюджета </w:t>
      </w:r>
      <w:proofErr w:type="spellStart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сравнению с показателями, утвержденным решением о бюджете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объему и структуре, а также установлению законности, целевого назначения и эффективности финансирования и использования средств</w:t>
      </w:r>
      <w:proofErr w:type="gramEnd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 поселения за </w:t>
      </w:r>
      <w:r w:rsidR="008717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2022года.</w:t>
      </w:r>
    </w:p>
    <w:p w:rsidR="005014FF" w:rsidRPr="005014FF" w:rsidRDefault="00D97C94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014FF"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402B37" w:rsidRDefault="00402B37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</w:pPr>
      <w:r w:rsidRPr="005014FF">
        <w:rPr>
          <w:rFonts w:ascii="Times New Roman" w:eastAsia="Calibri" w:hAnsi="Times New Roman" w:cs="Times New Roman"/>
          <w:b/>
          <w:bCs/>
          <w:sz w:val="28"/>
          <w:szCs w:val="28"/>
        </w:rPr>
        <w:t>1. Общая часть</w:t>
      </w:r>
      <w:r w:rsidRPr="005014FF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  <w:t xml:space="preserve"> </w:t>
      </w:r>
    </w:p>
    <w:p w:rsidR="005014FF" w:rsidRPr="005014FF" w:rsidRDefault="004F07D4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5014FF" w:rsidRPr="005014F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связи с внесением изменени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ст.8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основным полномочиям Контрольно-счетной палаты,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утвержден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Челябинской области от 29.09.2021г.№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80 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ежеквартально проводится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анализ исполнения и контроля за организацией районного бюджета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году,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информации о ходе исполнения районного бюджета по данным квартального отчета (мониторинг исполнения бюджета) за </w:t>
      </w:r>
      <w:r w:rsidR="00871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2022года</w:t>
      </w:r>
      <w:r w:rsidR="005014FF"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gramEnd"/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813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ри проведении экспертно-аналитического мероприятия анализ исполнения бюджета за </w:t>
      </w:r>
      <w:r w:rsidR="008717C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квартал 202</w:t>
      </w:r>
      <w:r w:rsidR="009C12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в сравнении с аналогичным периодом прошлого года, не проводился.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хода исполнения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8717CA">
        <w:rPr>
          <w:rFonts w:ascii="Times New Roman" w:eastAsia="Calibri" w:hAnsi="Times New Roman" w:cs="Times New Roman"/>
          <w:bCs/>
          <w:sz w:val="28"/>
          <w:szCs w:val="28"/>
        </w:rPr>
        <w:t>второй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года (далее - отчетный период) проведен на основании представленных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Финансовым управлением администрации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14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и сведений:</w:t>
      </w:r>
    </w:p>
    <w:p w:rsidR="009C1236" w:rsidRPr="005014FF" w:rsidRDefault="009C1236" w:rsidP="009C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>- отчета об исполнении бюджета по состоянию на 01.0</w:t>
      </w:r>
      <w:r w:rsidR="008717C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по ОКУД 05031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7);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пояснительной записки к отчету об исполнении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за </w:t>
      </w:r>
      <w:r w:rsidR="008717C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2022года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02B37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5014FF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014FF" w:rsidRPr="005014F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показателей бюджета </w:t>
      </w:r>
      <w:proofErr w:type="spellStart"/>
      <w:r w:rsidR="00483F9A">
        <w:rPr>
          <w:rFonts w:ascii="Times New Roman" w:eastAsia="Calibri" w:hAnsi="Times New Roman" w:cs="Times New Roman"/>
          <w:b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327" w:rsidRPr="005014FF" w:rsidRDefault="00C81327" w:rsidP="00C8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учреждений, финансируемых из бюджета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по состоянию на 01.01.2022года составило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64единицы</w:t>
      </w:r>
      <w:r w:rsidR="00321E0F">
        <w:rPr>
          <w:rFonts w:ascii="Times New Roman" w:eastAsia="Calibri" w:hAnsi="Times New Roman" w:cs="Times New Roman"/>
          <w:bCs/>
          <w:sz w:val="28"/>
          <w:szCs w:val="28"/>
        </w:rPr>
        <w:t>, на 01.04.2022года 62 единицы</w:t>
      </w:r>
      <w:r>
        <w:rPr>
          <w:rFonts w:ascii="Times New Roman" w:eastAsia="Calibri" w:hAnsi="Times New Roman" w:cs="Times New Roman"/>
          <w:bCs/>
          <w:sz w:val="28"/>
          <w:szCs w:val="28"/>
        </w:rPr>
        <w:t>. На 01.0</w:t>
      </w:r>
      <w:r w:rsidR="008717CA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>.2022года-6</w:t>
      </w:r>
      <w:r w:rsidR="008717CA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единиц</w:t>
      </w:r>
      <w:r w:rsidR="008717C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21E0F">
        <w:rPr>
          <w:rFonts w:ascii="Times New Roman" w:eastAsia="Calibri" w:hAnsi="Times New Roman" w:cs="Times New Roman"/>
          <w:bCs/>
          <w:sz w:val="28"/>
          <w:szCs w:val="28"/>
        </w:rPr>
        <w:t xml:space="preserve"> и 2 </w:t>
      </w:r>
      <w:proofErr w:type="gramStart"/>
      <w:r w:rsidR="00321E0F">
        <w:rPr>
          <w:rFonts w:ascii="Times New Roman" w:eastAsia="Calibri" w:hAnsi="Times New Roman" w:cs="Times New Roman"/>
          <w:bCs/>
          <w:sz w:val="28"/>
          <w:szCs w:val="28"/>
        </w:rPr>
        <w:t>бюджетных</w:t>
      </w:r>
      <w:proofErr w:type="gramEnd"/>
      <w:r w:rsidR="00321E0F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</w:t>
      </w:r>
      <w:r w:rsidR="00956D6B">
        <w:rPr>
          <w:rFonts w:ascii="Times New Roman" w:eastAsia="Calibri" w:hAnsi="Times New Roman" w:cs="Times New Roman"/>
          <w:bCs/>
          <w:sz w:val="28"/>
          <w:szCs w:val="28"/>
        </w:rPr>
        <w:t>. Количество МУП-2 единицы.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Решением Со</w:t>
      </w:r>
      <w:r w:rsidR="00483F9A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483F9A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23.12.20</w:t>
      </w:r>
      <w:r w:rsidR="00483F9A">
        <w:rPr>
          <w:rFonts w:ascii="Times New Roman" w:eastAsia="Calibri" w:hAnsi="Times New Roman" w:cs="Times New Roman"/>
          <w:sz w:val="28"/>
          <w:szCs w:val="28"/>
        </w:rPr>
        <w:t>21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9A">
        <w:rPr>
          <w:rFonts w:ascii="Times New Roman" w:eastAsia="Calibri" w:hAnsi="Times New Roman" w:cs="Times New Roman"/>
          <w:sz w:val="28"/>
          <w:szCs w:val="28"/>
        </w:rPr>
        <w:t>130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483F9A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9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83F9A">
        <w:rPr>
          <w:rFonts w:ascii="Times New Roman" w:eastAsia="Calibri" w:hAnsi="Times New Roman" w:cs="Times New Roman"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83F9A"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83F9A"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1428613,27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(в том числе объем межбюджетных трансфертов, получаемых из других бюджетов бюджетной системы Российской Федерации 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1010489,86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1428613,27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3F9A">
        <w:rPr>
          <w:rFonts w:ascii="Times New Roman" w:eastAsia="Calibri" w:hAnsi="Times New Roman" w:cs="Times New Roman"/>
          <w:color w:val="000000"/>
          <w:sz w:val="28"/>
          <w:szCs w:val="28"/>
        </w:rPr>
        <w:t>бюджет планировался бездефицитный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первоначальный бюджет). </w:t>
      </w:r>
    </w:p>
    <w:p w:rsidR="00402B37" w:rsidRPr="005014FF" w:rsidRDefault="00402B37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3F9A" w:rsidRPr="00483F9A" w:rsidRDefault="00D11296" w:rsidP="00AF001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669CE" w:rsidRPr="00D1129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001D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F9A" w:rsidRDefault="00483F9A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Отчета об исполнении бюджета поселения за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осуществлялся путем сравнения значений бюджетного назначения по кодам бюджетной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классификации с данными, приведенными в Отчете и соответствующему периоду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прошлого года.</w:t>
      </w:r>
    </w:p>
    <w:p w:rsidR="00483F9A" w:rsidRDefault="00AF001D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proofErr w:type="gramEnd"/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квартала 2022 года в решение о бюджете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два раза были</w:t>
      </w:r>
      <w:r w:rsid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изменения:</w:t>
      </w:r>
    </w:p>
    <w:p w:rsidR="00483F9A" w:rsidRPr="001C503C" w:rsidRDefault="001C503C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-решением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001D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.2022г.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№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BB4158" w:rsidRPr="001C503C" w:rsidRDefault="001C503C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-решением Собрания депутатов </w:t>
      </w:r>
      <w:proofErr w:type="spellStart"/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BB4158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района от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.2022г. №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BB4158" w:rsidRPr="00BB4158" w:rsidRDefault="00BB4158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ходе корректировки бюджет </w:t>
      </w:r>
      <w:r w:rsid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утвержден:</w:t>
      </w:r>
    </w:p>
    <w:p w:rsidR="00C81327" w:rsidRPr="00C81327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B96C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1818496,45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в том числе 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собственным доходам в сумме </w:t>
      </w:r>
      <w:r w:rsidR="00B96C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639721,61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тыс.рублей, субвенции на осуществление органами местного самоуправления </w:t>
      </w:r>
      <w:proofErr w:type="spellStart"/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гос.полномочий</w:t>
      </w:r>
      <w:proofErr w:type="spellEnd"/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</w:t>
      </w:r>
      <w:r w:rsidR="00B96C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508059,7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тыс.рублей, субсидии и иные дотации в сумме </w:t>
      </w:r>
      <w:r w:rsidR="00B96C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393176,08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56D6B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B96C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1881931,92</w:t>
      </w:r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E82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E82607" w:rsidRDefault="00E8260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-размер дефицита в сумме 63435,5тыс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69104F" w:rsidRPr="00692302" w:rsidRDefault="00AF001D" w:rsidP="0069104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Анализ об исполнении основных характеристик бюджета поселения</w:t>
      </w:r>
    </w:p>
    <w:p w:rsidR="00AF001D" w:rsidRDefault="00C104A4" w:rsidP="0069104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таблиц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а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1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тыс</w:t>
      </w:r>
      <w:proofErr w:type="gram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.р</w:t>
      </w:r>
      <w:proofErr w:type="gram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уб</w:t>
      </w:r>
      <w:proofErr w:type="spell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34"/>
        <w:gridCol w:w="992"/>
        <w:gridCol w:w="993"/>
        <w:gridCol w:w="1134"/>
        <w:gridCol w:w="708"/>
        <w:gridCol w:w="1134"/>
        <w:gridCol w:w="851"/>
      </w:tblGrid>
      <w:tr w:rsidR="00FB73B5" w:rsidRPr="00AF001D" w:rsidTr="000D462E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B5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бюджетные назначения на 1</w:t>
            </w:r>
            <w:r w:rsidR="00B96CE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июля</w:t>
            </w:r>
          </w:p>
          <w:p w:rsidR="00A125C0" w:rsidRPr="00AF001D" w:rsidRDefault="00A125C0" w:rsidP="000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4A4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фактическое исполнение бюджета</w:t>
            </w:r>
          </w:p>
          <w:p w:rsidR="00C104A4" w:rsidRDefault="00C104A4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3B5" w:rsidRPr="00AF001D" w:rsidRDefault="00FB73B5" w:rsidP="00A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исполнение по отношению к бюджетным назначениям</w:t>
            </w:r>
          </w:p>
        </w:tc>
      </w:tr>
      <w:tr w:rsidR="00E74015" w:rsidRPr="00AF001D" w:rsidTr="00E74015">
        <w:trPr>
          <w:trHeight w:val="53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(гр2-гр.4)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</w:t>
            </w: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/гр2*100)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(гр3- гр.5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%(гр5/гр3*100)</w:t>
            </w:r>
          </w:p>
        </w:tc>
      </w:tr>
      <w:tr w:rsidR="00A125C0" w:rsidRPr="00AF001D" w:rsidTr="00E74015">
        <w:trPr>
          <w:trHeight w:val="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Default="00A125C0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C1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B96CE3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B96CE3" w:rsidP="0063468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B96CE3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57B78" w:rsidRPr="00AF001D" w:rsidTr="00E74015">
        <w:trPr>
          <w:trHeight w:val="19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3E5C98" w:rsidRPr="00AF001D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C104A4">
            <w:pP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2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452D1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1462519,7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E62BE3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1818496,4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411801" w:rsidRDefault="0041180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01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585848,8</w:t>
            </w:r>
            <w:r w:rsidR="00634688" w:rsidRPr="00411801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E62BE3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01" w:rsidRPr="00E74015" w:rsidRDefault="00411801" w:rsidP="0041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876670,9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41180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939291,2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48,3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Налоговые и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неналоговые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452D1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B9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457483,3</w:t>
            </w:r>
            <w:r w:rsidR="00634688" w:rsidRPr="001865B9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84245E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639721,6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411801" w:rsidRDefault="0095309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01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204745,3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B96CE3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41180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41180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Безвозмездные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452D1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B9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1005036,4</w:t>
            </w:r>
            <w:r w:rsidR="00634688" w:rsidRPr="001865B9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84245E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80917" w:rsidRDefault="00B96CE3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3096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381103,5</w:t>
            </w:r>
            <w:r w:rsidR="00634688" w:rsidRPr="00953096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B96CE3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41180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623932,9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E62BE3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1525600,9</w:t>
            </w:r>
            <w:r w:rsidR="00634688"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80917" w:rsidRDefault="00E62BE3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6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1881931,9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80917" w:rsidRDefault="00E62BE3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6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E62BE3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411801" w:rsidP="0041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917553,4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1133940,4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7F5E16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F5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(-),</w:t>
            </w:r>
            <w:proofErr w:type="gram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(+)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634688" w:rsidP="004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452D19"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63081,2</w:t>
            </w:r>
            <w:r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80917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411801" w:rsidRDefault="0041180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BC4DB9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</w:tbl>
    <w:p w:rsidR="00E027D4" w:rsidRPr="00007628" w:rsidRDefault="00AF001D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доходная часть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D2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года исполнена в сумме</w:t>
      </w:r>
      <w:r w:rsid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879205,2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уб.,по сравнению с утвержденными назначениями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1818496,4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</w:t>
      </w:r>
      <w:r w:rsidR="0095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По отношению к аналогичному периоду 2021 года (исполнено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585848,8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 исполнение доходной части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увеличилось на </w:t>
      </w:r>
      <w:r w:rsidR="007F5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293356,4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A17D0C"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составило </w:t>
      </w:r>
      <w:r w:rsidR="007F5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33,4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69104F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2743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4DB9" w:rsidRDefault="00AF001D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расходная часть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года исполнена в сумме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747991,5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руб., сумма не исполненных расходов составляет </w:t>
      </w:r>
      <w:r w:rsidR="007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1133940,4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или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D6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39,7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По отношению к аналогичному периоду 2021 года (исполнено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608047,5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расходной части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лось на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139944,0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составило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18,7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4DB9" w:rsidRDefault="00BC4DB9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Фактическим результатом исполнения местного бюджета за </w:t>
      </w:r>
      <w:r w:rsidR="00D6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205284,1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296" w:rsidRDefault="00D11296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50" w:rsidRDefault="00CA5B87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69230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.1.</w:t>
      </w:r>
      <w:r w:rsidR="00AF001D"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Оценка исполнения доходной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104F" w:rsidRPr="0069104F" w:rsidRDefault="00AF001D" w:rsidP="00700F5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69104F" w:rsidRP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01.0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.2022года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518024,39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утвержденным годовым назначениям. Рост поступлений за 1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полугодие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2022года за аналогичный период 2021года составил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313279,13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или в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 (в сопоставимых условиях)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том числе: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налоговым доходам исполнение бюджетных назначений составило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70,0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увеличение к предыдущему году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37,7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78887,61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 (в сопоставимых условиях). Доля поступления налоговых доходов в общем объеме собственных доходов составляет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49,3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255389,15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 (в 2021году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86,2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176501,54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-по неналоговым доходам объем поступлений составил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262635,24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 увеличение к аналогичному периоду прошлого года составило 23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,5тыс.рублей, или в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E2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неналоговых доходов в общем объеме собственных доходов составляет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%(в 2021году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28246,73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ублей).</w:t>
      </w:r>
    </w:p>
    <w:p w:rsidR="00C27B7C" w:rsidRPr="000A6BBC" w:rsidRDefault="00C27B7C" w:rsidP="000A6BB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0A6BBC">
        <w:rPr>
          <w:rFonts w:ascii="TimesNewRomanPSMT" w:hAnsi="TimesNewRomanPSMT"/>
          <w:b/>
          <w:color w:val="000000"/>
          <w:sz w:val="28"/>
          <w:szCs w:val="28"/>
        </w:rPr>
        <w:t xml:space="preserve">Структура и анализ исполнения доходов бюджета района за 1 </w:t>
      </w:r>
      <w:r w:rsidR="00D61F5D">
        <w:rPr>
          <w:rFonts w:ascii="TimesNewRomanPSMT" w:hAnsi="TimesNewRomanPSMT"/>
          <w:b/>
          <w:color w:val="000000"/>
          <w:sz w:val="28"/>
          <w:szCs w:val="28"/>
        </w:rPr>
        <w:t xml:space="preserve">полугодие </w:t>
      </w:r>
      <w:r w:rsidRPr="000A6BBC">
        <w:rPr>
          <w:rFonts w:ascii="TimesNewRomanPSMT" w:hAnsi="TimesNewRomanPSMT"/>
          <w:b/>
          <w:color w:val="000000"/>
          <w:sz w:val="28"/>
          <w:szCs w:val="28"/>
        </w:rPr>
        <w:t>2022</w:t>
      </w:r>
      <w:r w:rsidR="000A6BBC">
        <w:rPr>
          <w:rFonts w:ascii="TimesNewRomanPSMT" w:hAnsi="TimesNewRomanPSMT"/>
          <w:b/>
          <w:color w:val="000000"/>
          <w:sz w:val="28"/>
          <w:szCs w:val="28"/>
        </w:rPr>
        <w:t>года</w:t>
      </w:r>
    </w:p>
    <w:p w:rsidR="00C27B7C" w:rsidRPr="000A6BBC" w:rsidRDefault="00C27B7C" w:rsidP="00C27B7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0A6BBC">
        <w:rPr>
          <w:rFonts w:ascii="TimesNewRomanPSMT" w:hAnsi="TimesNewRomanPSMT"/>
          <w:color w:val="000000"/>
          <w:sz w:val="20"/>
          <w:szCs w:val="20"/>
        </w:rPr>
        <w:t>таблица 2(</w:t>
      </w:r>
      <w:proofErr w:type="spellStart"/>
      <w:r w:rsidRPr="000A6BBC">
        <w:rPr>
          <w:rFonts w:ascii="TimesNewRomanPSMT" w:hAnsi="TimesNewRomanPSMT"/>
          <w:color w:val="000000"/>
          <w:sz w:val="20"/>
          <w:szCs w:val="20"/>
        </w:rPr>
        <w:t>тыс</w:t>
      </w:r>
      <w:proofErr w:type="gramStart"/>
      <w:r w:rsidRPr="000A6BBC">
        <w:rPr>
          <w:rFonts w:ascii="TimesNewRomanPSMT" w:hAnsi="TimesNewRomanPSMT"/>
          <w:color w:val="000000"/>
          <w:sz w:val="20"/>
          <w:szCs w:val="20"/>
        </w:rPr>
        <w:t>.р</w:t>
      </w:r>
      <w:proofErr w:type="gramEnd"/>
      <w:r w:rsidRPr="000A6BBC">
        <w:rPr>
          <w:rFonts w:ascii="TimesNewRomanPSMT" w:hAnsi="TimesNewRomanPSMT"/>
          <w:color w:val="000000"/>
          <w:sz w:val="20"/>
          <w:szCs w:val="20"/>
        </w:rPr>
        <w:t>уб</w:t>
      </w:r>
      <w:proofErr w:type="spellEnd"/>
      <w:r w:rsidRPr="000A6BBC">
        <w:rPr>
          <w:rFonts w:ascii="TimesNewRomanPSMT" w:hAnsi="TimesNewRomanPSMT"/>
          <w:color w:val="000000"/>
          <w:sz w:val="20"/>
          <w:szCs w:val="20"/>
        </w:rPr>
        <w:t>).</w:t>
      </w:r>
    </w:p>
    <w:tbl>
      <w:tblPr>
        <w:tblStyle w:val="a5"/>
        <w:tblW w:w="9655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850"/>
        <w:gridCol w:w="851"/>
        <w:gridCol w:w="567"/>
        <w:gridCol w:w="850"/>
        <w:gridCol w:w="567"/>
        <w:gridCol w:w="993"/>
        <w:gridCol w:w="616"/>
      </w:tblGrid>
      <w:tr w:rsidR="00EA2185" w:rsidTr="00EA2185">
        <w:trPr>
          <w:trHeight w:val="180"/>
        </w:trPr>
        <w:tc>
          <w:tcPr>
            <w:tcW w:w="1526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A6BBC" w:rsidRPr="000A6BBC" w:rsidRDefault="000A6BBC" w:rsidP="00D61F5D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D61F5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кв.2021г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ервоначальный план на 2022год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точненный план 2022год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A6BBC" w:rsidRPr="000A6BBC" w:rsidRDefault="000A6BBC" w:rsidP="00D61F5D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D61F5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кв.2022г</w:t>
            </w:r>
          </w:p>
        </w:tc>
        <w:tc>
          <w:tcPr>
            <w:tcW w:w="4444" w:type="dxa"/>
            <w:gridSpan w:val="6"/>
            <w:tcBorders>
              <w:bottom w:val="nil"/>
              <w:right w:val="single" w:sz="4" w:space="0" w:color="auto"/>
            </w:tcBorders>
          </w:tcPr>
          <w:p w:rsidR="000A6BBC" w:rsidRPr="000A6BBC" w:rsidRDefault="000A6BBC" w:rsidP="00D61F5D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тклонения исполнения за</w:t>
            </w:r>
            <w:proofErr w:type="gramStart"/>
            <w:r w:rsidR="00D61F5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proofErr w:type="gram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кв.2022г.</w:t>
            </w:r>
          </w:p>
        </w:tc>
      </w:tr>
      <w:tr w:rsidR="00EA2185" w:rsidTr="00EA2185">
        <w:trPr>
          <w:trHeight w:val="195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80883" w:rsidRPr="000A6BBC" w:rsidRDefault="00046409" w:rsidP="00D61F5D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показателям за </w:t>
            </w:r>
            <w:r w:rsidR="00D61F5D" w:rsidRPr="00D61F5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 2021г.</w:t>
            </w:r>
          </w:p>
        </w:tc>
        <w:tc>
          <w:tcPr>
            <w:tcW w:w="1417" w:type="dxa"/>
            <w:gridSpan w:val="2"/>
          </w:tcPr>
          <w:p w:rsidR="00680883" w:rsidRPr="000A6BBC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первоначальному плану 2022г.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680883" w:rsidRPr="000A6BBC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уточненному плану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</w:tr>
      <w:tr w:rsidR="00EA2185" w:rsidTr="0075052B">
        <w:trPr>
          <w:trHeight w:val="324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0" w:type="dxa"/>
          </w:tcPr>
          <w:p w:rsidR="00046409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585848,8</w:t>
            </w:r>
          </w:p>
        </w:tc>
        <w:tc>
          <w:tcPr>
            <w:tcW w:w="993" w:type="dxa"/>
          </w:tcPr>
          <w:p w:rsidR="00046409" w:rsidRPr="00657E15" w:rsidRDefault="0082446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1387673,8</w:t>
            </w:r>
          </w:p>
        </w:tc>
        <w:tc>
          <w:tcPr>
            <w:tcW w:w="992" w:type="dxa"/>
          </w:tcPr>
          <w:p w:rsidR="00046409" w:rsidRPr="00924A2A" w:rsidRDefault="00F46BB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1818496,4</w:t>
            </w:r>
          </w:p>
        </w:tc>
        <w:tc>
          <w:tcPr>
            <w:tcW w:w="850" w:type="dxa"/>
          </w:tcPr>
          <w:p w:rsidR="00046409" w:rsidRPr="00245323" w:rsidRDefault="0024532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879205,2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293356,4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508468,6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939291,2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</w:t>
            </w:r>
            <w:r w:rsidR="00EA2185"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850" w:type="dxa"/>
          </w:tcPr>
          <w:p w:rsidR="00046409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204745,3</w:t>
            </w:r>
          </w:p>
        </w:tc>
        <w:tc>
          <w:tcPr>
            <w:tcW w:w="993" w:type="dxa"/>
          </w:tcPr>
          <w:p w:rsidR="00046409" w:rsidRPr="00657E15" w:rsidRDefault="0086373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418123,4</w:t>
            </w:r>
          </w:p>
        </w:tc>
        <w:tc>
          <w:tcPr>
            <w:tcW w:w="992" w:type="dxa"/>
          </w:tcPr>
          <w:p w:rsidR="00046409" w:rsidRPr="00924A2A" w:rsidRDefault="00F46BB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639721,6</w:t>
            </w:r>
          </w:p>
        </w:tc>
        <w:tc>
          <w:tcPr>
            <w:tcW w:w="850" w:type="dxa"/>
          </w:tcPr>
          <w:p w:rsidR="00046409" w:rsidRPr="00245323" w:rsidRDefault="0024532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518024,4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313279,1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-99901,0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-124</w:t>
            </w:r>
          </w:p>
        </w:tc>
        <w:tc>
          <w:tcPr>
            <w:tcW w:w="993" w:type="dxa"/>
          </w:tcPr>
          <w:p w:rsidR="00553874" w:rsidRPr="00633E13" w:rsidRDefault="0075052B" w:rsidP="005538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121697,2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850" w:type="dxa"/>
          </w:tcPr>
          <w:p w:rsidR="00046409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176501,5</w:t>
            </w:r>
          </w:p>
        </w:tc>
        <w:tc>
          <w:tcPr>
            <w:tcW w:w="993" w:type="dxa"/>
          </w:tcPr>
          <w:p w:rsidR="00046409" w:rsidRPr="00657E15" w:rsidRDefault="00466B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364883,5</w:t>
            </w:r>
          </w:p>
        </w:tc>
        <w:tc>
          <w:tcPr>
            <w:tcW w:w="992" w:type="dxa"/>
          </w:tcPr>
          <w:p w:rsidR="00046409" w:rsidRPr="004B6D71" w:rsidRDefault="00CC09C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361983,5</w:t>
            </w:r>
          </w:p>
        </w:tc>
        <w:tc>
          <w:tcPr>
            <w:tcW w:w="850" w:type="dxa"/>
          </w:tcPr>
          <w:p w:rsidR="00046409" w:rsidRPr="004B6D71" w:rsidRDefault="00904C4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253740,3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77238,8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111143,2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108243,2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932639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физ. лиц</w:t>
            </w:r>
          </w:p>
        </w:tc>
        <w:tc>
          <w:tcPr>
            <w:tcW w:w="850" w:type="dxa"/>
          </w:tcPr>
          <w:p w:rsidR="00046409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83141,7</w:t>
            </w:r>
          </w:p>
        </w:tc>
        <w:tc>
          <w:tcPr>
            <w:tcW w:w="993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179865,2</w:t>
            </w:r>
          </w:p>
        </w:tc>
        <w:tc>
          <w:tcPr>
            <w:tcW w:w="992" w:type="dxa"/>
          </w:tcPr>
          <w:p w:rsidR="00046409" w:rsidRPr="004B6D71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179865,2</w:t>
            </w:r>
          </w:p>
        </w:tc>
        <w:tc>
          <w:tcPr>
            <w:tcW w:w="850" w:type="dxa"/>
          </w:tcPr>
          <w:p w:rsidR="00046409" w:rsidRPr="004B6D71" w:rsidRDefault="00245323" w:rsidP="00956E57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90060,</w:t>
            </w:r>
            <w:r w:rsidR="00956E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6918,4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89805,1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89805,1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50,1</w:t>
            </w:r>
          </w:p>
        </w:tc>
      </w:tr>
      <w:tr w:rsidR="00EA2185" w:rsidTr="0075052B">
        <w:tc>
          <w:tcPr>
            <w:tcW w:w="1526" w:type="dxa"/>
          </w:tcPr>
          <w:p w:rsidR="005B3108" w:rsidRPr="00D16518" w:rsidRDefault="005B3108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850" w:type="dxa"/>
          </w:tcPr>
          <w:p w:rsidR="005B3108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8965,6</w:t>
            </w:r>
          </w:p>
        </w:tc>
        <w:tc>
          <w:tcPr>
            <w:tcW w:w="993" w:type="dxa"/>
          </w:tcPr>
          <w:p w:rsidR="005B3108" w:rsidRPr="00657E15" w:rsidRDefault="00E25C25" w:rsidP="00E25C2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24551,9</w:t>
            </w:r>
          </w:p>
        </w:tc>
        <w:tc>
          <w:tcPr>
            <w:tcW w:w="992" w:type="dxa"/>
          </w:tcPr>
          <w:p w:rsidR="005B3108" w:rsidRPr="004B6D71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20131,6</w:t>
            </w:r>
          </w:p>
        </w:tc>
        <w:tc>
          <w:tcPr>
            <w:tcW w:w="850" w:type="dxa"/>
          </w:tcPr>
          <w:p w:rsidR="005B3108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10902,6</w:t>
            </w:r>
          </w:p>
        </w:tc>
        <w:tc>
          <w:tcPr>
            <w:tcW w:w="851" w:type="dxa"/>
          </w:tcPr>
          <w:p w:rsidR="005B3108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1937,0</w:t>
            </w:r>
          </w:p>
        </w:tc>
        <w:tc>
          <w:tcPr>
            <w:tcW w:w="567" w:type="dxa"/>
          </w:tcPr>
          <w:p w:rsidR="005B3108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50" w:type="dxa"/>
          </w:tcPr>
          <w:p w:rsidR="005B3108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13649,3</w:t>
            </w:r>
          </w:p>
        </w:tc>
        <w:tc>
          <w:tcPr>
            <w:tcW w:w="567" w:type="dxa"/>
          </w:tcPr>
          <w:p w:rsidR="005B3108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93" w:type="dxa"/>
          </w:tcPr>
          <w:p w:rsidR="005B3108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9229,0</w:t>
            </w:r>
          </w:p>
        </w:tc>
        <w:tc>
          <w:tcPr>
            <w:tcW w:w="616" w:type="dxa"/>
          </w:tcPr>
          <w:p w:rsidR="005B3108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E5464B" w:rsidP="00E546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на совокупный доход, в </w:t>
            </w:r>
            <w:proofErr w:type="spellStart"/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.ч</w:t>
            </w:r>
            <w:proofErr w:type="gramEnd"/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850" w:type="dxa"/>
          </w:tcPr>
          <w:p w:rsidR="00046409" w:rsidRPr="005E61F0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29315,6</w:t>
            </w:r>
          </w:p>
        </w:tc>
        <w:tc>
          <w:tcPr>
            <w:tcW w:w="993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24086,0</w:t>
            </w:r>
          </w:p>
        </w:tc>
        <w:tc>
          <w:tcPr>
            <w:tcW w:w="992" w:type="dxa"/>
          </w:tcPr>
          <w:p w:rsidR="00046409" w:rsidRPr="004B6D71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24086,0</w:t>
            </w:r>
          </w:p>
        </w:tc>
        <w:tc>
          <w:tcPr>
            <w:tcW w:w="850" w:type="dxa"/>
          </w:tcPr>
          <w:p w:rsidR="00046409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16555,3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-12760,3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-43,5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7530,7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7530,7</w:t>
            </w:r>
          </w:p>
        </w:tc>
        <w:tc>
          <w:tcPr>
            <w:tcW w:w="616" w:type="dxa"/>
            <w:tcBorders>
              <w:top w:val="nil"/>
            </w:tcBorders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Упрощенная система налогообложения</w:t>
            </w:r>
          </w:p>
        </w:tc>
        <w:tc>
          <w:tcPr>
            <w:tcW w:w="850" w:type="dxa"/>
          </w:tcPr>
          <w:p w:rsidR="00046409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12266,4</w:t>
            </w:r>
          </w:p>
        </w:tc>
        <w:tc>
          <w:tcPr>
            <w:tcW w:w="993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23320,0</w:t>
            </w:r>
          </w:p>
        </w:tc>
        <w:tc>
          <w:tcPr>
            <w:tcW w:w="992" w:type="dxa"/>
          </w:tcPr>
          <w:p w:rsidR="00046409" w:rsidRPr="004B6D71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23320,0</w:t>
            </w:r>
          </w:p>
        </w:tc>
        <w:tc>
          <w:tcPr>
            <w:tcW w:w="850" w:type="dxa"/>
          </w:tcPr>
          <w:p w:rsidR="00046409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15613,8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3347,4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7706,2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7706,2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</w:tcPr>
          <w:p w:rsidR="00046409" w:rsidRPr="005E61F0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15802,4</w:t>
            </w:r>
          </w:p>
        </w:tc>
        <w:tc>
          <w:tcPr>
            <w:tcW w:w="993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245323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46409" w:rsidRPr="00245323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-15785,1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-99,9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5052B">
        <w:tc>
          <w:tcPr>
            <w:tcW w:w="1526" w:type="dxa"/>
          </w:tcPr>
          <w:p w:rsidR="00024299" w:rsidRPr="00D16518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</w:tcPr>
          <w:p w:rsidR="00024299" w:rsidRPr="005E61F0" w:rsidRDefault="005E61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1246,8</w:t>
            </w:r>
          </w:p>
        </w:tc>
        <w:tc>
          <w:tcPr>
            <w:tcW w:w="993" w:type="dxa"/>
          </w:tcPr>
          <w:p w:rsidR="0002429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992" w:type="dxa"/>
          </w:tcPr>
          <w:p w:rsidR="00024299" w:rsidRPr="004B6D71" w:rsidRDefault="00587C3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850" w:type="dxa"/>
          </w:tcPr>
          <w:p w:rsidR="00024299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924,6</w:t>
            </w:r>
          </w:p>
        </w:tc>
        <w:tc>
          <w:tcPr>
            <w:tcW w:w="851" w:type="dxa"/>
          </w:tcPr>
          <w:p w:rsidR="0002429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322,2</w:t>
            </w:r>
          </w:p>
        </w:tc>
        <w:tc>
          <w:tcPr>
            <w:tcW w:w="567" w:type="dxa"/>
          </w:tcPr>
          <w:p w:rsidR="0002429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</w:tcPr>
          <w:p w:rsidR="0002429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-158,6</w:t>
            </w:r>
          </w:p>
        </w:tc>
        <w:tc>
          <w:tcPr>
            <w:tcW w:w="567" w:type="dxa"/>
          </w:tcPr>
          <w:p w:rsidR="0002429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-17,2</w:t>
            </w:r>
          </w:p>
        </w:tc>
        <w:tc>
          <w:tcPr>
            <w:tcW w:w="993" w:type="dxa"/>
          </w:tcPr>
          <w:p w:rsidR="0002429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-158,6</w:t>
            </w:r>
          </w:p>
        </w:tc>
        <w:tc>
          <w:tcPr>
            <w:tcW w:w="616" w:type="dxa"/>
          </w:tcPr>
          <w:p w:rsidR="0002429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-17,2</w:t>
            </w:r>
          </w:p>
        </w:tc>
      </w:tr>
      <w:tr w:rsidR="00EA2185" w:rsidTr="0075052B">
        <w:tc>
          <w:tcPr>
            <w:tcW w:w="1526" w:type="dxa"/>
          </w:tcPr>
          <w:p w:rsidR="00B73E6A" w:rsidRPr="00D16518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:rsidR="00B73E6A" w:rsidRPr="004B6D71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55078,5</w:t>
            </w:r>
          </w:p>
        </w:tc>
        <w:tc>
          <w:tcPr>
            <w:tcW w:w="993" w:type="dxa"/>
          </w:tcPr>
          <w:p w:rsidR="00B73E6A" w:rsidRPr="00657E15" w:rsidRDefault="00D4193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136380,4</w:t>
            </w:r>
          </w:p>
        </w:tc>
        <w:tc>
          <w:tcPr>
            <w:tcW w:w="992" w:type="dxa"/>
          </w:tcPr>
          <w:p w:rsidR="00B73E6A" w:rsidRPr="004B6D71" w:rsidRDefault="00CC09C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137900,7</w:t>
            </w:r>
          </w:p>
        </w:tc>
        <w:tc>
          <w:tcPr>
            <w:tcW w:w="850" w:type="dxa"/>
          </w:tcPr>
          <w:p w:rsidR="00B73E6A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136222,3</w:t>
            </w:r>
          </w:p>
        </w:tc>
        <w:tc>
          <w:tcPr>
            <w:tcW w:w="851" w:type="dxa"/>
          </w:tcPr>
          <w:p w:rsidR="00B73E6A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81143,8</w:t>
            </w:r>
          </w:p>
        </w:tc>
        <w:tc>
          <w:tcPr>
            <w:tcW w:w="567" w:type="dxa"/>
          </w:tcPr>
          <w:p w:rsidR="00B73E6A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50" w:type="dxa"/>
          </w:tcPr>
          <w:p w:rsidR="00B73E6A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567" w:type="dxa"/>
          </w:tcPr>
          <w:p w:rsidR="00B73E6A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</w:tcPr>
          <w:p w:rsidR="00B73E6A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1678,4</w:t>
            </w:r>
          </w:p>
        </w:tc>
        <w:tc>
          <w:tcPr>
            <w:tcW w:w="616" w:type="dxa"/>
          </w:tcPr>
          <w:p w:rsidR="00B73E6A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850" w:type="dxa"/>
          </w:tcPr>
          <w:p w:rsidR="00046409" w:rsidRPr="007C1898" w:rsidRDefault="00114BC2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28243,9</w:t>
            </w:r>
          </w:p>
        </w:tc>
        <w:tc>
          <w:tcPr>
            <w:tcW w:w="993" w:type="dxa"/>
          </w:tcPr>
          <w:p w:rsidR="00046409" w:rsidRPr="00657E15" w:rsidRDefault="00466B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53239,9</w:t>
            </w:r>
          </w:p>
        </w:tc>
        <w:tc>
          <w:tcPr>
            <w:tcW w:w="992" w:type="dxa"/>
          </w:tcPr>
          <w:p w:rsidR="00046409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277738,1</w:t>
            </w:r>
          </w:p>
        </w:tc>
        <w:tc>
          <w:tcPr>
            <w:tcW w:w="850" w:type="dxa"/>
          </w:tcPr>
          <w:p w:rsidR="00046409" w:rsidRPr="004B6D71" w:rsidRDefault="00904C4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264284,1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236040,2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-211044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-79,9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13454,0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</w:tcPr>
          <w:p w:rsidR="00046409" w:rsidRPr="007C1898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1331,7</w:t>
            </w:r>
          </w:p>
        </w:tc>
        <w:tc>
          <w:tcPr>
            <w:tcW w:w="993" w:type="dxa"/>
          </w:tcPr>
          <w:p w:rsidR="00046409" w:rsidRPr="00657E15" w:rsidRDefault="00871B7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992" w:type="dxa"/>
          </w:tcPr>
          <w:p w:rsidR="00046409" w:rsidRPr="004B6D71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26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2900,0</w:t>
            </w:r>
          </w:p>
        </w:tc>
        <w:tc>
          <w:tcPr>
            <w:tcW w:w="850" w:type="dxa"/>
          </w:tcPr>
          <w:p w:rsidR="00046409" w:rsidRPr="004B6D71" w:rsidRDefault="00904C4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1648,7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751,3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1251,3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</w:tr>
      <w:tr w:rsidR="00EA2185" w:rsidTr="0075052B">
        <w:tc>
          <w:tcPr>
            <w:tcW w:w="1526" w:type="dxa"/>
          </w:tcPr>
          <w:p w:rsidR="006172E0" w:rsidRPr="00D16518" w:rsidRDefault="006172E0" w:rsidP="006172E0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</w:t>
            </w: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br/>
              <w:t>муниципальной собственности, в том числе</w:t>
            </w:r>
          </w:p>
          <w:p w:rsidR="00046409" w:rsidRPr="00D16518" w:rsidRDefault="0004640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46409" w:rsidRPr="007C1898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993" w:type="dxa"/>
          </w:tcPr>
          <w:p w:rsidR="00046409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7638,6</w:t>
            </w:r>
          </w:p>
        </w:tc>
        <w:tc>
          <w:tcPr>
            <w:tcW w:w="992" w:type="dxa"/>
          </w:tcPr>
          <w:p w:rsidR="00046409" w:rsidRPr="004B6D71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7638,6</w:t>
            </w:r>
          </w:p>
        </w:tc>
        <w:tc>
          <w:tcPr>
            <w:tcW w:w="850" w:type="dxa"/>
          </w:tcPr>
          <w:p w:rsidR="00046409" w:rsidRPr="00BD1207" w:rsidRDefault="00BD120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1475.9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922,4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6162,7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6162,7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80,7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6172E0" w:rsidP="001A15A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</w:t>
            </w:r>
            <w:r w:rsidR="001A15A6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</w:t>
            </w:r>
            <w:proofErr w:type="gram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</w:tcPr>
          <w:p w:rsidR="00046409" w:rsidRPr="007C1898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943,08</w:t>
            </w:r>
          </w:p>
        </w:tc>
        <w:tc>
          <w:tcPr>
            <w:tcW w:w="993" w:type="dxa"/>
          </w:tcPr>
          <w:p w:rsidR="00046409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7184,0</w:t>
            </w:r>
          </w:p>
        </w:tc>
        <w:tc>
          <w:tcPr>
            <w:tcW w:w="992" w:type="dxa"/>
          </w:tcPr>
          <w:p w:rsidR="00046409" w:rsidRPr="005C6BC9" w:rsidRDefault="006172E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7184,0</w:t>
            </w:r>
          </w:p>
        </w:tc>
        <w:tc>
          <w:tcPr>
            <w:tcW w:w="850" w:type="dxa"/>
          </w:tcPr>
          <w:p w:rsidR="00046409" w:rsidRPr="004B6D71" w:rsidRDefault="00904C4C" w:rsidP="001A15A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1100,6</w:t>
            </w:r>
          </w:p>
        </w:tc>
        <w:tc>
          <w:tcPr>
            <w:tcW w:w="851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50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6083,4</w:t>
            </w:r>
          </w:p>
        </w:tc>
        <w:tc>
          <w:tcPr>
            <w:tcW w:w="567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993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6083,4</w:t>
            </w:r>
          </w:p>
        </w:tc>
        <w:tc>
          <w:tcPr>
            <w:tcW w:w="616" w:type="dxa"/>
          </w:tcPr>
          <w:p w:rsidR="00046409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BD1207" w:rsidTr="0075052B">
        <w:tc>
          <w:tcPr>
            <w:tcW w:w="1526" w:type="dxa"/>
          </w:tcPr>
          <w:p w:rsidR="00BD1207" w:rsidRPr="00D16518" w:rsidRDefault="00BD1207" w:rsidP="00201F89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Доходы, получаемые в виде арендной платы за</w:t>
            </w:r>
            <w:r w:rsidR="00201F89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земли находящиеся в </w:t>
            </w:r>
            <w:proofErr w:type="spellStart"/>
            <w:r w:rsidR="00201F89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собств</w:t>
            </w:r>
            <w:proofErr w:type="gramStart"/>
            <w:r w:rsidR="00201F89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201F89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ун.районов</w:t>
            </w:r>
            <w:proofErr w:type="spellEnd"/>
          </w:p>
        </w:tc>
        <w:tc>
          <w:tcPr>
            <w:tcW w:w="850" w:type="dxa"/>
          </w:tcPr>
          <w:p w:rsidR="00BD1207" w:rsidRPr="007C1898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D1207" w:rsidRPr="00657E15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D1207" w:rsidRPr="005C6BC9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D1207" w:rsidRPr="00BD1207" w:rsidRDefault="00201F8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51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5052B">
        <w:tc>
          <w:tcPr>
            <w:tcW w:w="1526" w:type="dxa"/>
          </w:tcPr>
          <w:p w:rsidR="006172E0" w:rsidRPr="00D16518" w:rsidRDefault="006172E0" w:rsidP="001A15A6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ласти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органов местного самоуправлени</w:t>
            </w:r>
            <w:r w:rsidR="001A15A6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я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, органов управления </w:t>
            </w:r>
            <w:proofErr w:type="spell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гос.внебюджетными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фондами и созданных ими учреждений</w:t>
            </w:r>
          </w:p>
        </w:tc>
        <w:tc>
          <w:tcPr>
            <w:tcW w:w="850" w:type="dxa"/>
          </w:tcPr>
          <w:p w:rsidR="006172E0" w:rsidRPr="007C1898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24,03</w:t>
            </w:r>
          </w:p>
        </w:tc>
        <w:tc>
          <w:tcPr>
            <w:tcW w:w="993" w:type="dxa"/>
          </w:tcPr>
          <w:p w:rsidR="006172E0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5C6BC9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172E0" w:rsidRPr="004B6D71" w:rsidRDefault="00BD1207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BD12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51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567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-20,5</w:t>
            </w:r>
          </w:p>
        </w:tc>
        <w:tc>
          <w:tcPr>
            <w:tcW w:w="850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5052B">
        <w:tc>
          <w:tcPr>
            <w:tcW w:w="1526" w:type="dxa"/>
          </w:tcPr>
          <w:p w:rsidR="006172E0" w:rsidRPr="00D16518" w:rsidRDefault="001A15A6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Доходы от сдачи в аренду имущества, 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lastRenderedPageBreak/>
              <w:t>составляющего гос</w:t>
            </w:r>
            <w:proofErr w:type="gram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.)казну (за </w:t>
            </w:r>
            <w:proofErr w:type="spell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исключ.земельных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850" w:type="dxa"/>
          </w:tcPr>
          <w:p w:rsidR="006172E0" w:rsidRPr="007C1898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</w:tcPr>
          <w:p w:rsidR="006172E0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454,6</w:t>
            </w:r>
          </w:p>
        </w:tc>
        <w:tc>
          <w:tcPr>
            <w:tcW w:w="992" w:type="dxa"/>
          </w:tcPr>
          <w:p w:rsidR="006172E0" w:rsidRPr="005C6BC9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454,6</w:t>
            </w:r>
          </w:p>
        </w:tc>
        <w:tc>
          <w:tcPr>
            <w:tcW w:w="850" w:type="dxa"/>
          </w:tcPr>
          <w:p w:rsidR="006172E0" w:rsidRPr="00BD1207" w:rsidRDefault="00BD1207" w:rsidP="00BD1207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851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567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993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616" w:type="dxa"/>
          </w:tcPr>
          <w:p w:rsidR="006172E0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92,7</w:t>
            </w:r>
          </w:p>
        </w:tc>
      </w:tr>
      <w:tr w:rsidR="00BD1207" w:rsidTr="0075052B">
        <w:tc>
          <w:tcPr>
            <w:tcW w:w="1526" w:type="dxa"/>
          </w:tcPr>
          <w:p w:rsidR="00BD1207" w:rsidRPr="00D16518" w:rsidRDefault="00BD1207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lastRenderedPageBreak/>
              <w:t>П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латежи от МУП</w:t>
            </w:r>
          </w:p>
        </w:tc>
        <w:tc>
          <w:tcPr>
            <w:tcW w:w="850" w:type="dxa"/>
          </w:tcPr>
          <w:p w:rsidR="00BD1207" w:rsidRPr="007C1898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D1207" w:rsidRPr="00657E15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D1207" w:rsidRPr="005C6BC9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D1207" w:rsidRPr="000037E5" w:rsidRDefault="00BD120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851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BD1207" w:rsidRPr="00633E13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5052B">
        <w:tc>
          <w:tcPr>
            <w:tcW w:w="1526" w:type="dxa"/>
          </w:tcPr>
          <w:p w:rsidR="007A4690" w:rsidRPr="00D16518" w:rsidRDefault="00BB7CE2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0" w:type="dxa"/>
          </w:tcPr>
          <w:p w:rsidR="007A4690" w:rsidRPr="007C1898" w:rsidRDefault="00114BC2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15103,5</w:t>
            </w:r>
          </w:p>
        </w:tc>
        <w:tc>
          <w:tcPr>
            <w:tcW w:w="993" w:type="dxa"/>
          </w:tcPr>
          <w:p w:rsidR="007A4690" w:rsidRPr="00657E15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32113,1</w:t>
            </w:r>
          </w:p>
        </w:tc>
        <w:tc>
          <w:tcPr>
            <w:tcW w:w="992" w:type="dxa"/>
          </w:tcPr>
          <w:p w:rsidR="007A4690" w:rsidRPr="004B6D71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32026,1</w:t>
            </w:r>
          </w:p>
        </w:tc>
        <w:tc>
          <w:tcPr>
            <w:tcW w:w="850" w:type="dxa"/>
          </w:tcPr>
          <w:p w:rsidR="007A4690" w:rsidRPr="004B6D71" w:rsidRDefault="00904C4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20780,7</w:t>
            </w:r>
          </w:p>
        </w:tc>
        <w:tc>
          <w:tcPr>
            <w:tcW w:w="851" w:type="dxa"/>
          </w:tcPr>
          <w:p w:rsidR="007A4690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5677,2</w:t>
            </w:r>
          </w:p>
        </w:tc>
        <w:tc>
          <w:tcPr>
            <w:tcW w:w="567" w:type="dxa"/>
          </w:tcPr>
          <w:p w:rsidR="007A4690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50" w:type="dxa"/>
          </w:tcPr>
          <w:p w:rsidR="007A4690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11332,4</w:t>
            </w:r>
          </w:p>
        </w:tc>
        <w:tc>
          <w:tcPr>
            <w:tcW w:w="567" w:type="dxa"/>
          </w:tcPr>
          <w:p w:rsidR="007A4690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93" w:type="dxa"/>
          </w:tcPr>
          <w:p w:rsidR="007A4690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11245,4</w:t>
            </w:r>
          </w:p>
        </w:tc>
        <w:tc>
          <w:tcPr>
            <w:tcW w:w="616" w:type="dxa"/>
          </w:tcPr>
          <w:p w:rsidR="007A4690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35,1</w:t>
            </w:r>
          </w:p>
        </w:tc>
      </w:tr>
      <w:tr w:rsidR="00EA2185" w:rsidTr="0075052B">
        <w:tc>
          <w:tcPr>
            <w:tcW w:w="1526" w:type="dxa"/>
          </w:tcPr>
          <w:p w:rsidR="00266BD4" w:rsidRPr="00D16518" w:rsidRDefault="00266BD4" w:rsidP="006172E0">
            <w:pPr>
              <w:jc w:val="right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</w:tcPr>
          <w:p w:rsidR="00266BD4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6300,9</w:t>
            </w:r>
          </w:p>
        </w:tc>
        <w:tc>
          <w:tcPr>
            <w:tcW w:w="993" w:type="dxa"/>
          </w:tcPr>
          <w:p w:rsidR="00266BD4" w:rsidRPr="00657E15" w:rsidRDefault="006C74FB" w:rsidP="00871B7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9558,7</w:t>
            </w:r>
          </w:p>
        </w:tc>
        <w:tc>
          <w:tcPr>
            <w:tcW w:w="992" w:type="dxa"/>
          </w:tcPr>
          <w:p w:rsidR="00266BD4" w:rsidRPr="004B6D71" w:rsidRDefault="005C6BC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9581,2</w:t>
            </w:r>
          </w:p>
        </w:tc>
        <w:tc>
          <w:tcPr>
            <w:tcW w:w="850" w:type="dxa"/>
          </w:tcPr>
          <w:p w:rsidR="00266BD4" w:rsidRPr="004B6D71" w:rsidRDefault="00C34BDF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6663,6</w:t>
            </w:r>
          </w:p>
        </w:tc>
        <w:tc>
          <w:tcPr>
            <w:tcW w:w="851" w:type="dxa"/>
          </w:tcPr>
          <w:p w:rsidR="00266BD4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362,7</w:t>
            </w:r>
          </w:p>
        </w:tc>
        <w:tc>
          <w:tcPr>
            <w:tcW w:w="567" w:type="dxa"/>
          </w:tcPr>
          <w:p w:rsidR="00266BD4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50" w:type="dxa"/>
          </w:tcPr>
          <w:p w:rsidR="00266BD4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2895,1</w:t>
            </w:r>
          </w:p>
        </w:tc>
        <w:tc>
          <w:tcPr>
            <w:tcW w:w="567" w:type="dxa"/>
          </w:tcPr>
          <w:p w:rsidR="00266BD4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93" w:type="dxa"/>
          </w:tcPr>
          <w:p w:rsidR="00266BD4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2917,6</w:t>
            </w:r>
          </w:p>
        </w:tc>
        <w:tc>
          <w:tcPr>
            <w:tcW w:w="616" w:type="dxa"/>
          </w:tcPr>
          <w:p w:rsidR="00266BD4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EA2185" w:rsidTr="0075052B">
        <w:tc>
          <w:tcPr>
            <w:tcW w:w="1526" w:type="dxa"/>
          </w:tcPr>
          <w:p w:rsidR="00B46B3A" w:rsidRPr="00D16518" w:rsidRDefault="00B46B3A" w:rsidP="00B46B3A">
            <w:pPr>
              <w:shd w:val="clear" w:color="auto" w:fill="FFFFFF"/>
              <w:jc w:val="center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продажи материальных и не материальных активов</w:t>
            </w:r>
          </w:p>
        </w:tc>
        <w:tc>
          <w:tcPr>
            <w:tcW w:w="850" w:type="dxa"/>
          </w:tcPr>
          <w:p w:rsidR="00B46B3A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4233,8</w:t>
            </w:r>
          </w:p>
        </w:tc>
        <w:tc>
          <w:tcPr>
            <w:tcW w:w="993" w:type="dxa"/>
          </w:tcPr>
          <w:p w:rsidR="00B46B3A" w:rsidRPr="00657E15" w:rsidRDefault="00B46B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92" w:type="dxa"/>
          </w:tcPr>
          <w:p w:rsidR="00B46B3A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224958,8</w:t>
            </w:r>
          </w:p>
        </w:tc>
        <w:tc>
          <w:tcPr>
            <w:tcW w:w="850" w:type="dxa"/>
          </w:tcPr>
          <w:p w:rsidR="00B46B3A" w:rsidRPr="004B6D71" w:rsidRDefault="00904C4C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233256,8</w:t>
            </w:r>
          </w:p>
        </w:tc>
        <w:tc>
          <w:tcPr>
            <w:tcW w:w="851" w:type="dxa"/>
          </w:tcPr>
          <w:p w:rsidR="00B46B3A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229023,0</w:t>
            </w:r>
          </w:p>
        </w:tc>
        <w:tc>
          <w:tcPr>
            <w:tcW w:w="567" w:type="dxa"/>
          </w:tcPr>
          <w:p w:rsidR="00B46B3A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50" w:type="dxa"/>
          </w:tcPr>
          <w:p w:rsidR="00B46B3A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-232267</w:t>
            </w:r>
          </w:p>
        </w:tc>
        <w:tc>
          <w:tcPr>
            <w:tcW w:w="567" w:type="dxa"/>
          </w:tcPr>
          <w:p w:rsidR="00B46B3A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-99,3</w:t>
            </w:r>
          </w:p>
        </w:tc>
        <w:tc>
          <w:tcPr>
            <w:tcW w:w="993" w:type="dxa"/>
          </w:tcPr>
          <w:p w:rsidR="00B46B3A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-8298,0</w:t>
            </w:r>
          </w:p>
        </w:tc>
        <w:tc>
          <w:tcPr>
            <w:tcW w:w="616" w:type="dxa"/>
          </w:tcPr>
          <w:p w:rsidR="00B46B3A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-3,6</w:t>
            </w:r>
          </w:p>
        </w:tc>
      </w:tr>
      <w:tr w:rsidR="00EA2185" w:rsidTr="0075052B">
        <w:tc>
          <w:tcPr>
            <w:tcW w:w="1526" w:type="dxa"/>
          </w:tcPr>
          <w:p w:rsidR="00DC57EB" w:rsidRPr="00D16518" w:rsidRDefault="00DC57EB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DC57EB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3" w:type="dxa"/>
          </w:tcPr>
          <w:p w:rsidR="00DC57EB" w:rsidRPr="00657E15" w:rsidRDefault="00DC57E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992" w:type="dxa"/>
          </w:tcPr>
          <w:p w:rsidR="00DC57EB" w:rsidRPr="004B6D71" w:rsidRDefault="005C6BC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633,4</w:t>
            </w:r>
          </w:p>
        </w:tc>
        <w:tc>
          <w:tcPr>
            <w:tcW w:w="850" w:type="dxa"/>
          </w:tcPr>
          <w:p w:rsidR="00DC57EB" w:rsidRPr="004B6D71" w:rsidRDefault="00904C4C" w:rsidP="00C34BDF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904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C34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</w:t>
            </w:r>
            <w:r w:rsidRPr="00904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C34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DC57EB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127,5</w:t>
            </w:r>
          </w:p>
        </w:tc>
        <w:tc>
          <w:tcPr>
            <w:tcW w:w="567" w:type="dxa"/>
          </w:tcPr>
          <w:p w:rsidR="00DC57EB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50" w:type="dxa"/>
          </w:tcPr>
          <w:p w:rsidR="00DC57EB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567" w:type="dxa"/>
          </w:tcPr>
          <w:p w:rsidR="00DC57EB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3" w:type="dxa"/>
          </w:tcPr>
          <w:p w:rsidR="00DC57EB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616" w:type="dxa"/>
          </w:tcPr>
          <w:p w:rsidR="00DC57EB" w:rsidRPr="00633E13" w:rsidRDefault="008878F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27,6</w:t>
            </w:r>
          </w:p>
        </w:tc>
      </w:tr>
      <w:tr w:rsidR="00EA2185" w:rsidTr="0075052B">
        <w:trPr>
          <w:trHeight w:val="595"/>
        </w:trPr>
        <w:tc>
          <w:tcPr>
            <w:tcW w:w="1526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Бкезвозмездные</w:t>
            </w:r>
            <w:proofErr w:type="spellEnd"/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поступления</w:t>
            </w:r>
            <w:r w:rsidR="00955A17"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850" w:type="dxa"/>
          </w:tcPr>
          <w:p w:rsidR="00046409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381103,5</w:t>
            </w:r>
          </w:p>
        </w:tc>
        <w:tc>
          <w:tcPr>
            <w:tcW w:w="993" w:type="dxa"/>
          </w:tcPr>
          <w:p w:rsidR="00046409" w:rsidRPr="00657E15" w:rsidRDefault="0082446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969550,4</w:t>
            </w:r>
          </w:p>
        </w:tc>
        <w:tc>
          <w:tcPr>
            <w:tcW w:w="992" w:type="dxa"/>
          </w:tcPr>
          <w:p w:rsidR="00046409" w:rsidRPr="004B6D71" w:rsidRDefault="00924A2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1178774,8</w:t>
            </w:r>
          </w:p>
        </w:tc>
        <w:tc>
          <w:tcPr>
            <w:tcW w:w="850" w:type="dxa"/>
          </w:tcPr>
          <w:p w:rsidR="00046409" w:rsidRPr="004B6D71" w:rsidRDefault="0024532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378921,1</w:t>
            </w:r>
          </w:p>
        </w:tc>
        <w:tc>
          <w:tcPr>
            <w:tcW w:w="851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2182,4</w:t>
            </w:r>
          </w:p>
        </w:tc>
        <w:tc>
          <w:tcPr>
            <w:tcW w:w="567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590629,3</w:t>
            </w:r>
          </w:p>
        </w:tc>
        <w:tc>
          <w:tcPr>
            <w:tcW w:w="567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93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799853,7</w:t>
            </w:r>
          </w:p>
        </w:tc>
        <w:tc>
          <w:tcPr>
            <w:tcW w:w="616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955A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0" w:type="dxa"/>
          </w:tcPr>
          <w:p w:rsidR="00046409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79245,5</w:t>
            </w:r>
          </w:p>
        </w:tc>
        <w:tc>
          <w:tcPr>
            <w:tcW w:w="993" w:type="dxa"/>
          </w:tcPr>
          <w:p w:rsidR="00046409" w:rsidRPr="00657E15" w:rsidRDefault="00F758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244331,0</w:t>
            </w:r>
          </w:p>
        </w:tc>
        <w:tc>
          <w:tcPr>
            <w:tcW w:w="992" w:type="dxa"/>
          </w:tcPr>
          <w:p w:rsidR="00046409" w:rsidRPr="001826A1" w:rsidRDefault="001826A1" w:rsidP="001826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251660,9</w:t>
            </w:r>
          </w:p>
        </w:tc>
        <w:tc>
          <w:tcPr>
            <w:tcW w:w="850" w:type="dxa"/>
          </w:tcPr>
          <w:p w:rsidR="00046409" w:rsidRPr="00D16518" w:rsidRDefault="00D165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15328,6</w:t>
            </w:r>
          </w:p>
        </w:tc>
        <w:tc>
          <w:tcPr>
            <w:tcW w:w="851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63916,9</w:t>
            </w:r>
          </w:p>
        </w:tc>
        <w:tc>
          <w:tcPr>
            <w:tcW w:w="567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50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229002,4</w:t>
            </w:r>
          </w:p>
        </w:tc>
        <w:tc>
          <w:tcPr>
            <w:tcW w:w="567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993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236332,3</w:t>
            </w:r>
          </w:p>
        </w:tc>
        <w:tc>
          <w:tcPr>
            <w:tcW w:w="616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EA2185" w:rsidTr="0075052B">
        <w:tc>
          <w:tcPr>
            <w:tcW w:w="1526" w:type="dxa"/>
          </w:tcPr>
          <w:p w:rsidR="00046409" w:rsidRPr="00D16518" w:rsidRDefault="00F758B3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50" w:type="dxa"/>
          </w:tcPr>
          <w:p w:rsidR="00046409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21949,0</w:t>
            </w:r>
          </w:p>
        </w:tc>
        <w:tc>
          <w:tcPr>
            <w:tcW w:w="993" w:type="dxa"/>
          </w:tcPr>
          <w:p w:rsidR="00046409" w:rsidRPr="00657E15" w:rsidRDefault="000C218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206696,9</w:t>
            </w:r>
          </w:p>
        </w:tc>
        <w:tc>
          <w:tcPr>
            <w:tcW w:w="992" w:type="dxa"/>
          </w:tcPr>
          <w:p w:rsidR="00046409" w:rsidRPr="001826A1" w:rsidRDefault="001826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392499,2</w:t>
            </w:r>
          </w:p>
        </w:tc>
        <w:tc>
          <w:tcPr>
            <w:tcW w:w="850" w:type="dxa"/>
          </w:tcPr>
          <w:p w:rsidR="00046409" w:rsidRPr="00D16518" w:rsidRDefault="00D165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100885,4</w:t>
            </w:r>
          </w:p>
        </w:tc>
        <w:tc>
          <w:tcPr>
            <w:tcW w:w="851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-78936,4</w:t>
            </w:r>
          </w:p>
        </w:tc>
        <w:tc>
          <w:tcPr>
            <w:tcW w:w="567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105811,5</w:t>
            </w:r>
          </w:p>
        </w:tc>
        <w:tc>
          <w:tcPr>
            <w:tcW w:w="567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93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291613,8</w:t>
            </w:r>
          </w:p>
        </w:tc>
        <w:tc>
          <w:tcPr>
            <w:tcW w:w="616" w:type="dxa"/>
          </w:tcPr>
          <w:p w:rsidR="00046409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EA2185" w:rsidTr="0075052B">
        <w:tc>
          <w:tcPr>
            <w:tcW w:w="1526" w:type="dxa"/>
          </w:tcPr>
          <w:p w:rsidR="000C2187" w:rsidRPr="00D16518" w:rsidRDefault="000C218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0" w:type="dxa"/>
          </w:tcPr>
          <w:p w:rsidR="000C2187" w:rsidRPr="00657E15" w:rsidRDefault="00F7458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262366,7</w:t>
            </w:r>
          </w:p>
        </w:tc>
        <w:tc>
          <w:tcPr>
            <w:tcW w:w="993" w:type="dxa"/>
          </w:tcPr>
          <w:p w:rsidR="000C2187" w:rsidRPr="00657E15" w:rsidRDefault="000E22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499339,8</w:t>
            </w:r>
          </w:p>
        </w:tc>
        <w:tc>
          <w:tcPr>
            <w:tcW w:w="992" w:type="dxa"/>
          </w:tcPr>
          <w:p w:rsidR="000C2187" w:rsidRPr="001826A1" w:rsidRDefault="001826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508059,7</w:t>
            </w:r>
          </w:p>
        </w:tc>
        <w:tc>
          <w:tcPr>
            <w:tcW w:w="850" w:type="dxa"/>
          </w:tcPr>
          <w:p w:rsidR="000C2187" w:rsidRPr="00D16518" w:rsidRDefault="00D165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247139,9</w:t>
            </w:r>
          </w:p>
        </w:tc>
        <w:tc>
          <w:tcPr>
            <w:tcW w:w="851" w:type="dxa"/>
          </w:tcPr>
          <w:p w:rsidR="000C2187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15226,8</w:t>
            </w:r>
          </w:p>
        </w:tc>
        <w:tc>
          <w:tcPr>
            <w:tcW w:w="567" w:type="dxa"/>
          </w:tcPr>
          <w:p w:rsidR="000C2187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</w:tcPr>
          <w:p w:rsidR="000C2187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252199,9</w:t>
            </w:r>
          </w:p>
        </w:tc>
        <w:tc>
          <w:tcPr>
            <w:tcW w:w="567" w:type="dxa"/>
          </w:tcPr>
          <w:p w:rsidR="000C2187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93" w:type="dxa"/>
          </w:tcPr>
          <w:p w:rsidR="000C2187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260919,8</w:t>
            </w:r>
          </w:p>
        </w:tc>
        <w:tc>
          <w:tcPr>
            <w:tcW w:w="616" w:type="dxa"/>
          </w:tcPr>
          <w:p w:rsidR="000C2187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EA2185" w:rsidTr="0075052B">
        <w:tc>
          <w:tcPr>
            <w:tcW w:w="1526" w:type="dxa"/>
          </w:tcPr>
          <w:p w:rsidR="000E220D" w:rsidRPr="00D16518" w:rsidRDefault="00885254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0E220D" w:rsidRPr="00657E15" w:rsidRDefault="00657E1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15567,2</w:t>
            </w:r>
          </w:p>
        </w:tc>
        <w:tc>
          <w:tcPr>
            <w:tcW w:w="993" w:type="dxa"/>
          </w:tcPr>
          <w:p w:rsidR="000E220D" w:rsidRPr="00657E15" w:rsidRDefault="000605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19182,7</w:t>
            </w:r>
          </w:p>
        </w:tc>
        <w:tc>
          <w:tcPr>
            <w:tcW w:w="992" w:type="dxa"/>
          </w:tcPr>
          <w:p w:rsidR="000E220D" w:rsidRPr="001826A1" w:rsidRDefault="001826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26555,0</w:t>
            </w:r>
          </w:p>
        </w:tc>
        <w:tc>
          <w:tcPr>
            <w:tcW w:w="850" w:type="dxa"/>
          </w:tcPr>
          <w:p w:rsidR="000E220D" w:rsidRPr="00D16518" w:rsidRDefault="00D16518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11791,3</w:t>
            </w:r>
          </w:p>
        </w:tc>
        <w:tc>
          <w:tcPr>
            <w:tcW w:w="851" w:type="dxa"/>
          </w:tcPr>
          <w:p w:rsidR="000E220D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3775,9</w:t>
            </w:r>
          </w:p>
        </w:tc>
        <w:tc>
          <w:tcPr>
            <w:tcW w:w="567" w:type="dxa"/>
          </w:tcPr>
          <w:p w:rsidR="000E220D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50" w:type="dxa"/>
          </w:tcPr>
          <w:p w:rsidR="000E220D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7391,4</w:t>
            </w:r>
          </w:p>
        </w:tc>
        <w:tc>
          <w:tcPr>
            <w:tcW w:w="567" w:type="dxa"/>
          </w:tcPr>
          <w:p w:rsidR="000E220D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</w:tcPr>
          <w:p w:rsidR="000E220D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14763,7</w:t>
            </w:r>
          </w:p>
        </w:tc>
        <w:tc>
          <w:tcPr>
            <w:tcW w:w="616" w:type="dxa"/>
          </w:tcPr>
          <w:p w:rsidR="000E220D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</w:tr>
      <w:tr w:rsidR="00EA2185" w:rsidTr="0075052B">
        <w:tc>
          <w:tcPr>
            <w:tcW w:w="1526" w:type="dxa"/>
          </w:tcPr>
          <w:p w:rsidR="0006059E" w:rsidRPr="00D16518" w:rsidRDefault="00D16518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0" w:type="dxa"/>
          </w:tcPr>
          <w:p w:rsidR="0006059E" w:rsidRPr="00657E15" w:rsidRDefault="00657E15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059E" w:rsidRPr="00657E15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Pr="001826A1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059E" w:rsidRPr="00D16518" w:rsidRDefault="00D165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3775,9</w:t>
            </w:r>
          </w:p>
        </w:tc>
        <w:tc>
          <w:tcPr>
            <w:tcW w:w="851" w:type="dxa"/>
          </w:tcPr>
          <w:p w:rsidR="0006059E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059E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059E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059E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059E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059E" w:rsidRPr="00633E13" w:rsidRDefault="00633E1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41937" w:rsidRPr="00CB0A0E" w:rsidRDefault="00D41937" w:rsidP="00D4193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</w:pPr>
      <w:r w:rsidRPr="00CB0A0E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Налоговые доходы</w:t>
      </w:r>
    </w:p>
    <w:p w:rsidR="003B33CA" w:rsidRPr="00724C11" w:rsidRDefault="003B33CA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932639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932639"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налога на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физических лиц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90060,07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или 1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объема поступления собственных доходов. Годовые бюджетные назначения этого вида налога исполнены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рост составил (в сопоставимых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условиях)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6918,33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8,3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Рост связан с увеличением фонда оплаты труда в организациях АО «Михеевский ГОК» и ООО «Оренбург-</w:t>
      </w:r>
      <w:proofErr w:type="spell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РеалСтрой</w:t>
      </w:r>
      <w:proofErr w:type="spell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3108" w:rsidRDefault="005B310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уплаты акцизов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между бюджетами субъектов Российской Федерации и местными бюджетами с учетом установленных дифференцированных н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рмативов отчислений в местные бюджеты зачислены в сумме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10902,62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54,16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утвержденных показателей. В сравнении с 2021годом поступление увеличилось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1937,0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на 21,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24C11" w:rsidRDefault="00724C11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совокупный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упрощенной системы</w:t>
      </w:r>
      <w:r w:rsidR="00CB0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0A0E" w:rsidRP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 в объеме 66,95%</w:t>
      </w:r>
      <w:r w:rsidRP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утвержденных показателей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15613,8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ублей. В сравнении с уровнем 2021года поступление увеличилось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3347,43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Рост произошел по причине увеличения налогоплательщиков, перешедших с ЕНВД.</w:t>
      </w:r>
    </w:p>
    <w:p w:rsidR="00024299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024299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составило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ублей. В сравнении с уровнем 2021года поступление уменьшилось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10967,55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в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 Снижение поступления связано с отменой налога на вмененный доход с 2021года.</w:t>
      </w:r>
    </w:p>
    <w:p w:rsidR="00587C38" w:rsidRDefault="00587C3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патентной системой налогоо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в сумме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924,59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бюджетные назначения исполнены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2021годом поступление уменьшилось на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 в связи со снижением количества выданных патентов.</w:t>
      </w:r>
    </w:p>
    <w:p w:rsidR="00587C38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на добычу полезных ископаемых </w:t>
      </w:r>
      <w:r w:rsidRPr="00D4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в сумме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136222,32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годовые назначения исполнены на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2021годом поступление увеличилось в 2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или на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67787,48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Увеличение связано с ростом объема производства ЗАО «Михеевский ГОК»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«Железные руды Урала».</w:t>
      </w:r>
    </w:p>
    <w:p w:rsidR="00D41937" w:rsidRPr="00D41937" w:rsidRDefault="00D41937" w:rsidP="00D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41937" w:rsidRDefault="00B45B56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пошлина </w:t>
      </w:r>
      <w:r w:rsidRPr="00B4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рассматриваемым в судах общей юрисдикции, мировыми судьями поступила в 2022году 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1648,72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что на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больше поступления 2021года. Плановые показатели исполнены на 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Причина-увеличение количества рассматриваемых дел.</w:t>
      </w:r>
    </w:p>
    <w:p w:rsidR="007A4690" w:rsidRPr="007A4690" w:rsidRDefault="007A4690" w:rsidP="007A469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</w:t>
      </w: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муниципальной собственности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A469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анная подгруппа доходов представлена следующими видами налогов:</w:t>
      </w:r>
    </w:p>
    <w:p w:rsidR="007A4690" w:rsidRDefault="007A4690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972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за земельные участки находящихся в собственности муниципальных районов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поступили в сумме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1100,55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15,32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поступления увеличилось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 или на 1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9,7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BB7CE2" w:rsidRDefault="00BB7CE2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972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Доходы, от сдачи в  аренду имущества, находящегося в оперативном управлении органов управления</w:t>
      </w:r>
      <w:r w:rsidR="00F972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зачислены в сумме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19,3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25,6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 или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4,9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 меньше аналогичного периода прошлого года.</w:t>
      </w:r>
    </w:p>
    <w:p w:rsidR="00BB7CE2" w:rsidRDefault="00BB7CE2" w:rsidP="00BB7C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Платежи при пользовании природными ресурсами (Плата за негативное воздействие на окружающую среду)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зачислена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сумме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20780,72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утвержденные показатели выполнены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64,9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увеличилось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4478,7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27,5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C74F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всего в сумме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6634,10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составляет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69,2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бюджетных назначений. 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Прочие доходы от оказания платных услуг (работ) получателями средств зачислены в сумме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5139,68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на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387,14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 или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больше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поступления 2021года. Годовые назначения исполнены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60,5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%.</w:t>
      </w:r>
    </w:p>
    <w:p w:rsidR="00B46B3A" w:rsidRPr="006C74FB" w:rsidRDefault="00B46B3A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 Доходы, поступающие в порядке возмещения расходов, понесенных в связи с эксплуатацией имущества зачислены в сумме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1221,44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на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4,2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или на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53,9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мень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ше поступления 2021года. Годовые назначения исполнены на </w:t>
      </w:r>
      <w:r w:rsidR="004A67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5,</w:t>
      </w:r>
      <w:r w:rsidR="004A67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%.</w:t>
      </w:r>
    </w:p>
    <w:p w:rsidR="00B46B3A" w:rsidRPr="00B46B3A" w:rsidRDefault="00B46B3A" w:rsidP="00DC57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lastRenderedPageBreak/>
        <w:t xml:space="preserve">Доходы от </w:t>
      </w:r>
      <w:r w:rsidR="004A67A9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реализации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4A67A9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имущества, находящегося в собственности муниципального района 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DC57EB"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оступили в сумме 23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3256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2021годом рост на 229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022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97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в 55 раз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Причина 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роста-продаж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объекта незавершенного строительства гидротехнического сооружения согласно Прогнозному Плану приватизации на 2021год утвержденному Решением №121 от 15.12.2021года.</w:t>
      </w:r>
    </w:p>
    <w:p w:rsidR="007A4690" w:rsidRPr="00587C38" w:rsidRDefault="00DC57EB" w:rsidP="007A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Штрафы, санкции, возмещение ущерба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4A67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482,98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годовые назначения выполнены на </w:t>
      </w:r>
      <w:r w:rsidR="004A67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76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,2%. В сравнении с аналогичным периодом прошлого года поступление увеличилось на </w:t>
      </w:r>
      <w:r w:rsidR="004A67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513,2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тыс.рублей.</w:t>
      </w:r>
    </w:p>
    <w:p w:rsidR="006F70F8" w:rsidRDefault="00AF001D" w:rsidP="006F70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758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6F70F8" w:rsidRPr="00A274D0" w:rsidRDefault="00AF001D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2022года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объем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безвозмездных поступлений составил 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378921,11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снижение к аналогичному периоду прошлого года на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2182,4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99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том числе: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Размер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дотаций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бюджетам муниципальных районов в общем объеме безвозмездных поступлений составляет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15328,63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сравнении с 1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полугодием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снизилось на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63916,92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Субсидии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муниципальных районов зачислены в сумме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100885,39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составляет в общем объеме безвозмездных поступлений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26,6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предыдущим периодом поступление увеличилось на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78936,4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Поступило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субвенций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247139,93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65,2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 В сравнении с 1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полугодием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перечисления снизилось на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15226,81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Передано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межбюджетных трансфертов бюджетам сельских поселений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всего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93047,12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16047,29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ьше аналогичного периода прошлого года, в числе переданных межбюджетных трансфертов: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Д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отации бюджетам сельских поселений-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43154,5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ублей(в 2021году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37414,05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убсидии бюджетам сельских поселений-0,0тыс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году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5358,9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убвенции бюджетам сельских поселений-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1632,79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(в 2021году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1440,0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4C04A2" w:rsidRDefault="004C04A2" w:rsidP="00F758B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Недоимка по налоговым платежам</w:t>
      </w:r>
    </w:p>
    <w:p w:rsidR="004C04A2" w:rsidRDefault="004C04A2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Недоимка по налоговым платежам в консолидированный бюджет района с учетом начислений текущего года снизилась в сравнении с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кв.2021года на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1834,08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и по состоянию на 01.0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.2022года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составила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930,76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тыс.рублей, в том числе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C04A2" w:rsidRPr="004C04A2" w:rsidRDefault="004C04A2" w:rsidP="004C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04A2">
        <w:rPr>
          <w:rFonts w:ascii="Times New Roman" w:hAnsi="Times New Roman" w:cs="Times New Roman"/>
          <w:color w:val="000000"/>
        </w:rPr>
        <w:t>Таблица3(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04A2" w:rsidTr="004A4232">
        <w:trPr>
          <w:trHeight w:val="285"/>
        </w:trPr>
        <w:tc>
          <w:tcPr>
            <w:tcW w:w="2392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од бюджетной классификации</w:t>
            </w:r>
          </w:p>
        </w:tc>
        <w:tc>
          <w:tcPr>
            <w:tcW w:w="4786" w:type="dxa"/>
            <w:gridSpan w:val="2"/>
          </w:tcPr>
          <w:p w:rsidR="004C04A2" w:rsidRPr="004C04A2" w:rsidRDefault="004C04A2" w:rsidP="004C04A2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умма недоимки</w:t>
            </w:r>
          </w:p>
        </w:tc>
        <w:tc>
          <w:tcPr>
            <w:tcW w:w="2393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ост + (снижение</w:t>
            </w:r>
            <w:proofErr w:type="gramStart"/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4C04A2" w:rsidTr="004C04A2">
        <w:trPr>
          <w:trHeight w:val="360"/>
        </w:trPr>
        <w:tc>
          <w:tcPr>
            <w:tcW w:w="2392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Pr="004C04A2" w:rsidRDefault="004C04A2" w:rsidP="00141C5C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</w:t>
            </w:r>
            <w:r w:rsidR="00141C5C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7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.202</w:t>
            </w:r>
            <w:r w:rsidR="00141C5C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4C04A2" w:rsidRPr="004C04A2" w:rsidRDefault="004C04A2" w:rsidP="00141C5C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</w:t>
            </w:r>
            <w:r w:rsidR="00141C5C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7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.202</w:t>
            </w:r>
            <w:r w:rsidR="00141C5C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930,76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2764,84</w:t>
            </w:r>
          </w:p>
        </w:tc>
        <w:tc>
          <w:tcPr>
            <w:tcW w:w="2393" w:type="dxa"/>
          </w:tcPr>
          <w:p w:rsidR="004C04A2" w:rsidRDefault="001373B4" w:rsidP="00141C5C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41C5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1834,08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785,68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2574,59</w:t>
            </w:r>
          </w:p>
        </w:tc>
        <w:tc>
          <w:tcPr>
            <w:tcW w:w="2393" w:type="dxa"/>
          </w:tcPr>
          <w:p w:rsidR="004C04A2" w:rsidRDefault="001373B4" w:rsidP="00141C5C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41C5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1788,91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30,48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113,77</w:t>
            </w:r>
          </w:p>
        </w:tc>
        <w:tc>
          <w:tcPr>
            <w:tcW w:w="2393" w:type="dxa"/>
          </w:tcPr>
          <w:p w:rsidR="004C04A2" w:rsidRDefault="001373B4" w:rsidP="00141C5C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41C5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83,29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114,60</w:t>
            </w:r>
          </w:p>
        </w:tc>
        <w:tc>
          <w:tcPr>
            <w:tcW w:w="2393" w:type="dxa"/>
          </w:tcPr>
          <w:p w:rsidR="004C04A2" w:rsidRDefault="00141C5C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76,48</w:t>
            </w:r>
          </w:p>
        </w:tc>
        <w:tc>
          <w:tcPr>
            <w:tcW w:w="2393" w:type="dxa"/>
          </w:tcPr>
          <w:p w:rsidR="004C04A2" w:rsidRDefault="001373B4" w:rsidP="00141C5C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141C5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38,12</w:t>
            </w:r>
          </w:p>
        </w:tc>
      </w:tr>
    </w:tbl>
    <w:p w:rsid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Снижение недоимки по налогу на доходы физических лиц произошло в связи с тем, что в отношен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ии ООО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Проммонтаж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сервис» в 2020году в деле о несостоятельности (банкротстве) введена процедура наблюдение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а также в связи с уплатой задолженности за 2020год ИП Игнатовым А.Н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3кв.2021году.</w:t>
      </w:r>
    </w:p>
    <w:p w:rsidR="001373B4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Снижение по налогу, взимаемому в связи с применением упрощенной системы налогообложения, связано со снижением налогоплательщиков, а также в связи с уплатой текущей задолженности обанкротившегося кредитора ВМУП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Коммунжилсервис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».</w:t>
      </w:r>
    </w:p>
    <w:p w:rsidR="001373B4" w:rsidRP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Рост по налогу, взимаемому в связи с применением патентной системы налогообложения в связи с увеличением количества выданных патентов.</w:t>
      </w:r>
    </w:p>
    <w:p w:rsidR="00402B37" w:rsidRDefault="00402B37" w:rsidP="0069230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700F50" w:rsidRDefault="00692302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Общая оценка формирования расходной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2302" w:rsidRDefault="00692302" w:rsidP="0069230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1 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кассовое исполнение бюджета по расходам составило 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747991,53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 на 01.0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 г. назначениям (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1881931,92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руб.), расходы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районного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2021 года составили 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608047,50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уб. или 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назначений (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1525600,93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руб.).</w:t>
      </w:r>
    </w:p>
    <w:p w:rsidR="009457DB" w:rsidRDefault="00AF001D" w:rsidP="009457D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Сравнительный анализ исполнения расходов бюджета 1 квартал 2022 года 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по разделам функциональной классификации относительно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аналогичного периода 2021 года</w:t>
      </w:r>
    </w:p>
    <w:p w:rsidR="00692302" w:rsidRDefault="00692302" w:rsidP="009457D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4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860"/>
        <w:gridCol w:w="850"/>
        <w:gridCol w:w="851"/>
        <w:gridCol w:w="709"/>
        <w:gridCol w:w="708"/>
        <w:gridCol w:w="709"/>
        <w:gridCol w:w="709"/>
        <w:gridCol w:w="850"/>
        <w:gridCol w:w="567"/>
        <w:gridCol w:w="945"/>
        <w:gridCol w:w="585"/>
      </w:tblGrid>
      <w:tr w:rsidR="0002372C" w:rsidRPr="00AF001D" w:rsidTr="003E34A2">
        <w:trPr>
          <w:trHeight w:val="36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разделов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34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1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r w:rsidR="003466F7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полугодие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Первона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чальный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34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Уточнен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план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по состоя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нию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01.0</w:t>
            </w:r>
            <w:r w:rsidR="003466F7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.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(по отчету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за</w:t>
            </w:r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3466F7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полугодие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2022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г.)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34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1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r w:rsidR="003466F7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полугодие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2E7A6A" w:rsidRDefault="0002372C" w:rsidP="0034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Отклонение исполнения за 1 </w:t>
            </w:r>
            <w:r w:rsidR="003466F7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полугодие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2022 года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3466F7">
            <w:pPr>
              <w:rPr>
                <w:rFonts w:ascii="Times New Roman" w:hAnsi="Times New Roman" w:cs="Times New Roman"/>
                <w:b/>
              </w:rPr>
            </w:pPr>
            <w:r w:rsidRPr="002E7A6A">
              <w:rPr>
                <w:rFonts w:ascii="Times New Roman" w:hAnsi="Times New Roman" w:cs="Times New Roman"/>
                <w:b/>
              </w:rPr>
              <w:t xml:space="preserve">Отклонения исполнения за </w:t>
            </w:r>
            <w:r w:rsidR="003466F7">
              <w:rPr>
                <w:rFonts w:ascii="Times New Roman" w:hAnsi="Times New Roman" w:cs="Times New Roman"/>
                <w:b/>
              </w:rPr>
              <w:t>2</w:t>
            </w:r>
            <w:r w:rsidRPr="002E7A6A">
              <w:rPr>
                <w:rFonts w:ascii="Times New Roman" w:hAnsi="Times New Roman" w:cs="Times New Roman"/>
                <w:b/>
              </w:rPr>
              <w:t>кв.202</w:t>
            </w:r>
            <w:r w:rsidR="003466F7">
              <w:rPr>
                <w:rFonts w:ascii="Times New Roman" w:hAnsi="Times New Roman" w:cs="Times New Roman"/>
                <w:b/>
              </w:rPr>
              <w:t>2</w:t>
            </w:r>
            <w:r w:rsidRPr="002E7A6A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2372C" w:rsidRPr="00AF001D" w:rsidTr="003E34A2">
        <w:trPr>
          <w:trHeight w:val="73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показателям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первоначальному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плану 2022 года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3466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К уточненному плану  по состоянию на 01.0</w:t>
            </w:r>
            <w:r w:rsidR="003466F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.2022г.</w:t>
            </w:r>
          </w:p>
        </w:tc>
      </w:tr>
      <w:tr w:rsidR="0002372C" w:rsidRPr="00AF001D" w:rsidTr="003E34A2">
        <w:trPr>
          <w:trHeight w:val="27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2C" w:rsidRPr="002E7A6A" w:rsidRDefault="0002372C" w:rsidP="003D6E90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="0034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квартал 202</w:t>
            </w:r>
            <w:r w:rsidR="003D6E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372C" w:rsidRPr="00AF001D" w:rsidTr="003E34A2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(гр.5-гр.2)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 w:hint="eastAsia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умма (гр.3-гр.5)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2C" w:rsidRPr="002E7A6A" w:rsidRDefault="0002372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Сумма (гр.4-гр.5)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2C" w:rsidRPr="002E7A6A" w:rsidRDefault="0002372C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3E34A2" w:rsidRDefault="003E34A2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E34A2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E34A2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ункционирование </w:t>
            </w:r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B9610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33,9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86,3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179,0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72,3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106,7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38,4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D25C3A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6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106,7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9C5034" w:rsidP="008B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8B3A6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5B2C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3E34A2" w:rsidP="008B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</w:t>
            </w:r>
            <w:r w:rsidR="008B3A6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D25C3A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6A5CC9" w:rsidP="00D2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25C3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1,1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6A" w:rsidRDefault="0002372C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300.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Н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альная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безо</w:t>
            </w:r>
          </w:p>
          <w:p w:rsidR="0002372C" w:rsidRPr="002E7A6A" w:rsidRDefault="0002372C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пасность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тельная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D25C3A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400.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 w:rsidR="002E7A6A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21,2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168,6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32,1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136,5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D25C3A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75,8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70,3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136,5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D2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ЖКХ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30,0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44,5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81,7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D25C3A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64,8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-13,1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E7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74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27,6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62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64,8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79,3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8B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8B3A6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3,8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-2,4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E7412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1,1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44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77,8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2E7A6A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782,8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374,9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407,9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E7412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323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46,3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407,9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2E7A6A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800.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26,2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105,5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152,8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30,5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122,3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7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-4,3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6A5CC9" w:rsidP="00E7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74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75,0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6A5CC9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71,1</w:t>
            </w:r>
            <w:r w:rsidR="0002372C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122,3</w:t>
            </w:r>
            <w:r w:rsidR="0002372C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E7412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2E7A6A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D5B8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3E34A2" w:rsidP="00C356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C356FC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6A5CC9" w:rsidRDefault="006A5CC9" w:rsidP="00C3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35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2E7A6A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</w:p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8B3A6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D5B8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C356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6A5CC9" w:rsidRDefault="00C356F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-31,4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C356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2E7A6A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Default="002E7A6A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1400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FD5B8E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8B3A69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6A5CC9" w:rsidRDefault="00C356F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F75C3B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6A" w:rsidRPr="00AF001D" w:rsidRDefault="00C356F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</w:tr>
      <w:tr w:rsidR="0002372C" w:rsidRPr="00AF001D" w:rsidTr="003E34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02372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FD5B8E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1387,5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1881,9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8B3A69" w:rsidP="005B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  <w:r w:rsidR="005B2C9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5B2C9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C356F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1133,9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C356F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2C" w:rsidRPr="006A5CC9" w:rsidRDefault="00C356F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F75C3B" w:rsidRDefault="00C356F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639,5</w:t>
            </w:r>
            <w:r w:rsidR="0002372C" w:rsidRPr="00F75C3B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F75C3B" w:rsidRDefault="00C356F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C356FC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1133,9</w:t>
            </w:r>
            <w:r w:rsidR="0002372C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C" w:rsidRPr="00AF001D" w:rsidRDefault="00C356F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</w:tbl>
    <w:p w:rsidR="00402B37" w:rsidRDefault="00402B37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457DB" w:rsidRDefault="00AF001D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9457DB"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45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Отчета </w:t>
      </w:r>
      <w:r w:rsidR="00C3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01.07.2022года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составили </w:t>
      </w:r>
      <w:r w:rsidR="00C3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72286,88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3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3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уточненного плана (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179016,3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38420,83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разделу за аналогичный период 2021года. За 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2021года исполнение составило 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33866,1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47,3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утвержденного годового</w:t>
      </w:r>
      <w:r w:rsid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бюджетных ассигнований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3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71639,8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тыс.рублей)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7DB" w:rsidRP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разделу «Национальная оборона»</w:t>
      </w:r>
    </w:p>
    <w:p w:rsid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расходы составили 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1102,35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(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2204,7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 исполнение составило 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949,8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1835,5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тыс.рублей).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4A4232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4047,93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6% от уточненного плана 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8712,77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,3тыс.руб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выше расходов бюджета района по данному разделу за аналогичный период 2021года. За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2021года исполнение составило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3711,3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6951,56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4A4232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экономика»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01.07.2022года 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расходы составили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32053,42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168630,0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10,9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е расходов бюджета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2021 года. За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2021года исполнение составило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21174,3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166716,28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«Жилищно-коммунальное хозяйство»</w:t>
      </w:r>
    </w:p>
    <w:p w:rsid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16878,65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81688,16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13139,17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ниже расходов бюджета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данному разделу за аналогичный период 2021года. За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2021года исполнение составило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30017,82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98550,62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«Охрана окружающей среды»</w:t>
      </w:r>
    </w:p>
    <w:p w:rsidR="00BC519C" w:rsidRDefault="00BC519C" w:rsidP="00BC519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1431,05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6257,02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 года исполнение составило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3845,46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(8485,5тыс.рублей)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Образование</w:t>
      </w: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Default="00BC519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374873,46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782774,06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63446,53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выше расходов бюджета района по данному разделу за аналогичный период 2021года. За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311426,53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 ассигнований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629945,37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5C10B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</w:p>
    <w:p w:rsidR="00BC519C" w:rsidRPr="005C10BC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«Культура, кинематография»</w:t>
      </w:r>
    </w:p>
    <w:p w:rsidR="005C10BC" w:rsidRPr="00402B37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30485,24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152835,28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4281,64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2021 года. За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2021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26203,6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 ассигнований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112404,69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C10BC" w:rsidRPr="005C10BC" w:rsidRDefault="005C10BC" w:rsidP="005C10B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Социальная политика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Pr="00402B37" w:rsidRDefault="005C10B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118945,62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237906,83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16431,41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 ниже расходов бюджета района по данному разделу за ан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алогичный период 2021 года. За 2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квартал 2021 года исполнение составило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135377,03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 (</w:t>
      </w:r>
      <w:r w:rsidR="007123BB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2642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96,77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7123BB" w:rsidRPr="005C10BC" w:rsidRDefault="007123BB" w:rsidP="007123BB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23BB" w:rsidRPr="00402B37" w:rsidRDefault="007123BB" w:rsidP="007123B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32543,55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98144,23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30691,91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D12BC9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ше расходов бюджета района по данному разделу за аналогичный период 2021 года. За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квартал 2021 года исполнение составило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1851,64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83638,47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D12BC9" w:rsidRPr="005C10BC" w:rsidRDefault="00D12BC9" w:rsidP="00D12BC9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Межбюджетные трансферты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12BC9" w:rsidRPr="00402B37" w:rsidRDefault="00D12BC9" w:rsidP="00D12BC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Согласно данным Отчета расходы составили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60343,39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163762,55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20719,81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выше расходов бюджета района по данному разделу за аналогичный период 2021 года. За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квартал 2021 года исполнение составило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39623,58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 (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81136,43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A03AC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2022 года в разрезе разделов функциональной классификации составляет:</w:t>
      </w:r>
    </w:p>
    <w:p w:rsidR="00D12BC9" w:rsidRP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разделу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« Национальная оборона» и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Социальная политика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общей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суммы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расходной части бюджета;</w:t>
      </w:r>
    </w:p>
    <w:p w:rsidR="004E561F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4E561F" w:rsidRDefault="004E561F" w:rsidP="004E561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 Национальная безопасность и правоохранительная деятельность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расходной части бюджета;</w:t>
      </w:r>
    </w:p>
    <w:p w:rsidR="004E561F" w:rsidRDefault="004E561F" w:rsidP="004E561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 Функционирование органов местного самоуправления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расходной части бюджета;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в разрезе разделов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функциональной классификации составляет: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Охрана окружающей среды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разделу 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21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раздел «Национальная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экономика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бюджета;</w:t>
      </w:r>
    </w:p>
    <w:p w:rsidR="00A83DCB" w:rsidRDefault="00965021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Размер утвержденного на 2022 год резервного фонда составляет </w:t>
      </w:r>
      <w:r w:rsidR="00A83DCB">
        <w:rPr>
          <w:rFonts w:ascii="Times New Roman" w:hAnsi="Times New Roman" w:cs="Times New Roman"/>
          <w:sz w:val="28"/>
          <w:szCs w:val="28"/>
        </w:rPr>
        <w:t>3047,8</w:t>
      </w:r>
      <w:r w:rsidRPr="009650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5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5021">
        <w:rPr>
          <w:rFonts w:ascii="Times New Roman" w:hAnsi="Times New Roman" w:cs="Times New Roman"/>
          <w:sz w:val="28"/>
          <w:szCs w:val="28"/>
        </w:rPr>
        <w:t>ублей</w:t>
      </w:r>
      <w:r w:rsidR="00A83DCB">
        <w:rPr>
          <w:rFonts w:ascii="Times New Roman" w:hAnsi="Times New Roman" w:cs="Times New Roman"/>
          <w:sz w:val="28"/>
          <w:szCs w:val="28"/>
        </w:rPr>
        <w:t>,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 w:rsidR="00A83DCB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A83D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490,8</w:t>
      </w:r>
      <w:r w:rsidR="00A83DCB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A83D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965021" w:rsidRPr="00965021" w:rsidRDefault="00965021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2022</w:t>
      </w:r>
      <w:r w:rsidRPr="00965021">
        <w:rPr>
          <w:rFonts w:ascii="Times New Roman" w:hAnsi="Times New Roman" w:cs="Times New Roman"/>
          <w:sz w:val="28"/>
          <w:szCs w:val="28"/>
        </w:rPr>
        <w:t xml:space="preserve">год бюджетные назначения в отчетном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021">
        <w:rPr>
          <w:rFonts w:ascii="Times New Roman" w:hAnsi="Times New Roman" w:cs="Times New Roman"/>
          <w:sz w:val="28"/>
          <w:szCs w:val="28"/>
        </w:rPr>
        <w:t xml:space="preserve">-ти главным распорядителям бюджетных средств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5021">
        <w:rPr>
          <w:rFonts w:ascii="Times New Roman" w:hAnsi="Times New Roman" w:cs="Times New Roman"/>
          <w:sz w:val="28"/>
          <w:szCs w:val="28"/>
        </w:rPr>
        <w:t>.</w:t>
      </w:r>
    </w:p>
    <w:p w:rsidR="00700F50" w:rsidRPr="002C76F7" w:rsidRDefault="00D43DB2" w:rsidP="009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F7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965021" w:rsidRPr="002C76F7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2C76F7">
        <w:rPr>
          <w:rFonts w:ascii="Times New Roman" w:hAnsi="Times New Roman" w:cs="Times New Roman"/>
          <w:b/>
          <w:sz w:val="28"/>
          <w:szCs w:val="28"/>
        </w:rPr>
        <w:t>я расходов</w:t>
      </w:r>
      <w:r w:rsidR="00965021" w:rsidRPr="002C76F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2C76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DCB" w:rsidRPr="002C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 года </w:t>
      </w:r>
      <w:r w:rsidR="00965021" w:rsidRPr="002C76F7">
        <w:rPr>
          <w:rFonts w:ascii="Times New Roman" w:hAnsi="Times New Roman" w:cs="Times New Roman"/>
          <w:b/>
          <w:sz w:val="28"/>
          <w:szCs w:val="28"/>
        </w:rPr>
        <w:t xml:space="preserve">по ведомственной структуре расходов бюджета </w:t>
      </w:r>
      <w:proofErr w:type="spellStart"/>
      <w:r w:rsidR="00965021" w:rsidRPr="002C76F7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965021" w:rsidRPr="002C76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D43DB2" w:rsidRDefault="00D43DB2" w:rsidP="00D43DB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5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06"/>
        <w:gridCol w:w="1864"/>
        <w:gridCol w:w="1417"/>
        <w:gridCol w:w="1701"/>
        <w:gridCol w:w="1418"/>
      </w:tblGrid>
      <w:tr w:rsidR="0066475A" w:rsidRPr="00965021" w:rsidTr="0066475A">
        <w:tc>
          <w:tcPr>
            <w:tcW w:w="3206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главы, наименование </w:t>
            </w:r>
          </w:p>
        </w:tc>
        <w:tc>
          <w:tcPr>
            <w:tcW w:w="1864" w:type="dxa"/>
          </w:tcPr>
          <w:p w:rsidR="0066475A" w:rsidRPr="00D43DB2" w:rsidRDefault="0066475A" w:rsidP="00A83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ассигнования по состоянию на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417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%</w:t>
            </w:r>
          </w:p>
        </w:tc>
      </w:tr>
      <w:tr w:rsidR="0066475A" w:rsidRPr="00965021" w:rsidTr="0066475A">
        <w:tc>
          <w:tcPr>
            <w:tcW w:w="3206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581 Администрация </w:t>
            </w:r>
            <w:proofErr w:type="spellStart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2C76F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548709,7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160399,7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388310,0</w:t>
            </w:r>
          </w:p>
        </w:tc>
        <w:tc>
          <w:tcPr>
            <w:tcW w:w="1418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66475A" w:rsidRPr="00965021" w:rsidTr="0066475A">
        <w:tc>
          <w:tcPr>
            <w:tcW w:w="3206" w:type="dxa"/>
          </w:tcPr>
          <w:p w:rsidR="0066475A" w:rsidRPr="00D43DB2" w:rsidRDefault="0066475A" w:rsidP="00722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278416,4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84883,8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193532,6</w:t>
            </w:r>
          </w:p>
        </w:tc>
        <w:tc>
          <w:tcPr>
            <w:tcW w:w="1418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D43DB2" w:rsidRDefault="0066475A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имущественной политике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88136,7</w:t>
            </w:r>
          </w:p>
        </w:tc>
        <w:tc>
          <w:tcPr>
            <w:tcW w:w="1417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2C76F7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36101,6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52035,1</w:t>
            </w:r>
          </w:p>
        </w:tc>
        <w:tc>
          <w:tcPr>
            <w:tcW w:w="1418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40,9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D43DB2" w:rsidRDefault="0066475A" w:rsidP="0072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751169,7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361209,3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389960,4</w:t>
            </w:r>
          </w:p>
        </w:tc>
        <w:tc>
          <w:tcPr>
            <w:tcW w:w="1418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D43DB2" w:rsidRDefault="0066475A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207783,1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101684,3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106098,8</w:t>
            </w:r>
          </w:p>
        </w:tc>
        <w:tc>
          <w:tcPr>
            <w:tcW w:w="1418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Default="0066475A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864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3070,8</w:t>
            </w:r>
          </w:p>
        </w:tc>
        <w:tc>
          <w:tcPr>
            <w:tcW w:w="1417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2C76F7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1604,4</w:t>
            </w:r>
          </w:p>
        </w:tc>
        <w:tc>
          <w:tcPr>
            <w:tcW w:w="1418" w:type="dxa"/>
          </w:tcPr>
          <w:p w:rsidR="00382AC1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C1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Default="0066475A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875Собрание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864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2C76F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4645,5</w:t>
            </w:r>
          </w:p>
        </w:tc>
        <w:tc>
          <w:tcPr>
            <w:tcW w:w="1417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1418" w:type="dxa"/>
          </w:tcPr>
          <w:p w:rsidR="00382AC1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C1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9A7442" w:rsidRDefault="0066475A" w:rsidP="00494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64" w:type="dxa"/>
          </w:tcPr>
          <w:p w:rsidR="0066475A" w:rsidRPr="009A7442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1881931,9</w:t>
            </w:r>
          </w:p>
        </w:tc>
        <w:tc>
          <w:tcPr>
            <w:tcW w:w="1417" w:type="dxa"/>
          </w:tcPr>
          <w:p w:rsidR="0066475A" w:rsidRPr="009A744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747991,5</w:t>
            </w:r>
          </w:p>
        </w:tc>
        <w:tc>
          <w:tcPr>
            <w:tcW w:w="1701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1133940,4</w:t>
            </w:r>
          </w:p>
        </w:tc>
        <w:tc>
          <w:tcPr>
            <w:tcW w:w="1418" w:type="dxa"/>
          </w:tcPr>
          <w:p w:rsidR="0066475A" w:rsidRPr="009A7442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39,7</w:t>
            </w:r>
          </w:p>
        </w:tc>
      </w:tr>
    </w:tbl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48,9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227DE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Собрани</w:t>
      </w:r>
      <w:r w:rsidR="007227DE"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48,4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382AC1" w:rsidRDefault="007227DE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="00382AC1" w:rsidRPr="00382AC1">
        <w:rPr>
          <w:rFonts w:ascii="Times New Roman" w:hAnsi="Times New Roman" w:cs="Times New Roman"/>
          <w:sz w:val="28"/>
          <w:szCs w:val="28"/>
        </w:rPr>
        <w:t xml:space="preserve">Управление образования  администрации </w:t>
      </w:r>
      <w:proofErr w:type="spellStart"/>
      <w:r w:rsidR="00382AC1" w:rsidRPr="00382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82AC1" w:rsidRPr="00382A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2AC1" w:rsidRPr="007227DE">
        <w:rPr>
          <w:rFonts w:ascii="Times New Roman" w:hAnsi="Times New Roman" w:cs="Times New Roman"/>
          <w:sz w:val="28"/>
          <w:szCs w:val="28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48,1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382AC1" w:rsidRDefault="00382AC1" w:rsidP="00382AC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382AC1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Pr="00382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82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в разрезе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составляет: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7227DE"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="007227DE" w:rsidRPr="007227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227DE"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227DE"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29,2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382AC1" w:rsidRPr="00382AC1">
        <w:rPr>
          <w:rFonts w:ascii="Times New Roman" w:hAnsi="Times New Roman" w:cs="Times New Roman"/>
          <w:sz w:val="20"/>
          <w:szCs w:val="20"/>
        </w:rPr>
        <w:t xml:space="preserve"> </w:t>
      </w:r>
      <w:r w:rsidR="00382AC1" w:rsidRPr="00382AC1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382AC1" w:rsidRPr="00382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82AC1" w:rsidRPr="00382A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7DE" w:rsidRPr="00D43DB2">
        <w:rPr>
          <w:rFonts w:ascii="Times New Roman" w:hAnsi="Times New Roman" w:cs="Times New Roman"/>
          <w:sz w:val="20"/>
          <w:szCs w:val="20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30,5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F50" w:rsidRPr="00BE712D" w:rsidRDefault="00700F50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62F3E">
        <w:rPr>
          <w:rFonts w:ascii="Times New Roman" w:hAnsi="Times New Roman" w:cs="Times New Roman"/>
          <w:sz w:val="28"/>
          <w:szCs w:val="28"/>
        </w:rPr>
        <w:t>2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квартала 2022 года в решение о бюджете </w:t>
      </w:r>
      <w:r w:rsidRPr="005E24FE">
        <w:rPr>
          <w:rFonts w:ascii="Times New Roman" w:hAnsi="Times New Roman" w:cs="Times New Roman"/>
          <w:sz w:val="28"/>
          <w:szCs w:val="28"/>
        </w:rPr>
        <w:t>района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162F3E">
        <w:rPr>
          <w:rFonts w:ascii="Times New Roman" w:hAnsi="Times New Roman" w:cs="Times New Roman"/>
          <w:sz w:val="28"/>
          <w:szCs w:val="28"/>
        </w:rPr>
        <w:t xml:space="preserve">три </w:t>
      </w:r>
      <w:r w:rsidR="00FF3B0D" w:rsidRPr="005E24FE">
        <w:rPr>
          <w:rFonts w:ascii="Times New Roman" w:hAnsi="Times New Roman" w:cs="Times New Roman"/>
          <w:sz w:val="28"/>
          <w:szCs w:val="28"/>
        </w:rPr>
        <w:t>раза</w:t>
      </w:r>
      <w:r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были</w:t>
      </w:r>
      <w:r w:rsidR="00FF3B0D" w:rsidRPr="005E24FE">
        <w:rPr>
          <w:rFonts w:ascii="Times New Roman" w:hAnsi="Times New Roman" w:cs="Times New Roman"/>
          <w:sz w:val="28"/>
          <w:szCs w:val="28"/>
        </w:rPr>
        <w:br/>
        <w:t>внесены изменения</w:t>
      </w:r>
      <w:r w:rsidRPr="005E24FE">
        <w:rPr>
          <w:rFonts w:ascii="Times New Roman" w:hAnsi="Times New Roman" w:cs="Times New Roman"/>
          <w:sz w:val="28"/>
          <w:szCs w:val="28"/>
        </w:rPr>
        <w:t>.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   Решением Собрания депутатов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23.12.2021 №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130 «О принятии решения «О бюджете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2022 год и на плановый период 2023 и 2024 годов» в первоначальной редакции утвержден по доходам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1428613,27тыс. 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1428613,27тыс</w:t>
      </w:r>
      <w:proofErr w:type="gramStart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бюджет планировался бездефицитный. </w:t>
      </w:r>
    </w:p>
    <w:p w:rsidR="00FF3B0D" w:rsidRDefault="00BE712D" w:rsidP="005E24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E24FE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В ходе корректировки бюджет </w:t>
      </w:r>
      <w:r w:rsidRPr="005E24FE">
        <w:rPr>
          <w:rFonts w:ascii="TimesNewRomanPSMT" w:hAnsi="TimesNewRomanPSMT"/>
          <w:color w:val="000000"/>
          <w:sz w:val="28"/>
          <w:szCs w:val="28"/>
        </w:rPr>
        <w:t>района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 утвержден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br/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162F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1818496,</w:t>
      </w:r>
      <w:r w:rsidR="000C64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162F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1881931,9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Размер дефицита в сумме 63435,</w:t>
      </w:r>
      <w:r w:rsidR="00162F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FF3B0D" w:rsidRPr="00FF3B0D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5E24FE" w:rsidRDefault="00700F50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исполнения бюджета за </w:t>
      </w:r>
      <w:r w:rsidR="00162F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г. показал, что бюджет исполнен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профицитом по данным отчета на 01.0</w:t>
      </w:r>
      <w:r w:rsidR="00162F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.2022 г. в сумме </w:t>
      </w:r>
      <w:r w:rsidR="000C64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131213,7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рублей,</w:t>
      </w:r>
      <w:r w:rsidR="001528D6" w:rsidRPr="00BE712D">
        <w:rPr>
          <w:rFonts w:ascii="Times New Roman" w:hAnsi="Times New Roman" w:cs="Times New Roman"/>
          <w:sz w:val="28"/>
          <w:szCs w:val="28"/>
        </w:rPr>
        <w:t xml:space="preserve"> </w:t>
      </w:r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по сравнению </w:t>
      </w:r>
      <w:proofErr w:type="gramStart"/>
      <w:r w:rsidR="001528D6" w:rsidRPr="00BE71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 первоначально утвержденным 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бездефицит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значении.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11296" w:rsidRPr="005E24FE" w:rsidRDefault="005E24FE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анализа Отчета об исполнении бюджета» путем арифметического просчета в разделе «Источники финансирования дефицита бюджета» несоответствия не установлены.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12D">
        <w:rPr>
          <w:rFonts w:ascii="Times New Roman" w:hAnsi="Times New Roman" w:cs="Times New Roman"/>
          <w:bCs/>
          <w:sz w:val="28"/>
          <w:szCs w:val="28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proofErr w:type="spellStart"/>
      <w:r w:rsidR="000C640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0C64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</w:t>
      </w:r>
      <w:r w:rsidR="000C6409">
        <w:rPr>
          <w:rFonts w:ascii="Times New Roman" w:hAnsi="Times New Roman" w:cs="Times New Roman"/>
          <w:bCs/>
          <w:sz w:val="28"/>
          <w:szCs w:val="28"/>
        </w:rPr>
        <w:t>7</w:t>
      </w:r>
      <w:r w:rsidRPr="00BE712D">
        <w:rPr>
          <w:rFonts w:ascii="Times New Roman" w:hAnsi="Times New Roman" w:cs="Times New Roman"/>
          <w:bCs/>
          <w:sz w:val="28"/>
          <w:szCs w:val="28"/>
        </w:rPr>
        <w:t>.202</w:t>
      </w:r>
      <w:r w:rsidR="000C6409">
        <w:rPr>
          <w:rFonts w:ascii="Times New Roman" w:hAnsi="Times New Roman" w:cs="Times New Roman"/>
          <w:bCs/>
          <w:sz w:val="28"/>
          <w:szCs w:val="28"/>
        </w:rPr>
        <w:t>2г.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приведена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 xml:space="preserve">Утвержденный бюджет, </w:t>
            </w:r>
            <w:r w:rsidRPr="00BE712D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1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3969" w:type="dxa"/>
            <w:vAlign w:val="bottom"/>
          </w:tcPr>
          <w:p w:rsidR="009A28D9" w:rsidRPr="00BE712D" w:rsidRDefault="00162F3E" w:rsidP="000C6409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63435,</w:t>
            </w:r>
            <w:r w:rsidR="000C64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162F3E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162F3E">
              <w:rPr>
                <w:rFonts w:ascii="Times New Roman" w:eastAsiaTheme="minorEastAsia" w:hAnsi="Times New Roman" w:cs="Times New Roman"/>
                <w:sz w:val="24"/>
                <w:szCs w:val="24"/>
              </w:rPr>
              <w:t>1818496,4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162F3E" w:rsidP="00BE712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1881931,9</w:t>
            </w:r>
          </w:p>
        </w:tc>
      </w:tr>
    </w:tbl>
    <w:p w:rsidR="00BE712D" w:rsidRPr="00BE712D" w:rsidRDefault="00BE712D" w:rsidP="00BE7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71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Получение бюджетных кредитов от других бюджетов бюджетной системы Российской Федерации утвержденным бюджетом не предусмотрено. </w:t>
      </w:r>
    </w:p>
    <w:p w:rsidR="00BE712D" w:rsidRDefault="00BE712D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D237E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0C64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исполнен: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0C6409">
        <w:rPr>
          <w:rFonts w:ascii="Times New Roman" w:hAnsi="Times New Roman" w:cs="Times New Roman"/>
          <w:color w:val="000000"/>
          <w:sz w:val="28"/>
          <w:szCs w:val="28"/>
        </w:rPr>
        <w:t>879205,2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0C6409">
        <w:rPr>
          <w:rFonts w:ascii="Times New Roman" w:hAnsi="Times New Roman" w:cs="Times New Roman"/>
          <w:color w:val="000000"/>
          <w:sz w:val="28"/>
          <w:szCs w:val="28"/>
        </w:rPr>
        <w:t>48,3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утвержденного бюджета,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409">
        <w:rPr>
          <w:rFonts w:ascii="Times New Roman" w:hAnsi="Times New Roman" w:cs="Times New Roman"/>
          <w:color w:val="000000"/>
          <w:sz w:val="28"/>
          <w:szCs w:val="28"/>
        </w:rPr>
        <w:t>747991,5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0C6409">
        <w:rPr>
          <w:rFonts w:ascii="Times New Roman" w:hAnsi="Times New Roman" w:cs="Times New Roman"/>
          <w:color w:val="000000"/>
          <w:sz w:val="28"/>
          <w:szCs w:val="28"/>
        </w:rPr>
        <w:t>39,7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сводной бюджетной росписи, </w:t>
      </w:r>
    </w:p>
    <w:p w:rsidR="00BE712D" w:rsidRPr="00BE712D" w:rsidRDefault="00BE712D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с профицитом в размере </w:t>
      </w:r>
      <w:r w:rsidR="000C6409">
        <w:rPr>
          <w:rFonts w:ascii="Times New Roman" w:hAnsi="Times New Roman" w:cs="Times New Roman"/>
          <w:color w:val="000000"/>
          <w:sz w:val="28"/>
          <w:szCs w:val="28"/>
        </w:rPr>
        <w:t>131213,7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при утвержденном годовом дефиците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63435,5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237E9" w:rsidRDefault="00D237E9" w:rsidP="00D2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Фактическим результатом исполнения местного бюджета за </w:t>
      </w:r>
      <w:r w:rsidR="00EC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 w:rsidR="00EC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131213,7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529" w:rsidRPr="0069104F" w:rsidRDefault="00F63529" w:rsidP="00F6352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01.0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.2022года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518024,4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утвержденным годовым назначениям.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налоговым доходам исполнение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назначений составило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поступления налоговых доходов в общем объеме собственных доходов составляет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49,3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255389,2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По неналоговым доходам объем поступлений составил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262635,2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Доля неналоговых доходов в общем объеме собственных доходов составляет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7E9" w:rsidRDefault="00F63529" w:rsidP="00F635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кассовое исполнение бюджета по расходам составило 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747991,5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40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к утвержденным на 01.0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 г. назначениям (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1881931,9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</w:t>
      </w:r>
    </w:p>
    <w:p w:rsidR="00F63529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3529" w:rsidRPr="005014FF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F63529">
        <w:rPr>
          <w:rFonts w:ascii="Times New Roman" w:hAnsi="Times New Roman" w:cs="Times New Roman"/>
          <w:bCs/>
          <w:sz w:val="28"/>
          <w:szCs w:val="28"/>
        </w:rPr>
        <w:t>расходы по 33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63529">
        <w:rPr>
          <w:rFonts w:ascii="Times New Roman" w:hAnsi="Times New Roman" w:cs="Times New Roman"/>
          <w:bCs/>
          <w:sz w:val="28"/>
          <w:szCs w:val="28"/>
        </w:rPr>
        <w:t>ам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52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</w:t>
      </w:r>
      <w:r w:rsidR="00EC3C96">
        <w:rPr>
          <w:rFonts w:ascii="Times New Roman" w:hAnsi="Times New Roman" w:cs="Times New Roman"/>
          <w:bCs/>
          <w:sz w:val="28"/>
          <w:szCs w:val="28"/>
        </w:rPr>
        <w:t>е на 01.07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.2022г предусмотрены расходы по 24 муниципальным программам. Исполнение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F63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2022года </w:t>
      </w:r>
      <w:r w:rsidR="00F63529">
        <w:rPr>
          <w:rFonts w:ascii="Times New Roman" w:hAnsi="Times New Roman" w:cs="Times New Roman"/>
          <w:bCs/>
          <w:sz w:val="28"/>
          <w:szCs w:val="28"/>
        </w:rPr>
        <w:t>выполнено по 17</w:t>
      </w:r>
      <w:r w:rsidR="00F63529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529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67DE" w:rsidRPr="00BE712D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  <w:highlight w:val="green"/>
        </w:rPr>
      </w:pP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EC3C96">
        <w:rPr>
          <w:rFonts w:ascii="Times New Roman" w:hAnsi="Times New Roman" w:cs="Times New Roman"/>
          <w:bCs/>
          <w:sz w:val="28"/>
          <w:szCs w:val="28"/>
        </w:rPr>
        <w:t>2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предлагает:</w:t>
      </w:r>
    </w:p>
    <w:p w:rsidR="004E2221" w:rsidRDefault="00AF001D" w:rsidP="003B2321">
      <w:pPr>
        <w:spacing w:after="0" w:line="240" w:lineRule="auto"/>
        <w:jc w:val="both"/>
        <w:rPr>
          <w:sz w:val="28"/>
          <w:szCs w:val="28"/>
        </w:rPr>
      </w:pP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информацию, представленную на основании анализа Отчета об исполнении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бюджета за 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года, предлагает принять к сведению.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В соответствии со ст. 36 Бюджетного кодекса РФ, </w:t>
      </w:r>
      <w:proofErr w:type="gramStart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 отчет</w:t>
      </w:r>
      <w:proofErr w:type="gramEnd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 исполнении бюджета за 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на официальном сайте администрации </w:t>
      </w:r>
      <w:proofErr w:type="spellStart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E2221" w:rsidRDefault="004E2221" w:rsidP="004E2221">
      <w:pPr>
        <w:rPr>
          <w:sz w:val="28"/>
          <w:szCs w:val="28"/>
        </w:rPr>
      </w:pPr>
    </w:p>
    <w:p w:rsidR="00DA2157" w:rsidRPr="004E2221" w:rsidRDefault="004E2221" w:rsidP="004E222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E22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E2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221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sectPr w:rsidR="00DA2157" w:rsidRPr="004E22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1" w:rsidRDefault="004B6051" w:rsidP="00402B37">
      <w:pPr>
        <w:spacing w:after="0" w:line="240" w:lineRule="auto"/>
      </w:pPr>
      <w:r>
        <w:separator/>
      </w:r>
    </w:p>
  </w:endnote>
  <w:endnote w:type="continuationSeparator" w:id="0">
    <w:p w:rsidR="004B6051" w:rsidRDefault="004B6051" w:rsidP="004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2844"/>
      <w:docPartObj>
        <w:docPartGallery w:val="Page Numbers (Bottom of Page)"/>
        <w:docPartUnique/>
      </w:docPartObj>
    </w:sdtPr>
    <w:sdtContent>
      <w:p w:rsidR="002C76F7" w:rsidRDefault="002C76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40">
          <w:rPr>
            <w:noProof/>
          </w:rPr>
          <w:t>13</w:t>
        </w:r>
        <w:r>
          <w:fldChar w:fldCharType="end"/>
        </w:r>
      </w:p>
    </w:sdtContent>
  </w:sdt>
  <w:p w:rsidR="002C76F7" w:rsidRDefault="002C76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1" w:rsidRDefault="004B6051" w:rsidP="00402B37">
      <w:pPr>
        <w:spacing w:after="0" w:line="240" w:lineRule="auto"/>
      </w:pPr>
      <w:r>
        <w:separator/>
      </w:r>
    </w:p>
  </w:footnote>
  <w:footnote w:type="continuationSeparator" w:id="0">
    <w:p w:rsidR="004B6051" w:rsidRDefault="004B6051" w:rsidP="0040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12"/>
    <w:multiLevelType w:val="hybridMultilevel"/>
    <w:tmpl w:val="345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0E4C"/>
    <w:multiLevelType w:val="hybridMultilevel"/>
    <w:tmpl w:val="5D8071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3"/>
    <w:rsid w:val="000037E5"/>
    <w:rsid w:val="00007628"/>
    <w:rsid w:val="00014ACE"/>
    <w:rsid w:val="000167E0"/>
    <w:rsid w:val="0002372C"/>
    <w:rsid w:val="00024299"/>
    <w:rsid w:val="00030271"/>
    <w:rsid w:val="0003198E"/>
    <w:rsid w:val="000415D6"/>
    <w:rsid w:val="00046409"/>
    <w:rsid w:val="0006059E"/>
    <w:rsid w:val="00066950"/>
    <w:rsid w:val="00067B25"/>
    <w:rsid w:val="00081112"/>
    <w:rsid w:val="000A6BBC"/>
    <w:rsid w:val="000C2187"/>
    <w:rsid w:val="000C6409"/>
    <w:rsid w:val="000C7502"/>
    <w:rsid w:val="000D462E"/>
    <w:rsid w:val="000E220D"/>
    <w:rsid w:val="000F67DE"/>
    <w:rsid w:val="001033D9"/>
    <w:rsid w:val="00103421"/>
    <w:rsid w:val="00114BC2"/>
    <w:rsid w:val="001373B4"/>
    <w:rsid w:val="00141C5C"/>
    <w:rsid w:val="001528B5"/>
    <w:rsid w:val="001528D6"/>
    <w:rsid w:val="00162F3E"/>
    <w:rsid w:val="001826A1"/>
    <w:rsid w:val="001865B9"/>
    <w:rsid w:val="00186FC9"/>
    <w:rsid w:val="001A15A6"/>
    <w:rsid w:val="001A5E3B"/>
    <w:rsid w:val="001C2E72"/>
    <w:rsid w:val="001C503C"/>
    <w:rsid w:val="001E3ABE"/>
    <w:rsid w:val="001F1561"/>
    <w:rsid w:val="001F6928"/>
    <w:rsid w:val="00201F89"/>
    <w:rsid w:val="00245323"/>
    <w:rsid w:val="00266BD4"/>
    <w:rsid w:val="0027170E"/>
    <w:rsid w:val="00271B80"/>
    <w:rsid w:val="00273D13"/>
    <w:rsid w:val="002B536B"/>
    <w:rsid w:val="002B5F6C"/>
    <w:rsid w:val="002C76F7"/>
    <w:rsid w:val="002E7A6A"/>
    <w:rsid w:val="002F5055"/>
    <w:rsid w:val="00306548"/>
    <w:rsid w:val="00321E0F"/>
    <w:rsid w:val="00346479"/>
    <w:rsid w:val="003466F7"/>
    <w:rsid w:val="003825DD"/>
    <w:rsid w:val="00382AC1"/>
    <w:rsid w:val="00384813"/>
    <w:rsid w:val="003B2321"/>
    <w:rsid w:val="003B33CA"/>
    <w:rsid w:val="003D6E90"/>
    <w:rsid w:val="003D7A29"/>
    <w:rsid w:val="003E34A2"/>
    <w:rsid w:val="003E5C98"/>
    <w:rsid w:val="003F7BA6"/>
    <w:rsid w:val="00402B37"/>
    <w:rsid w:val="00411801"/>
    <w:rsid w:val="00421130"/>
    <w:rsid w:val="00452D19"/>
    <w:rsid w:val="00454419"/>
    <w:rsid w:val="004669CE"/>
    <w:rsid w:val="00466BB8"/>
    <w:rsid w:val="004700F1"/>
    <w:rsid w:val="00481835"/>
    <w:rsid w:val="00483F9A"/>
    <w:rsid w:val="00494D7C"/>
    <w:rsid w:val="004A4232"/>
    <w:rsid w:val="004A67A9"/>
    <w:rsid w:val="004B6051"/>
    <w:rsid w:val="004B6D71"/>
    <w:rsid w:val="004C04A2"/>
    <w:rsid w:val="004D2F4D"/>
    <w:rsid w:val="004E2221"/>
    <w:rsid w:val="004E561F"/>
    <w:rsid w:val="004F07D4"/>
    <w:rsid w:val="005014FF"/>
    <w:rsid w:val="00525F4A"/>
    <w:rsid w:val="00553874"/>
    <w:rsid w:val="00587C38"/>
    <w:rsid w:val="00587DBF"/>
    <w:rsid w:val="005903CA"/>
    <w:rsid w:val="005B2C9C"/>
    <w:rsid w:val="005B3108"/>
    <w:rsid w:val="005B5553"/>
    <w:rsid w:val="005C10BC"/>
    <w:rsid w:val="005C6BC9"/>
    <w:rsid w:val="005D2753"/>
    <w:rsid w:val="005E24FE"/>
    <w:rsid w:val="005E61F0"/>
    <w:rsid w:val="005F1E85"/>
    <w:rsid w:val="006172E0"/>
    <w:rsid w:val="00633E13"/>
    <w:rsid w:val="00634688"/>
    <w:rsid w:val="006360AD"/>
    <w:rsid w:val="00651F6C"/>
    <w:rsid w:val="00657E15"/>
    <w:rsid w:val="0066475A"/>
    <w:rsid w:val="006770C0"/>
    <w:rsid w:val="00680883"/>
    <w:rsid w:val="00683F74"/>
    <w:rsid w:val="0069104F"/>
    <w:rsid w:val="00692302"/>
    <w:rsid w:val="006968C1"/>
    <w:rsid w:val="006A5CC9"/>
    <w:rsid w:val="006C74FB"/>
    <w:rsid w:val="006F70F8"/>
    <w:rsid w:val="00700F50"/>
    <w:rsid w:val="007123BB"/>
    <w:rsid w:val="007135BA"/>
    <w:rsid w:val="007227DE"/>
    <w:rsid w:val="00723F66"/>
    <w:rsid w:val="00724C11"/>
    <w:rsid w:val="0075052B"/>
    <w:rsid w:val="00753B40"/>
    <w:rsid w:val="007A4690"/>
    <w:rsid w:val="007B301C"/>
    <w:rsid w:val="007C1898"/>
    <w:rsid w:val="007C634B"/>
    <w:rsid w:val="007D2541"/>
    <w:rsid w:val="007E44E1"/>
    <w:rsid w:val="007E6151"/>
    <w:rsid w:val="007F3553"/>
    <w:rsid w:val="007F5E16"/>
    <w:rsid w:val="00824461"/>
    <w:rsid w:val="008274BE"/>
    <w:rsid w:val="00827D7B"/>
    <w:rsid w:val="0084245E"/>
    <w:rsid w:val="00863734"/>
    <w:rsid w:val="008717CA"/>
    <w:rsid w:val="00871B76"/>
    <w:rsid w:val="00885254"/>
    <w:rsid w:val="008878F0"/>
    <w:rsid w:val="00896C21"/>
    <w:rsid w:val="008A2E22"/>
    <w:rsid w:val="008B3A69"/>
    <w:rsid w:val="008C0575"/>
    <w:rsid w:val="008C5B03"/>
    <w:rsid w:val="008D0380"/>
    <w:rsid w:val="008D6797"/>
    <w:rsid w:val="00904C4C"/>
    <w:rsid w:val="00924A2A"/>
    <w:rsid w:val="00932639"/>
    <w:rsid w:val="009457DB"/>
    <w:rsid w:val="00953096"/>
    <w:rsid w:val="00955A17"/>
    <w:rsid w:val="00956D6B"/>
    <w:rsid w:val="00956E57"/>
    <w:rsid w:val="00964443"/>
    <w:rsid w:val="00965021"/>
    <w:rsid w:val="009941FE"/>
    <w:rsid w:val="009A28D9"/>
    <w:rsid w:val="009A7442"/>
    <w:rsid w:val="009B5DE1"/>
    <w:rsid w:val="009C1236"/>
    <w:rsid w:val="009C5034"/>
    <w:rsid w:val="009D218C"/>
    <w:rsid w:val="009D2D25"/>
    <w:rsid w:val="009E26B3"/>
    <w:rsid w:val="009E5829"/>
    <w:rsid w:val="00A03AC7"/>
    <w:rsid w:val="00A05C09"/>
    <w:rsid w:val="00A06E2A"/>
    <w:rsid w:val="00A125C0"/>
    <w:rsid w:val="00A17D0C"/>
    <w:rsid w:val="00A274D0"/>
    <w:rsid w:val="00A2790C"/>
    <w:rsid w:val="00A80917"/>
    <w:rsid w:val="00A83594"/>
    <w:rsid w:val="00A83DCB"/>
    <w:rsid w:val="00A91264"/>
    <w:rsid w:val="00AA3286"/>
    <w:rsid w:val="00AA6AF4"/>
    <w:rsid w:val="00AA75EB"/>
    <w:rsid w:val="00AF001D"/>
    <w:rsid w:val="00B06F0B"/>
    <w:rsid w:val="00B45B56"/>
    <w:rsid w:val="00B46B3A"/>
    <w:rsid w:val="00B53806"/>
    <w:rsid w:val="00B73E6A"/>
    <w:rsid w:val="00B96104"/>
    <w:rsid w:val="00B96CE3"/>
    <w:rsid w:val="00BB4158"/>
    <w:rsid w:val="00BB7A91"/>
    <w:rsid w:val="00BB7CE2"/>
    <w:rsid w:val="00BC4DB9"/>
    <w:rsid w:val="00BC519C"/>
    <w:rsid w:val="00BD1207"/>
    <w:rsid w:val="00BE712D"/>
    <w:rsid w:val="00BF2381"/>
    <w:rsid w:val="00C104A4"/>
    <w:rsid w:val="00C27B7C"/>
    <w:rsid w:val="00C34BDF"/>
    <w:rsid w:val="00C356FC"/>
    <w:rsid w:val="00C41A79"/>
    <w:rsid w:val="00C41F8D"/>
    <w:rsid w:val="00C42624"/>
    <w:rsid w:val="00C44BBE"/>
    <w:rsid w:val="00C50207"/>
    <w:rsid w:val="00C71453"/>
    <w:rsid w:val="00C81327"/>
    <w:rsid w:val="00C8367A"/>
    <w:rsid w:val="00C84C47"/>
    <w:rsid w:val="00C917A0"/>
    <w:rsid w:val="00C94405"/>
    <w:rsid w:val="00CA5B87"/>
    <w:rsid w:val="00CB0A0E"/>
    <w:rsid w:val="00CC09C8"/>
    <w:rsid w:val="00CC70CB"/>
    <w:rsid w:val="00CC769E"/>
    <w:rsid w:val="00D11296"/>
    <w:rsid w:val="00D12BC9"/>
    <w:rsid w:val="00D16518"/>
    <w:rsid w:val="00D237E9"/>
    <w:rsid w:val="00D25C3A"/>
    <w:rsid w:val="00D265D9"/>
    <w:rsid w:val="00D31885"/>
    <w:rsid w:val="00D41937"/>
    <w:rsid w:val="00D43DB2"/>
    <w:rsid w:val="00D5746B"/>
    <w:rsid w:val="00D61F5D"/>
    <w:rsid w:val="00D92908"/>
    <w:rsid w:val="00D97C94"/>
    <w:rsid w:val="00DA2157"/>
    <w:rsid w:val="00DA2743"/>
    <w:rsid w:val="00DC57EB"/>
    <w:rsid w:val="00E027D4"/>
    <w:rsid w:val="00E244FC"/>
    <w:rsid w:val="00E25C25"/>
    <w:rsid w:val="00E5464B"/>
    <w:rsid w:val="00E56308"/>
    <w:rsid w:val="00E62BE3"/>
    <w:rsid w:val="00E74015"/>
    <w:rsid w:val="00E74126"/>
    <w:rsid w:val="00E7712C"/>
    <w:rsid w:val="00E82607"/>
    <w:rsid w:val="00E96874"/>
    <w:rsid w:val="00EA2185"/>
    <w:rsid w:val="00EB3805"/>
    <w:rsid w:val="00EC3C96"/>
    <w:rsid w:val="00EC5BBE"/>
    <w:rsid w:val="00EE0601"/>
    <w:rsid w:val="00F3461A"/>
    <w:rsid w:val="00F46BBA"/>
    <w:rsid w:val="00F57B78"/>
    <w:rsid w:val="00F63529"/>
    <w:rsid w:val="00F73906"/>
    <w:rsid w:val="00F7458B"/>
    <w:rsid w:val="00F758B3"/>
    <w:rsid w:val="00F75C3B"/>
    <w:rsid w:val="00F97246"/>
    <w:rsid w:val="00FA47E3"/>
    <w:rsid w:val="00FB73B5"/>
    <w:rsid w:val="00FB766F"/>
    <w:rsid w:val="00FC0293"/>
    <w:rsid w:val="00FC2CAA"/>
    <w:rsid w:val="00FD5B8E"/>
    <w:rsid w:val="00FE2ECE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E491-5056-45F9-8B71-66DEAE85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cp:lastPrinted>2022-09-22T07:05:00Z</cp:lastPrinted>
  <dcterms:created xsi:type="dcterms:W3CDTF">2022-09-30T13:25:00Z</dcterms:created>
  <dcterms:modified xsi:type="dcterms:W3CDTF">2022-09-30T13:25:00Z</dcterms:modified>
</cp:coreProperties>
</file>