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38F3" w14:textId="77777777" w:rsidR="00A9775D" w:rsidRDefault="00C5692B">
      <w:pPr>
        <w:jc w:val="right"/>
        <w:rPr>
          <w:rFonts w:eastAsia="MS Mincho" w:cs="Times New Roman"/>
          <w:color w:val="FF0000"/>
          <w:szCs w:val="28"/>
        </w:rPr>
      </w:pPr>
      <w:r>
        <w:rPr>
          <w:rFonts w:eastAsia="MS Mincho" w:cs="Times New Roman"/>
          <w:noProof/>
          <w:color w:val="FF0000"/>
          <w:szCs w:val="28"/>
          <w:lang w:eastAsia="ru-RU"/>
        </w:rPr>
        <w:drawing>
          <wp:anchor distT="0" distB="0" distL="133350" distR="117475" simplePos="0" relativeHeight="2" behindDoc="0" locked="0" layoutInCell="1" allowOverlap="1" wp14:anchorId="38D71A72" wp14:editId="2F1E58F0">
            <wp:simplePos x="0" y="0"/>
            <wp:positionH relativeFrom="column">
              <wp:posOffset>2458085</wp:posOffset>
            </wp:positionH>
            <wp:positionV relativeFrom="paragraph">
              <wp:posOffset>-481965</wp:posOffset>
            </wp:positionV>
            <wp:extent cx="777875" cy="914400"/>
            <wp:effectExtent l="0" t="0" r="0" b="0"/>
            <wp:wrapTight wrapText="bothSides">
              <wp:wrapPolygon edited="0">
                <wp:start x="-599" y="0"/>
                <wp:lineTo x="-599" y="21050"/>
                <wp:lineTo x="21668" y="21050"/>
                <wp:lineTo x="21668" y="0"/>
                <wp:lineTo x="-599" y="0"/>
              </wp:wrapPolygon>
            </wp:wrapTight>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 descr="Описание: Герб_Варна"/>
                    <pic:cNvPicPr>
                      <a:picLocks noChangeAspect="1" noChangeArrowheads="1"/>
                    </pic:cNvPicPr>
                  </pic:nvPicPr>
                  <pic:blipFill>
                    <a:blip r:embed="rId8"/>
                    <a:stretch>
                      <a:fillRect/>
                    </a:stretch>
                  </pic:blipFill>
                  <pic:spPr bwMode="auto">
                    <a:xfrm>
                      <a:off x="0" y="0"/>
                      <a:ext cx="777875" cy="914400"/>
                    </a:xfrm>
                    <a:prstGeom prst="rect">
                      <a:avLst/>
                    </a:prstGeom>
                  </pic:spPr>
                </pic:pic>
              </a:graphicData>
            </a:graphic>
          </wp:anchor>
        </w:drawing>
      </w:r>
    </w:p>
    <w:tbl>
      <w:tblPr>
        <w:tblW w:w="9843" w:type="dxa"/>
        <w:tblLook w:val="04A0" w:firstRow="1" w:lastRow="0" w:firstColumn="1" w:lastColumn="0" w:noHBand="0" w:noVBand="1"/>
      </w:tblPr>
      <w:tblGrid>
        <w:gridCol w:w="3374"/>
        <w:gridCol w:w="3318"/>
        <w:gridCol w:w="3151"/>
      </w:tblGrid>
      <w:tr w:rsidR="00A9775D" w14:paraId="2BE76BEC" w14:textId="77777777">
        <w:trPr>
          <w:trHeight w:val="90"/>
        </w:trPr>
        <w:tc>
          <w:tcPr>
            <w:tcW w:w="3374" w:type="dxa"/>
            <w:shd w:val="clear" w:color="auto" w:fill="auto"/>
          </w:tcPr>
          <w:p w14:paraId="65C0B7D6" w14:textId="77777777" w:rsidR="00A9775D" w:rsidRDefault="00A9775D">
            <w:pPr>
              <w:spacing w:line="360" w:lineRule="auto"/>
              <w:ind w:right="317" w:firstLine="709"/>
              <w:rPr>
                <w:rFonts w:eastAsia="Times New Roman"/>
                <w:color w:val="FF0000"/>
              </w:rPr>
            </w:pPr>
          </w:p>
        </w:tc>
        <w:tc>
          <w:tcPr>
            <w:tcW w:w="3318" w:type="dxa"/>
            <w:shd w:val="clear" w:color="auto" w:fill="auto"/>
          </w:tcPr>
          <w:p w14:paraId="2D598CCC" w14:textId="77777777" w:rsidR="00A9775D" w:rsidRDefault="00A9775D">
            <w:pPr>
              <w:rPr>
                <w:rFonts w:eastAsia="Times New Roman" w:cs="Times New Roman"/>
                <w:b/>
                <w:color w:val="FF0000"/>
                <w:szCs w:val="20"/>
              </w:rPr>
            </w:pPr>
          </w:p>
          <w:p w14:paraId="5F7B31D8" w14:textId="77777777" w:rsidR="00A9775D" w:rsidRDefault="00A9775D">
            <w:pPr>
              <w:tabs>
                <w:tab w:val="left" w:pos="2525"/>
              </w:tabs>
              <w:spacing w:line="360" w:lineRule="auto"/>
              <w:ind w:right="317" w:firstLine="709"/>
              <w:jc w:val="center"/>
              <w:rPr>
                <w:rFonts w:eastAsia="Times New Roman"/>
                <w:color w:val="FF0000"/>
              </w:rPr>
            </w:pPr>
          </w:p>
        </w:tc>
        <w:tc>
          <w:tcPr>
            <w:tcW w:w="3151" w:type="dxa"/>
            <w:shd w:val="clear" w:color="auto" w:fill="auto"/>
          </w:tcPr>
          <w:p w14:paraId="14340D1A" w14:textId="77777777" w:rsidR="00A9775D" w:rsidRDefault="00A9775D">
            <w:pPr>
              <w:spacing w:line="360" w:lineRule="auto"/>
              <w:ind w:firstLine="709"/>
              <w:rPr>
                <w:rFonts w:eastAsia="Times New Roman"/>
                <w:color w:val="FF0000"/>
              </w:rPr>
            </w:pPr>
          </w:p>
        </w:tc>
      </w:tr>
      <w:tr w:rsidR="00A9775D" w14:paraId="77A6EB91" w14:textId="77777777">
        <w:trPr>
          <w:cantSplit/>
          <w:trHeight w:val="45"/>
        </w:trPr>
        <w:tc>
          <w:tcPr>
            <w:tcW w:w="9843" w:type="dxa"/>
            <w:gridSpan w:val="3"/>
            <w:tcBorders>
              <w:top w:val="thinThickSmallGap" w:sz="24" w:space="0" w:color="000000"/>
              <w:bottom w:val="thinThickSmallGap" w:sz="24" w:space="0" w:color="000000"/>
            </w:tcBorders>
            <w:shd w:val="clear" w:color="auto" w:fill="auto"/>
          </w:tcPr>
          <w:p w14:paraId="68240F87" w14:textId="77777777" w:rsidR="00A9775D" w:rsidRDefault="00A9775D">
            <w:pPr>
              <w:jc w:val="center"/>
              <w:rPr>
                <w:rFonts w:eastAsia="Times New Roman" w:cs="Times New Roman"/>
                <w:b/>
                <w:sz w:val="16"/>
                <w:szCs w:val="20"/>
              </w:rPr>
            </w:pPr>
          </w:p>
          <w:p w14:paraId="4A74A33B" w14:textId="77777777" w:rsidR="00A9775D" w:rsidRDefault="00C5692B">
            <w:pPr>
              <w:ind w:firstLine="709"/>
              <w:jc w:val="center"/>
              <w:rPr>
                <w:rFonts w:eastAsia="Times New Roman"/>
                <w:b/>
                <w:sz w:val="26"/>
                <w:szCs w:val="26"/>
              </w:rPr>
            </w:pPr>
            <w:r>
              <w:rPr>
                <w:b/>
                <w:szCs w:val="26"/>
              </w:rPr>
              <w:t>КОНТРОЛЬНО-СЧЕТНАЯ ПАЛАТА ВАРНЕНСКОГО МУНИЦИПАЛЬНОГО РАЙОНА ЧЕЛЯБИНСКОЙ ОБЛАСТИ</w:t>
            </w:r>
          </w:p>
        </w:tc>
      </w:tr>
    </w:tbl>
    <w:p w14:paraId="59A81169" w14:textId="77777777" w:rsidR="00A9775D" w:rsidRDefault="00C5692B">
      <w:pPr>
        <w:pStyle w:val="14"/>
        <w:tabs>
          <w:tab w:val="left" w:pos="708"/>
        </w:tabs>
        <w:rPr>
          <w:sz w:val="28"/>
          <w:szCs w:val="20"/>
        </w:rPr>
      </w:pPr>
      <w:r>
        <w:t xml:space="preserve">457200 с.Варна, ул.Советская,135, тел. 3-05-03,  </w:t>
      </w:r>
      <w:r>
        <w:rPr>
          <w:lang w:val="en-US"/>
        </w:rPr>
        <w:t>E</w:t>
      </w:r>
      <w:r>
        <w:t>-</w:t>
      </w:r>
      <w:r>
        <w:rPr>
          <w:lang w:val="en-US"/>
        </w:rPr>
        <w:t>mail</w:t>
      </w:r>
      <w:r>
        <w:t xml:space="preserve">: </w:t>
      </w:r>
      <w:r>
        <w:rPr>
          <w:lang w:val="en-US"/>
        </w:rPr>
        <w:t>revotdelvarna</w:t>
      </w:r>
      <w:r>
        <w:t>@</w:t>
      </w:r>
      <w:r>
        <w:rPr>
          <w:lang w:val="en-US"/>
        </w:rPr>
        <w:t>mail</w:t>
      </w:r>
      <w:r>
        <w:t>.</w:t>
      </w:r>
      <w:r>
        <w:rPr>
          <w:lang w:val="en-US"/>
        </w:rPr>
        <w:t>ru</w:t>
      </w:r>
    </w:p>
    <w:p w14:paraId="1FB0CD2D" w14:textId="77777777" w:rsidR="00A9775D" w:rsidRDefault="00A9775D">
      <w:pPr>
        <w:pStyle w:val="Style59"/>
        <w:ind w:left="1061"/>
        <w:jc w:val="right"/>
        <w:rPr>
          <w:b/>
          <w:iCs/>
          <w:sz w:val="28"/>
          <w:szCs w:val="28"/>
        </w:rPr>
      </w:pPr>
    </w:p>
    <w:p w14:paraId="5CBBFDA1" w14:textId="77777777" w:rsidR="00A9775D" w:rsidRDefault="00C5692B">
      <w:pPr>
        <w:suppressAutoHyphens/>
        <w:jc w:val="right"/>
        <w:rPr>
          <w:rFonts w:cs="Times New Roman"/>
          <w:sz w:val="24"/>
          <w:szCs w:val="24"/>
        </w:rPr>
      </w:pPr>
      <w:r>
        <w:rPr>
          <w:rFonts w:cs="Times New Roman"/>
          <w:sz w:val="24"/>
          <w:szCs w:val="24"/>
        </w:rPr>
        <w:t>УТВЕРЖДАЮ:</w:t>
      </w:r>
    </w:p>
    <w:p w14:paraId="32FDF1DD" w14:textId="77777777" w:rsidR="00A9775D" w:rsidRDefault="00C5692B">
      <w:pPr>
        <w:keepNext/>
        <w:keepLines/>
        <w:suppressAutoHyphens/>
        <w:jc w:val="right"/>
        <w:rPr>
          <w:rFonts w:cs="Times New Roman"/>
          <w:sz w:val="24"/>
          <w:szCs w:val="24"/>
        </w:rPr>
      </w:pPr>
      <w:r>
        <w:rPr>
          <w:rFonts w:cs="Times New Roman"/>
          <w:sz w:val="24"/>
          <w:szCs w:val="24"/>
        </w:rPr>
        <w:t>Председатель  Контрольно-счётной палаты</w:t>
      </w:r>
    </w:p>
    <w:p w14:paraId="53348619" w14:textId="77777777" w:rsidR="00A9775D" w:rsidRDefault="00C5692B">
      <w:pPr>
        <w:keepNext/>
        <w:keepLines/>
        <w:suppressAutoHyphens/>
        <w:jc w:val="right"/>
      </w:pPr>
      <w:r>
        <w:rPr>
          <w:rFonts w:cs="Times New Roman"/>
          <w:sz w:val="24"/>
          <w:szCs w:val="24"/>
        </w:rPr>
        <w:t>Варненского муниципального района</w:t>
      </w:r>
    </w:p>
    <w:p w14:paraId="21094C9E" w14:textId="77777777" w:rsidR="00A9775D" w:rsidRDefault="00A9775D">
      <w:pPr>
        <w:suppressAutoHyphens/>
        <w:jc w:val="right"/>
        <w:rPr>
          <w:rFonts w:cs="Times New Roman"/>
        </w:rPr>
      </w:pPr>
    </w:p>
    <w:p w14:paraId="7CCD1393" w14:textId="77777777" w:rsidR="00A9775D" w:rsidRDefault="00C5692B">
      <w:pPr>
        <w:pStyle w:val="Style59"/>
        <w:ind w:left="1061"/>
        <w:jc w:val="right"/>
      </w:pPr>
      <w:r>
        <w:rPr>
          <w:b/>
          <w:iCs/>
        </w:rPr>
        <w:t>______________С.Г. Колычева</w:t>
      </w:r>
      <w:r>
        <w:rPr>
          <w:b/>
          <w:iCs/>
          <w:szCs w:val="28"/>
        </w:rPr>
        <w:t xml:space="preserve">                 </w:t>
      </w:r>
    </w:p>
    <w:p w14:paraId="6274E7DC" w14:textId="77777777" w:rsidR="00A9775D" w:rsidRDefault="00A9775D">
      <w:pPr>
        <w:pStyle w:val="Style59"/>
        <w:ind w:left="1061"/>
        <w:jc w:val="right"/>
        <w:rPr>
          <w:szCs w:val="28"/>
        </w:rPr>
      </w:pPr>
    </w:p>
    <w:p w14:paraId="39EFCDB2" w14:textId="26360D2F" w:rsidR="00A9775D" w:rsidRDefault="00C62AD8">
      <w:pPr>
        <w:pStyle w:val="Style59"/>
        <w:jc w:val="left"/>
      </w:pPr>
      <w:r>
        <w:rPr>
          <w:iCs/>
          <w:sz w:val="28"/>
          <w:szCs w:val="28"/>
        </w:rPr>
        <w:t>1</w:t>
      </w:r>
      <w:r w:rsidR="004F4EA8">
        <w:rPr>
          <w:iCs/>
          <w:sz w:val="28"/>
          <w:szCs w:val="28"/>
        </w:rPr>
        <w:t>7 октября</w:t>
      </w:r>
      <w:r w:rsidR="00FC4EF6">
        <w:rPr>
          <w:iCs/>
          <w:sz w:val="28"/>
          <w:szCs w:val="28"/>
        </w:rPr>
        <w:t xml:space="preserve"> </w:t>
      </w:r>
      <w:r w:rsidR="00C5692B">
        <w:rPr>
          <w:iCs/>
          <w:sz w:val="28"/>
          <w:szCs w:val="28"/>
        </w:rPr>
        <w:t>202</w:t>
      </w:r>
      <w:r w:rsidR="004605C8">
        <w:rPr>
          <w:iCs/>
          <w:sz w:val="28"/>
          <w:szCs w:val="28"/>
        </w:rPr>
        <w:t>3</w:t>
      </w:r>
      <w:r w:rsidR="00C5692B">
        <w:rPr>
          <w:iCs/>
          <w:sz w:val="28"/>
          <w:szCs w:val="28"/>
        </w:rPr>
        <w:t>г.                                                                                         с.Варна</w:t>
      </w:r>
    </w:p>
    <w:p w14:paraId="3FB2F949" w14:textId="77777777" w:rsidR="00A9775D" w:rsidRDefault="00A9775D">
      <w:pPr>
        <w:pStyle w:val="Style59"/>
        <w:jc w:val="right"/>
        <w:rPr>
          <w:b/>
          <w:szCs w:val="28"/>
        </w:rPr>
      </w:pPr>
    </w:p>
    <w:p w14:paraId="50123445" w14:textId="56FEA193" w:rsidR="00A9775D" w:rsidRDefault="00C5692B">
      <w:pPr>
        <w:pStyle w:val="Style59"/>
        <w:jc w:val="right"/>
      </w:pPr>
      <w:r>
        <w:rPr>
          <w:b/>
          <w:szCs w:val="28"/>
        </w:rPr>
        <w:t xml:space="preserve">   </w:t>
      </w:r>
    </w:p>
    <w:p w14:paraId="656C113B" w14:textId="77777777" w:rsidR="00A9775D" w:rsidRDefault="00C5692B">
      <w:pPr>
        <w:pStyle w:val="Style59"/>
        <w:ind w:left="1061"/>
      </w:pPr>
      <w:r>
        <w:rPr>
          <w:b/>
          <w:sz w:val="28"/>
          <w:szCs w:val="28"/>
        </w:rPr>
        <w:t xml:space="preserve">      </w:t>
      </w:r>
    </w:p>
    <w:p w14:paraId="7DDE0049" w14:textId="3FD80A79" w:rsidR="00A9775D" w:rsidRPr="00D22B90" w:rsidRDefault="00C5692B">
      <w:pPr>
        <w:pStyle w:val="af4"/>
        <w:jc w:val="center"/>
        <w:rPr>
          <w:b/>
        </w:rPr>
      </w:pPr>
      <w:r w:rsidRPr="00D22B90">
        <w:rPr>
          <w:rFonts w:ascii="Times New Roman" w:hAnsi="Times New Roman"/>
          <w:b/>
          <w:szCs w:val="28"/>
        </w:rPr>
        <w:t>Экспертное заключение №</w:t>
      </w:r>
      <w:r w:rsidR="004F4EA8">
        <w:rPr>
          <w:rFonts w:ascii="Times New Roman" w:hAnsi="Times New Roman"/>
          <w:b/>
          <w:szCs w:val="28"/>
        </w:rPr>
        <w:t>36</w:t>
      </w:r>
    </w:p>
    <w:p w14:paraId="3B3B8A32" w14:textId="75B77D94" w:rsidR="00A9775D" w:rsidRPr="00C62AD8" w:rsidRDefault="00C5692B" w:rsidP="004605C8">
      <w:pPr>
        <w:pStyle w:val="af4"/>
        <w:jc w:val="center"/>
        <w:rPr>
          <w:rFonts w:ascii="Times New Roman" w:hAnsi="Times New Roman"/>
        </w:rPr>
      </w:pPr>
      <w:r w:rsidRPr="00C62AD8">
        <w:rPr>
          <w:rFonts w:ascii="Times New Roman" w:hAnsi="Times New Roman"/>
          <w:szCs w:val="28"/>
        </w:rPr>
        <w:t>на проект решения Собрания депутатов Варненского муниципального района «</w:t>
      </w:r>
      <w:bookmarkStart w:id="0" w:name="__DdeLink__147_285498012"/>
      <w:r w:rsidR="00C62AD8" w:rsidRPr="00C62AD8">
        <w:rPr>
          <w:rFonts w:ascii="Times New Roman" w:hAnsi="Times New Roman"/>
          <w:szCs w:val="28"/>
        </w:rPr>
        <w:t>О</w:t>
      </w:r>
      <w:r w:rsidR="004605C8">
        <w:rPr>
          <w:rFonts w:ascii="Times New Roman" w:hAnsi="Times New Roman"/>
          <w:szCs w:val="28"/>
        </w:rPr>
        <w:t xml:space="preserve"> внесении изменений в </w:t>
      </w:r>
      <w:r w:rsidR="00C62AD8" w:rsidRPr="00C62AD8">
        <w:rPr>
          <w:rFonts w:ascii="Times New Roman" w:hAnsi="Times New Roman"/>
          <w:szCs w:val="28"/>
        </w:rPr>
        <w:t>Положени</w:t>
      </w:r>
      <w:r w:rsidR="004605C8">
        <w:rPr>
          <w:rFonts w:ascii="Times New Roman" w:hAnsi="Times New Roman"/>
          <w:szCs w:val="28"/>
        </w:rPr>
        <w:t>е</w:t>
      </w:r>
      <w:r w:rsidR="00C62AD8" w:rsidRPr="00C62AD8">
        <w:rPr>
          <w:rFonts w:ascii="Times New Roman" w:hAnsi="Times New Roman"/>
          <w:szCs w:val="28"/>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961CD5" w:rsidRPr="00C62AD8">
        <w:rPr>
          <w:rFonts w:ascii="Times New Roman" w:hAnsi="Times New Roman"/>
          <w:szCs w:val="28"/>
        </w:rPr>
        <w:t xml:space="preserve">» </w:t>
      </w:r>
      <w:bookmarkEnd w:id="0"/>
    </w:p>
    <w:p w14:paraId="76317F05" w14:textId="77777777" w:rsidR="00A9775D" w:rsidRDefault="00C5692B">
      <w:pPr>
        <w:pStyle w:val="Style59"/>
        <w:rPr>
          <w:b/>
          <w:sz w:val="28"/>
          <w:szCs w:val="28"/>
        </w:rPr>
      </w:pPr>
      <w:r>
        <w:rPr>
          <w:b/>
          <w:sz w:val="28"/>
          <w:szCs w:val="28"/>
        </w:rPr>
        <w:t xml:space="preserve">          </w:t>
      </w:r>
    </w:p>
    <w:p w14:paraId="63E2E15E" w14:textId="106277F1" w:rsidR="00A9775D" w:rsidRDefault="00C5692B">
      <w:pPr>
        <w:pStyle w:val="Style59"/>
      </w:pPr>
      <w:r>
        <w:rPr>
          <w:b/>
          <w:sz w:val="28"/>
          <w:szCs w:val="28"/>
        </w:rPr>
        <w:t xml:space="preserve">      </w:t>
      </w:r>
      <w:r>
        <w:rPr>
          <w:sz w:val="28"/>
          <w:szCs w:val="28"/>
        </w:rPr>
        <w:t xml:space="preserve">Финансовая экспертиза проекта Решения </w:t>
      </w:r>
      <w:r w:rsidRPr="00C62AD8">
        <w:rPr>
          <w:sz w:val="28"/>
          <w:szCs w:val="28"/>
        </w:rPr>
        <w:t>«</w:t>
      </w:r>
      <w:bookmarkStart w:id="1" w:name="__DdeLink__171_709998148"/>
      <w:r w:rsidR="00C62AD8" w:rsidRPr="00C62AD8">
        <w:rPr>
          <w:sz w:val="28"/>
          <w:szCs w:val="28"/>
        </w:rPr>
        <w:t>О</w:t>
      </w:r>
      <w:r w:rsidR="004605C8">
        <w:rPr>
          <w:sz w:val="28"/>
          <w:szCs w:val="28"/>
        </w:rPr>
        <w:t xml:space="preserve"> внесении изменений в </w:t>
      </w:r>
      <w:r w:rsidR="00C62AD8" w:rsidRPr="00C62AD8">
        <w:rPr>
          <w:sz w:val="28"/>
          <w:szCs w:val="28"/>
        </w:rPr>
        <w:t>Положени</w:t>
      </w:r>
      <w:r w:rsidR="004605C8">
        <w:rPr>
          <w:sz w:val="28"/>
          <w:szCs w:val="28"/>
        </w:rPr>
        <w:t>е</w:t>
      </w:r>
      <w:r w:rsidR="00C62AD8" w:rsidRPr="00C62AD8">
        <w:rPr>
          <w:sz w:val="28"/>
          <w:szCs w:val="28"/>
        </w:rPr>
        <w:t xml:space="preserve"> об оплате  труда выборных должностных лиц,</w:t>
      </w:r>
      <w:r w:rsidR="00C62AD8">
        <w:rPr>
          <w:szCs w:val="28"/>
        </w:rPr>
        <w:t xml:space="preserve"> </w:t>
      </w:r>
      <w:r w:rsidR="00C62AD8" w:rsidRPr="00C62AD8">
        <w:rPr>
          <w:sz w:val="28"/>
          <w:szCs w:val="28"/>
        </w:rPr>
        <w:t>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4F4EA8">
        <w:rPr>
          <w:sz w:val="28"/>
          <w:szCs w:val="28"/>
        </w:rPr>
        <w:t>, утвержденное Решением Собрания депутатов №31 от 24.05.2022г.</w:t>
      </w:r>
      <w:r w:rsidR="00961CD5" w:rsidRPr="00961CD5">
        <w:rPr>
          <w:sz w:val="28"/>
          <w:szCs w:val="28"/>
        </w:rPr>
        <w:t xml:space="preserve">» </w:t>
      </w:r>
      <w:bookmarkEnd w:id="1"/>
      <w:r>
        <w:rPr>
          <w:sz w:val="28"/>
          <w:szCs w:val="28"/>
        </w:rPr>
        <w:t>проведена в целях обеспечения реализации функций финансового контроля Контрольно-счетной палаты Варненского муниципального района Челябинской области (далее – КСП) на сновании п</w:t>
      </w:r>
      <w:r w:rsidR="003C5837">
        <w:rPr>
          <w:sz w:val="28"/>
          <w:szCs w:val="28"/>
        </w:rPr>
        <w:t xml:space="preserve">одпункта 7 пункта </w:t>
      </w:r>
      <w:r w:rsidR="003C5837" w:rsidRPr="003C5837">
        <w:rPr>
          <w:sz w:val="28"/>
          <w:szCs w:val="28"/>
        </w:rPr>
        <w:t>1</w:t>
      </w:r>
      <w:r w:rsidRPr="003C5837">
        <w:rPr>
          <w:sz w:val="28"/>
          <w:szCs w:val="28"/>
        </w:rPr>
        <w:t xml:space="preserve"> статьи 8 Положения о КСП,</w:t>
      </w:r>
      <w:r w:rsidR="00573466">
        <w:rPr>
          <w:color w:val="FF0000"/>
          <w:sz w:val="28"/>
          <w:szCs w:val="28"/>
        </w:rPr>
        <w:t xml:space="preserve"> </w:t>
      </w:r>
      <w:r w:rsidR="00573466" w:rsidRPr="003C5837">
        <w:rPr>
          <w:sz w:val="28"/>
          <w:szCs w:val="28"/>
        </w:rPr>
        <w:t xml:space="preserve">утвержденного </w:t>
      </w:r>
      <w:r w:rsidRPr="003C5837">
        <w:rPr>
          <w:sz w:val="28"/>
          <w:szCs w:val="28"/>
        </w:rPr>
        <w:t xml:space="preserve"> </w:t>
      </w:r>
      <w:r w:rsidR="00573466" w:rsidRPr="003C5837">
        <w:rPr>
          <w:sz w:val="28"/>
          <w:szCs w:val="28"/>
        </w:rPr>
        <w:t xml:space="preserve">Собранием депутатов Варненского муниципального района от  </w:t>
      </w:r>
      <w:r w:rsidR="003C5837" w:rsidRPr="003C5837">
        <w:rPr>
          <w:sz w:val="28"/>
          <w:szCs w:val="28"/>
        </w:rPr>
        <w:t xml:space="preserve">29.09.2021г. №80, </w:t>
      </w:r>
      <w:r w:rsidRPr="003C5837">
        <w:rPr>
          <w:sz w:val="28"/>
          <w:szCs w:val="28"/>
        </w:rPr>
        <w:t xml:space="preserve">пункта </w:t>
      </w:r>
      <w:r w:rsidRPr="00FC4EF6">
        <w:rPr>
          <w:sz w:val="28"/>
          <w:szCs w:val="28"/>
        </w:rPr>
        <w:t>1.</w:t>
      </w:r>
      <w:r w:rsidR="00FC4EF6" w:rsidRPr="00FC4EF6">
        <w:rPr>
          <w:sz w:val="28"/>
          <w:szCs w:val="28"/>
        </w:rPr>
        <w:t>3.4</w:t>
      </w:r>
      <w:r w:rsidRPr="00FC4EF6">
        <w:rPr>
          <w:sz w:val="28"/>
          <w:szCs w:val="28"/>
        </w:rPr>
        <w:t xml:space="preserve"> плана</w:t>
      </w:r>
      <w:r w:rsidRPr="003C5837">
        <w:rPr>
          <w:sz w:val="28"/>
          <w:szCs w:val="28"/>
        </w:rPr>
        <w:t xml:space="preserve"> работы КСП на 202</w:t>
      </w:r>
      <w:r w:rsidR="004605C8">
        <w:rPr>
          <w:sz w:val="28"/>
          <w:szCs w:val="28"/>
        </w:rPr>
        <w:t>3</w:t>
      </w:r>
      <w:r w:rsidRPr="003C5837">
        <w:rPr>
          <w:sz w:val="28"/>
          <w:szCs w:val="28"/>
        </w:rPr>
        <w:t xml:space="preserve"> год, обращения Председателя</w:t>
      </w:r>
      <w:r>
        <w:rPr>
          <w:sz w:val="28"/>
          <w:szCs w:val="28"/>
        </w:rPr>
        <w:t xml:space="preserve"> Собрания депутатов Варненского муниципального района Челябинской области от </w:t>
      </w:r>
      <w:r w:rsidR="00083901">
        <w:rPr>
          <w:sz w:val="28"/>
          <w:szCs w:val="28"/>
        </w:rPr>
        <w:t>1</w:t>
      </w:r>
      <w:r w:rsidR="004F4EA8">
        <w:rPr>
          <w:sz w:val="28"/>
          <w:szCs w:val="28"/>
        </w:rPr>
        <w:t>2</w:t>
      </w:r>
      <w:r>
        <w:rPr>
          <w:sz w:val="28"/>
          <w:szCs w:val="28"/>
        </w:rPr>
        <w:t>.</w:t>
      </w:r>
      <w:r w:rsidR="004F4EA8">
        <w:rPr>
          <w:sz w:val="28"/>
          <w:szCs w:val="28"/>
        </w:rPr>
        <w:t>10</w:t>
      </w:r>
      <w:r>
        <w:rPr>
          <w:sz w:val="28"/>
          <w:szCs w:val="28"/>
        </w:rPr>
        <w:t>.202</w:t>
      </w:r>
      <w:r w:rsidR="004605C8">
        <w:rPr>
          <w:sz w:val="28"/>
          <w:szCs w:val="28"/>
        </w:rPr>
        <w:t>3</w:t>
      </w:r>
      <w:r>
        <w:rPr>
          <w:sz w:val="28"/>
          <w:szCs w:val="28"/>
        </w:rPr>
        <w:t>г. №</w:t>
      </w:r>
      <w:r w:rsidR="004F4EA8">
        <w:rPr>
          <w:sz w:val="28"/>
          <w:szCs w:val="28"/>
        </w:rPr>
        <w:t>112</w:t>
      </w:r>
      <w:r>
        <w:rPr>
          <w:sz w:val="28"/>
          <w:szCs w:val="28"/>
        </w:rPr>
        <w:t xml:space="preserve">/АК, распоряжения председателя КСП от </w:t>
      </w:r>
      <w:r w:rsidR="005530B2">
        <w:rPr>
          <w:sz w:val="28"/>
          <w:szCs w:val="28"/>
        </w:rPr>
        <w:t>1</w:t>
      </w:r>
      <w:r w:rsidR="004F4EA8">
        <w:rPr>
          <w:sz w:val="28"/>
          <w:szCs w:val="28"/>
        </w:rPr>
        <w:t>2</w:t>
      </w:r>
      <w:r>
        <w:rPr>
          <w:sz w:val="28"/>
          <w:szCs w:val="28"/>
        </w:rPr>
        <w:t>.</w:t>
      </w:r>
      <w:r w:rsidR="004F4EA8">
        <w:rPr>
          <w:sz w:val="28"/>
          <w:szCs w:val="28"/>
        </w:rPr>
        <w:t>10</w:t>
      </w:r>
      <w:r>
        <w:rPr>
          <w:sz w:val="28"/>
          <w:szCs w:val="28"/>
        </w:rPr>
        <w:t>.202</w:t>
      </w:r>
      <w:r w:rsidR="004605C8">
        <w:rPr>
          <w:sz w:val="28"/>
          <w:szCs w:val="28"/>
        </w:rPr>
        <w:t>3</w:t>
      </w:r>
      <w:r>
        <w:rPr>
          <w:sz w:val="28"/>
          <w:szCs w:val="28"/>
        </w:rPr>
        <w:t>г.№</w:t>
      </w:r>
      <w:r w:rsidR="004F4EA8">
        <w:rPr>
          <w:sz w:val="28"/>
          <w:szCs w:val="28"/>
        </w:rPr>
        <w:t>62</w:t>
      </w:r>
      <w:r>
        <w:rPr>
          <w:sz w:val="28"/>
          <w:szCs w:val="28"/>
        </w:rPr>
        <w:t>.</w:t>
      </w:r>
    </w:p>
    <w:p w14:paraId="44444313" w14:textId="6FECE3CB" w:rsidR="00A9775D" w:rsidRPr="004F4EA8" w:rsidRDefault="00C5692B" w:rsidP="000819FC">
      <w:pPr>
        <w:pStyle w:val="Style59"/>
        <w:jc w:val="center"/>
        <w:rPr>
          <w:b/>
          <w:sz w:val="28"/>
          <w:szCs w:val="28"/>
        </w:rPr>
      </w:pPr>
      <w:r w:rsidRPr="004F4EA8">
        <w:rPr>
          <w:b/>
          <w:sz w:val="28"/>
          <w:szCs w:val="28"/>
        </w:rPr>
        <w:t>ОБЩИЕ ПОЛОЖЕНИЯ</w:t>
      </w:r>
    </w:p>
    <w:p w14:paraId="29F3910F" w14:textId="77777777" w:rsidR="004D3182" w:rsidRDefault="00C5692B">
      <w:pPr>
        <w:pStyle w:val="Style59"/>
        <w:rPr>
          <w:b/>
          <w:sz w:val="28"/>
          <w:szCs w:val="28"/>
        </w:rPr>
      </w:pPr>
      <w:r w:rsidRPr="003C5837">
        <w:rPr>
          <w:b/>
          <w:sz w:val="28"/>
          <w:szCs w:val="28"/>
        </w:rPr>
        <w:t>Основание для проведения экспертно-аналитического мероприятия:</w:t>
      </w:r>
    </w:p>
    <w:p w14:paraId="09CE1822" w14:textId="05850A15" w:rsidR="00A9775D" w:rsidRDefault="00C5692B">
      <w:pPr>
        <w:pStyle w:val="Style59"/>
        <w:rPr>
          <w:sz w:val="28"/>
          <w:szCs w:val="28"/>
        </w:rPr>
      </w:pPr>
      <w:r w:rsidRPr="003C5837">
        <w:rPr>
          <w:sz w:val="28"/>
          <w:szCs w:val="28"/>
        </w:rPr>
        <w:t xml:space="preserve"> </w:t>
      </w:r>
      <w:r w:rsidR="004D3182">
        <w:rPr>
          <w:sz w:val="28"/>
          <w:szCs w:val="28"/>
        </w:rPr>
        <w:t>-</w:t>
      </w:r>
      <w:r w:rsidRPr="003C5837">
        <w:rPr>
          <w:sz w:val="28"/>
          <w:szCs w:val="28"/>
        </w:rPr>
        <w:t xml:space="preserve">статья 9 Федерального закона от 07.02.2011 № 6-ФЗ «Об общих принципах организации и деятельности контрольно-счетных органов субъектов </w:t>
      </w:r>
      <w:r w:rsidRPr="003C5837">
        <w:rPr>
          <w:sz w:val="28"/>
          <w:szCs w:val="28"/>
        </w:rPr>
        <w:lastRenderedPageBreak/>
        <w:t xml:space="preserve">Российской Федерации и муниципальных образований», статья 8 Положения о КСП, утвержденного Решением Собрания депутатов Варненского муниципального района от </w:t>
      </w:r>
      <w:r w:rsidR="003C5837" w:rsidRPr="003C5837">
        <w:rPr>
          <w:sz w:val="28"/>
          <w:szCs w:val="28"/>
        </w:rPr>
        <w:t>29</w:t>
      </w:r>
      <w:r w:rsidRPr="003C5837">
        <w:rPr>
          <w:sz w:val="28"/>
          <w:szCs w:val="28"/>
        </w:rPr>
        <w:t>.</w:t>
      </w:r>
      <w:r w:rsidR="003C5837" w:rsidRPr="003C5837">
        <w:rPr>
          <w:sz w:val="28"/>
          <w:szCs w:val="28"/>
        </w:rPr>
        <w:t>09</w:t>
      </w:r>
      <w:r w:rsidRPr="003C5837">
        <w:rPr>
          <w:sz w:val="28"/>
          <w:szCs w:val="28"/>
        </w:rPr>
        <w:t>.20</w:t>
      </w:r>
      <w:r w:rsidR="003C5837" w:rsidRPr="003C5837">
        <w:rPr>
          <w:sz w:val="28"/>
          <w:szCs w:val="28"/>
        </w:rPr>
        <w:t>2</w:t>
      </w:r>
      <w:r w:rsidRPr="003C5837">
        <w:rPr>
          <w:sz w:val="28"/>
          <w:szCs w:val="28"/>
        </w:rPr>
        <w:t>1 года №8</w:t>
      </w:r>
      <w:r w:rsidR="003C5837" w:rsidRPr="003C5837">
        <w:rPr>
          <w:sz w:val="28"/>
          <w:szCs w:val="28"/>
        </w:rPr>
        <w:t>0</w:t>
      </w:r>
      <w:r w:rsidR="004D3182">
        <w:rPr>
          <w:sz w:val="28"/>
          <w:szCs w:val="28"/>
        </w:rPr>
        <w:t>;</w:t>
      </w:r>
    </w:p>
    <w:p w14:paraId="5BE0818C" w14:textId="2D0B556F" w:rsidR="004D3182" w:rsidRPr="003C5837" w:rsidRDefault="004D3182">
      <w:pPr>
        <w:pStyle w:val="Style59"/>
      </w:pPr>
      <w:r>
        <w:rPr>
          <w:sz w:val="28"/>
          <w:szCs w:val="28"/>
        </w:rPr>
        <w:t>-результаты контрольного мероприятия «Проверка соблюдения норматива расходов местного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(включая начисления на заработную плату) на 2022-2023годы»</w:t>
      </w:r>
    </w:p>
    <w:p w14:paraId="428076DD" w14:textId="77777777" w:rsidR="00A814B9" w:rsidRDefault="00C5692B" w:rsidP="00A814B9">
      <w:pPr>
        <w:pStyle w:val="Style59"/>
        <w:rPr>
          <w:b/>
          <w:sz w:val="28"/>
          <w:szCs w:val="28"/>
        </w:rPr>
      </w:pPr>
      <w:r w:rsidRPr="003C5837">
        <w:rPr>
          <w:b/>
          <w:sz w:val="28"/>
          <w:szCs w:val="28"/>
        </w:rPr>
        <w:t>Цель экспертно-аналитического мероприятия:</w:t>
      </w:r>
    </w:p>
    <w:p w14:paraId="555CE40F" w14:textId="31156F5A" w:rsidR="00A814B9" w:rsidRDefault="00A814B9" w:rsidP="00A814B9">
      <w:pPr>
        <w:pStyle w:val="Style59"/>
      </w:pPr>
      <w:r>
        <w:rPr>
          <w:b/>
          <w:sz w:val="28"/>
          <w:szCs w:val="28"/>
        </w:rPr>
        <w:t>-</w:t>
      </w:r>
      <w:r w:rsidR="00C5692B" w:rsidRPr="003C5837">
        <w:rPr>
          <w:b/>
          <w:sz w:val="28"/>
          <w:szCs w:val="28"/>
        </w:rPr>
        <w:t xml:space="preserve"> </w:t>
      </w:r>
      <w:r w:rsidR="00C5692B" w:rsidRPr="003C5837">
        <w:rPr>
          <w:sz w:val="28"/>
          <w:szCs w:val="28"/>
        </w:rPr>
        <w:t xml:space="preserve">определение  соответствия  </w:t>
      </w:r>
      <w:r w:rsidR="00C5692B" w:rsidRPr="00961CD5">
        <w:rPr>
          <w:sz w:val="28"/>
          <w:szCs w:val="28"/>
        </w:rPr>
        <w:t xml:space="preserve">требований и предмета, изложенных в </w:t>
      </w:r>
      <w:r>
        <w:rPr>
          <w:sz w:val="28"/>
          <w:szCs w:val="28"/>
        </w:rPr>
        <w:t>п</w:t>
      </w:r>
      <w:r w:rsidR="00C5692B" w:rsidRPr="00961CD5">
        <w:rPr>
          <w:sz w:val="28"/>
          <w:szCs w:val="28"/>
        </w:rPr>
        <w:t xml:space="preserve">роекте решения Собрания депутатов Варненского муниципального района </w:t>
      </w:r>
      <w:r w:rsidR="00C62AD8" w:rsidRPr="00C62AD8">
        <w:rPr>
          <w:sz w:val="28"/>
          <w:szCs w:val="28"/>
        </w:rPr>
        <w:t>«О</w:t>
      </w:r>
      <w:r w:rsidR="00FC4EF6">
        <w:rPr>
          <w:sz w:val="28"/>
          <w:szCs w:val="28"/>
        </w:rPr>
        <w:t xml:space="preserve"> внесении изменений в </w:t>
      </w:r>
      <w:r w:rsidR="00C62AD8" w:rsidRPr="00C62AD8">
        <w:rPr>
          <w:sz w:val="28"/>
          <w:szCs w:val="28"/>
        </w:rPr>
        <w:t>Положени</w:t>
      </w:r>
      <w:r w:rsidR="00FC4EF6">
        <w:rPr>
          <w:sz w:val="28"/>
          <w:szCs w:val="28"/>
        </w:rPr>
        <w:t>е</w:t>
      </w:r>
      <w:r w:rsidR="00C62AD8" w:rsidRPr="00C62AD8">
        <w:rPr>
          <w:sz w:val="28"/>
          <w:szCs w:val="28"/>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r w:rsidR="004D3182">
        <w:rPr>
          <w:sz w:val="28"/>
          <w:szCs w:val="28"/>
        </w:rPr>
        <w:t>, утвержденное Решением №31 от 24.05.2022г.</w:t>
      </w:r>
      <w:r w:rsidR="00C62AD8" w:rsidRPr="00C62AD8">
        <w:rPr>
          <w:sz w:val="28"/>
          <w:szCs w:val="28"/>
        </w:rPr>
        <w:t>»</w:t>
      </w:r>
      <w:r w:rsidR="00C62AD8">
        <w:rPr>
          <w:sz w:val="28"/>
          <w:szCs w:val="28"/>
        </w:rPr>
        <w:t xml:space="preserve">     </w:t>
      </w:r>
      <w:r w:rsidR="00C5692B" w:rsidRPr="00961CD5">
        <w:rPr>
          <w:sz w:val="28"/>
          <w:szCs w:val="28"/>
        </w:rPr>
        <w:t>действующим нормативным правовым актам Российской Федерации, муниципального образования Варненский муниципальный район</w:t>
      </w:r>
      <w:r>
        <w:rPr>
          <w:sz w:val="28"/>
          <w:szCs w:val="28"/>
        </w:rPr>
        <w:t>;</w:t>
      </w:r>
    </w:p>
    <w:p w14:paraId="67A6033D" w14:textId="77777777" w:rsidR="00A814B9" w:rsidRPr="00A814B9" w:rsidRDefault="00A814B9" w:rsidP="00A814B9">
      <w:pPr>
        <w:pStyle w:val="Style59"/>
        <w:rPr>
          <w:sz w:val="28"/>
          <w:szCs w:val="28"/>
        </w:rPr>
      </w:pPr>
      <w:r w:rsidRPr="00A814B9">
        <w:rPr>
          <w:sz w:val="28"/>
          <w:szCs w:val="28"/>
        </w:rPr>
        <w:t xml:space="preserve">- осуществление  финансово-экономической  экспертизы  </w:t>
      </w:r>
      <w:r>
        <w:rPr>
          <w:sz w:val="28"/>
          <w:szCs w:val="28"/>
        </w:rPr>
        <w:t>п</w:t>
      </w:r>
      <w:r w:rsidRPr="00A814B9">
        <w:rPr>
          <w:sz w:val="28"/>
          <w:szCs w:val="28"/>
        </w:rPr>
        <w:t xml:space="preserve">роекта  решения  в  части, касающейся расходных обязательств муниципального образования.  </w:t>
      </w:r>
    </w:p>
    <w:p w14:paraId="66D73BA9" w14:textId="01469266" w:rsidR="00A9775D" w:rsidRPr="003C5837" w:rsidRDefault="00C5692B">
      <w:pPr>
        <w:pStyle w:val="Style59"/>
      </w:pPr>
      <w:r w:rsidRPr="003C5837">
        <w:rPr>
          <w:b/>
          <w:sz w:val="28"/>
          <w:szCs w:val="28"/>
        </w:rPr>
        <w:t>Предмет экспертно-аналитического мероприятия:</w:t>
      </w:r>
      <w:r w:rsidRPr="003C5837">
        <w:rPr>
          <w:sz w:val="28"/>
          <w:szCs w:val="28"/>
        </w:rPr>
        <w:t xml:space="preserve"> проект решения Собрания депутатов Варненского муниципального района</w:t>
      </w:r>
      <w:r w:rsidR="003C5837" w:rsidRPr="003C5837">
        <w:rPr>
          <w:sz w:val="28"/>
          <w:szCs w:val="28"/>
        </w:rPr>
        <w:t xml:space="preserve"> </w:t>
      </w:r>
      <w:r w:rsidR="00C62AD8" w:rsidRPr="00C62AD8">
        <w:rPr>
          <w:sz w:val="28"/>
          <w:szCs w:val="28"/>
        </w:rPr>
        <w:t>«О</w:t>
      </w:r>
      <w:r w:rsidR="004B77F5">
        <w:rPr>
          <w:sz w:val="28"/>
          <w:szCs w:val="28"/>
        </w:rPr>
        <w:t xml:space="preserve"> внесении изменений в </w:t>
      </w:r>
      <w:r w:rsidR="00C62AD8" w:rsidRPr="00C62AD8">
        <w:rPr>
          <w:sz w:val="28"/>
          <w:szCs w:val="28"/>
        </w:rPr>
        <w:t xml:space="preserve"> </w:t>
      </w:r>
      <w:bookmarkStart w:id="2" w:name="_Hlk125541286"/>
      <w:r w:rsidR="00C62AD8" w:rsidRPr="00C62AD8">
        <w:rPr>
          <w:sz w:val="28"/>
          <w:szCs w:val="28"/>
        </w:rPr>
        <w:t>Положени</w:t>
      </w:r>
      <w:r w:rsidR="004B77F5">
        <w:rPr>
          <w:sz w:val="28"/>
          <w:szCs w:val="28"/>
        </w:rPr>
        <w:t>е</w:t>
      </w:r>
      <w:r w:rsidR="00C62AD8" w:rsidRPr="00C62AD8">
        <w:rPr>
          <w:sz w:val="28"/>
          <w:szCs w:val="28"/>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w:t>
      </w:r>
      <w:bookmarkEnd w:id="2"/>
      <w:r w:rsidR="004D3182">
        <w:rPr>
          <w:sz w:val="28"/>
          <w:szCs w:val="28"/>
        </w:rPr>
        <w:t>, утвержденное Решением №31 от 24.05.2022г.</w:t>
      </w:r>
      <w:r w:rsidR="00C62AD8" w:rsidRPr="00C62AD8">
        <w:rPr>
          <w:sz w:val="28"/>
          <w:szCs w:val="28"/>
        </w:rPr>
        <w:t>»</w:t>
      </w:r>
      <w:r w:rsidR="00C62AD8">
        <w:rPr>
          <w:sz w:val="28"/>
          <w:szCs w:val="28"/>
        </w:rPr>
        <w:t xml:space="preserve"> </w:t>
      </w:r>
      <w:r w:rsidRPr="003C5837">
        <w:rPr>
          <w:sz w:val="28"/>
          <w:szCs w:val="28"/>
        </w:rPr>
        <w:t xml:space="preserve">(далее — проект Решения).   </w:t>
      </w:r>
    </w:p>
    <w:p w14:paraId="6A18AFF0" w14:textId="5370B922" w:rsidR="00A9775D" w:rsidRPr="00573466" w:rsidRDefault="00C5692B">
      <w:r w:rsidRPr="00573466">
        <w:rPr>
          <w:b/>
          <w:szCs w:val="28"/>
        </w:rPr>
        <w:t>Сроки проведения экспертно-аналитического мероприятия</w:t>
      </w:r>
      <w:r w:rsidRPr="00573466">
        <w:rPr>
          <w:szCs w:val="28"/>
        </w:rPr>
        <w:t>: с «</w:t>
      </w:r>
      <w:r w:rsidR="00596555">
        <w:rPr>
          <w:szCs w:val="28"/>
        </w:rPr>
        <w:t>1</w:t>
      </w:r>
      <w:r w:rsidR="004D3182">
        <w:rPr>
          <w:szCs w:val="28"/>
        </w:rPr>
        <w:t>2</w:t>
      </w:r>
      <w:r w:rsidRPr="00573466">
        <w:rPr>
          <w:szCs w:val="28"/>
        </w:rPr>
        <w:t xml:space="preserve">» </w:t>
      </w:r>
      <w:r w:rsidR="00573466" w:rsidRPr="00573466">
        <w:rPr>
          <w:szCs w:val="28"/>
        </w:rPr>
        <w:t>по «1</w:t>
      </w:r>
      <w:r w:rsidR="004D3182">
        <w:rPr>
          <w:szCs w:val="28"/>
        </w:rPr>
        <w:t>7</w:t>
      </w:r>
      <w:r w:rsidR="00573466" w:rsidRPr="00573466">
        <w:rPr>
          <w:szCs w:val="28"/>
        </w:rPr>
        <w:t xml:space="preserve">» </w:t>
      </w:r>
      <w:r w:rsidR="004D3182">
        <w:rPr>
          <w:szCs w:val="28"/>
        </w:rPr>
        <w:t>октября</w:t>
      </w:r>
      <w:r w:rsidRPr="00573466">
        <w:rPr>
          <w:szCs w:val="28"/>
        </w:rPr>
        <w:t xml:space="preserve"> 202</w:t>
      </w:r>
      <w:r w:rsidR="004B77F5">
        <w:rPr>
          <w:szCs w:val="28"/>
        </w:rPr>
        <w:t>3</w:t>
      </w:r>
      <w:r w:rsidRPr="00573466">
        <w:rPr>
          <w:szCs w:val="28"/>
        </w:rPr>
        <w:t xml:space="preserve"> года.</w:t>
      </w:r>
    </w:p>
    <w:p w14:paraId="50227975" w14:textId="77777777" w:rsidR="00A9775D" w:rsidRPr="00573466" w:rsidRDefault="00C5692B">
      <w:pPr>
        <w:pStyle w:val="ad"/>
        <w:rPr>
          <w:b/>
          <w:szCs w:val="28"/>
        </w:rPr>
      </w:pPr>
      <w:r w:rsidRPr="00573466">
        <w:rPr>
          <w:b/>
          <w:szCs w:val="28"/>
        </w:rPr>
        <w:t>Исполнители экспертно-аналитического мероприятия:</w:t>
      </w:r>
    </w:p>
    <w:p w14:paraId="559A4D3A" w14:textId="366A7E7D" w:rsidR="00A9775D" w:rsidRPr="00573466" w:rsidRDefault="004D3182">
      <w:pPr>
        <w:pStyle w:val="ad"/>
      </w:pPr>
      <w:r>
        <w:rPr>
          <w:szCs w:val="28"/>
        </w:rPr>
        <w:t>П</w:t>
      </w:r>
      <w:r w:rsidR="00573466" w:rsidRPr="00573466">
        <w:rPr>
          <w:szCs w:val="28"/>
        </w:rPr>
        <w:t>редседател</w:t>
      </w:r>
      <w:r w:rsidR="0054572A">
        <w:rPr>
          <w:szCs w:val="28"/>
        </w:rPr>
        <w:t>ь</w:t>
      </w:r>
      <w:r w:rsidR="00573466" w:rsidRPr="00573466">
        <w:rPr>
          <w:szCs w:val="28"/>
        </w:rPr>
        <w:t xml:space="preserve"> </w:t>
      </w:r>
      <w:r w:rsidR="00C5692B" w:rsidRPr="00573466">
        <w:rPr>
          <w:szCs w:val="28"/>
        </w:rPr>
        <w:t xml:space="preserve"> КСП – </w:t>
      </w:r>
      <w:r w:rsidR="00573466" w:rsidRPr="00573466">
        <w:rPr>
          <w:szCs w:val="28"/>
        </w:rPr>
        <w:t>К</w:t>
      </w:r>
      <w:r>
        <w:rPr>
          <w:szCs w:val="28"/>
        </w:rPr>
        <w:t>олычева</w:t>
      </w:r>
      <w:r w:rsidR="00573466" w:rsidRPr="00573466">
        <w:rPr>
          <w:szCs w:val="28"/>
        </w:rPr>
        <w:t xml:space="preserve"> </w:t>
      </w:r>
      <w:r>
        <w:rPr>
          <w:szCs w:val="28"/>
        </w:rPr>
        <w:t>С</w:t>
      </w:r>
      <w:r w:rsidR="00573466" w:rsidRPr="00573466">
        <w:rPr>
          <w:szCs w:val="28"/>
        </w:rPr>
        <w:t>.</w:t>
      </w:r>
      <w:r>
        <w:rPr>
          <w:szCs w:val="28"/>
        </w:rPr>
        <w:t>Г</w:t>
      </w:r>
      <w:r w:rsidR="00573466" w:rsidRPr="00573466">
        <w:rPr>
          <w:szCs w:val="28"/>
        </w:rPr>
        <w:t>.</w:t>
      </w:r>
    </w:p>
    <w:p w14:paraId="1B918E1A" w14:textId="77777777" w:rsidR="00A9775D" w:rsidRPr="0054572A" w:rsidRDefault="00C5692B">
      <w:pPr>
        <w:pStyle w:val="ad"/>
        <w:rPr>
          <w:b/>
          <w:szCs w:val="28"/>
        </w:rPr>
      </w:pPr>
      <w:r w:rsidRPr="0054572A">
        <w:rPr>
          <w:b/>
          <w:szCs w:val="28"/>
        </w:rPr>
        <w:t xml:space="preserve">Результаты экспертно-аналитического мероприятия: </w:t>
      </w:r>
    </w:p>
    <w:p w14:paraId="3A0541BB" w14:textId="55C5AD1E" w:rsidR="00A9775D" w:rsidRDefault="00C5692B" w:rsidP="00D73078">
      <w:pPr>
        <w:pStyle w:val="ad"/>
        <w:rPr>
          <w:szCs w:val="28"/>
        </w:rPr>
      </w:pPr>
      <w:r w:rsidRPr="00B33174">
        <w:rPr>
          <w:szCs w:val="28"/>
        </w:rPr>
        <w:t>Представленный проект Решения разработан в пределах полномочий муниципального образования и его принятие находится в компетенции Собрания депутатов Варненского муниципального района Челябинской области.</w:t>
      </w:r>
    </w:p>
    <w:p w14:paraId="406BE8A7" w14:textId="77777777" w:rsidR="00260A9A" w:rsidRDefault="00A87786" w:rsidP="00FA5252">
      <w:pPr>
        <w:pStyle w:val="ad"/>
      </w:pPr>
      <w:r>
        <w:t>В «Положение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(далее-Положение) принимаются изменения (дополнения)</w:t>
      </w:r>
      <w:r w:rsidR="00FA5252">
        <w:t>, которые</w:t>
      </w:r>
      <w:r w:rsidR="00FA5252" w:rsidRPr="00FA5252">
        <w:t xml:space="preserve"> </w:t>
      </w:r>
      <w:r w:rsidR="00FA5252">
        <w:t xml:space="preserve">изложены в новой редакции: </w:t>
      </w:r>
    </w:p>
    <w:tbl>
      <w:tblPr>
        <w:tblStyle w:val="afb"/>
        <w:tblW w:w="0" w:type="auto"/>
        <w:tblLook w:val="04A0" w:firstRow="1" w:lastRow="0" w:firstColumn="1" w:lastColumn="0" w:noHBand="0" w:noVBand="1"/>
      </w:tblPr>
      <w:tblGrid>
        <w:gridCol w:w="3190"/>
        <w:gridCol w:w="3190"/>
        <w:gridCol w:w="3191"/>
      </w:tblGrid>
      <w:tr w:rsidR="00260A9A" w14:paraId="51DCF1CB" w14:textId="77777777" w:rsidTr="00260A9A">
        <w:tc>
          <w:tcPr>
            <w:tcW w:w="3190" w:type="dxa"/>
          </w:tcPr>
          <w:p w14:paraId="5824E183" w14:textId="34C1F1E3" w:rsidR="00260A9A" w:rsidRPr="00260A9A" w:rsidRDefault="00260A9A" w:rsidP="00260A9A">
            <w:pPr>
              <w:pStyle w:val="ad"/>
              <w:rPr>
                <w:b/>
                <w:sz w:val="20"/>
                <w:szCs w:val="20"/>
              </w:rPr>
            </w:pPr>
            <w:r w:rsidRPr="00260A9A">
              <w:rPr>
                <w:b/>
                <w:sz w:val="20"/>
                <w:szCs w:val="20"/>
              </w:rPr>
              <w:t>№Р</w:t>
            </w:r>
            <w:r>
              <w:rPr>
                <w:b/>
                <w:sz w:val="20"/>
                <w:szCs w:val="20"/>
              </w:rPr>
              <w:t>аздела</w:t>
            </w:r>
            <w:r w:rsidRPr="00260A9A">
              <w:rPr>
                <w:b/>
                <w:sz w:val="20"/>
                <w:szCs w:val="20"/>
              </w:rPr>
              <w:t>/</w:t>
            </w:r>
            <w:r>
              <w:rPr>
                <w:b/>
                <w:sz w:val="20"/>
                <w:szCs w:val="20"/>
              </w:rPr>
              <w:t>пункта</w:t>
            </w:r>
          </w:p>
        </w:tc>
        <w:tc>
          <w:tcPr>
            <w:tcW w:w="3190" w:type="dxa"/>
          </w:tcPr>
          <w:p w14:paraId="19EC41A6" w14:textId="73863464" w:rsidR="00260A9A" w:rsidRPr="00260A9A" w:rsidRDefault="00260A9A" w:rsidP="00FA5252">
            <w:pPr>
              <w:pStyle w:val="ad"/>
              <w:rPr>
                <w:b/>
                <w:sz w:val="20"/>
                <w:szCs w:val="20"/>
              </w:rPr>
            </w:pPr>
            <w:r>
              <w:rPr>
                <w:b/>
                <w:sz w:val="20"/>
                <w:szCs w:val="20"/>
              </w:rPr>
              <w:t>Решение от 24.05.2022№34</w:t>
            </w:r>
          </w:p>
        </w:tc>
        <w:tc>
          <w:tcPr>
            <w:tcW w:w="3191" w:type="dxa"/>
          </w:tcPr>
          <w:p w14:paraId="179F35BA" w14:textId="052DEFA3" w:rsidR="00260A9A" w:rsidRPr="00260A9A" w:rsidRDefault="00260A9A" w:rsidP="00FA5252">
            <w:pPr>
              <w:pStyle w:val="ad"/>
              <w:rPr>
                <w:b/>
                <w:sz w:val="20"/>
                <w:szCs w:val="20"/>
              </w:rPr>
            </w:pPr>
            <w:r>
              <w:rPr>
                <w:b/>
                <w:sz w:val="20"/>
                <w:szCs w:val="20"/>
              </w:rPr>
              <w:t>Решение в новой редакции</w:t>
            </w:r>
          </w:p>
        </w:tc>
      </w:tr>
      <w:tr w:rsidR="00260A9A" w14:paraId="3DDC3DFD" w14:textId="77777777" w:rsidTr="00260A9A">
        <w:tc>
          <w:tcPr>
            <w:tcW w:w="3190" w:type="dxa"/>
          </w:tcPr>
          <w:p w14:paraId="2434CEB1" w14:textId="7FE78C22" w:rsidR="00260A9A" w:rsidRPr="00260A9A" w:rsidRDefault="00260A9A" w:rsidP="00FA5252">
            <w:pPr>
              <w:pStyle w:val="ad"/>
              <w:rPr>
                <w:sz w:val="20"/>
                <w:szCs w:val="20"/>
              </w:rPr>
            </w:pPr>
            <w:r w:rsidRPr="00260A9A">
              <w:rPr>
                <w:sz w:val="20"/>
                <w:szCs w:val="20"/>
              </w:rPr>
              <w:t xml:space="preserve">Раздел </w:t>
            </w:r>
            <w:r w:rsidRPr="00260A9A">
              <w:rPr>
                <w:sz w:val="20"/>
                <w:szCs w:val="20"/>
                <w:lang w:val="en-US"/>
              </w:rPr>
              <w:t>III</w:t>
            </w:r>
            <w:r w:rsidRPr="00260A9A">
              <w:rPr>
                <w:sz w:val="20"/>
                <w:szCs w:val="20"/>
              </w:rPr>
              <w:t>.</w:t>
            </w:r>
          </w:p>
        </w:tc>
        <w:tc>
          <w:tcPr>
            <w:tcW w:w="3190" w:type="dxa"/>
          </w:tcPr>
          <w:p w14:paraId="18EA1CE4" w14:textId="01172417" w:rsidR="00260A9A" w:rsidRPr="00260A9A" w:rsidRDefault="00260A9A" w:rsidP="00FA5252">
            <w:pPr>
              <w:pStyle w:val="ad"/>
              <w:rPr>
                <w:sz w:val="20"/>
                <w:szCs w:val="20"/>
              </w:rPr>
            </w:pPr>
            <w:r w:rsidRPr="00260A9A">
              <w:rPr>
                <w:sz w:val="20"/>
                <w:szCs w:val="20"/>
              </w:rPr>
              <w:t xml:space="preserve">Формирование фонда оплаты </w:t>
            </w:r>
            <w:r w:rsidRPr="00260A9A">
              <w:rPr>
                <w:sz w:val="20"/>
                <w:szCs w:val="20"/>
              </w:rPr>
              <w:lastRenderedPageBreak/>
              <w:t>труда выборных должностных лиц, осуществляющих свои полномочия на постоянной основе, иных лиц, замещающих муниципальные должности</w:t>
            </w:r>
          </w:p>
        </w:tc>
        <w:tc>
          <w:tcPr>
            <w:tcW w:w="3191" w:type="dxa"/>
          </w:tcPr>
          <w:p w14:paraId="68632055" w14:textId="58A724CF" w:rsidR="00260A9A" w:rsidRPr="00260A9A" w:rsidRDefault="00260A9A" w:rsidP="00260A9A">
            <w:pPr>
              <w:pStyle w:val="ad"/>
              <w:rPr>
                <w:sz w:val="20"/>
                <w:szCs w:val="20"/>
              </w:rPr>
            </w:pPr>
            <w:r w:rsidRPr="00260A9A">
              <w:rPr>
                <w:sz w:val="20"/>
                <w:szCs w:val="20"/>
              </w:rPr>
              <w:lastRenderedPageBreak/>
              <w:t xml:space="preserve">Финансирование расходов на </w:t>
            </w:r>
            <w:r w:rsidRPr="00260A9A">
              <w:rPr>
                <w:sz w:val="20"/>
                <w:szCs w:val="20"/>
              </w:rPr>
              <w:lastRenderedPageBreak/>
              <w:t xml:space="preserve">оплату труда выборных должностных лиц, осуществляющие свои полномочия на постоянной основе, иных лиц, замещающих муниципальные должности. </w:t>
            </w:r>
          </w:p>
        </w:tc>
      </w:tr>
      <w:tr w:rsidR="00260A9A" w14:paraId="31129DB6" w14:textId="77777777" w:rsidTr="00260A9A">
        <w:tc>
          <w:tcPr>
            <w:tcW w:w="3190" w:type="dxa"/>
          </w:tcPr>
          <w:p w14:paraId="4542D5F9" w14:textId="279FF2B2" w:rsidR="00260A9A" w:rsidRDefault="00260A9A" w:rsidP="00FA5252">
            <w:pPr>
              <w:pStyle w:val="ad"/>
            </w:pPr>
            <w:r>
              <w:rPr>
                <w:sz w:val="20"/>
                <w:szCs w:val="20"/>
              </w:rPr>
              <w:lastRenderedPageBreak/>
              <w:t>п.15.</w:t>
            </w:r>
            <w:r w:rsidRPr="00260A9A">
              <w:rPr>
                <w:sz w:val="20"/>
                <w:szCs w:val="20"/>
              </w:rPr>
              <w:t xml:space="preserve">Раздел </w:t>
            </w:r>
            <w:r w:rsidRPr="00260A9A">
              <w:rPr>
                <w:sz w:val="20"/>
                <w:szCs w:val="20"/>
                <w:lang w:val="en-US"/>
              </w:rPr>
              <w:t>III</w:t>
            </w:r>
            <w:r w:rsidRPr="00260A9A">
              <w:rPr>
                <w:sz w:val="20"/>
                <w:szCs w:val="20"/>
              </w:rPr>
              <w:t>.</w:t>
            </w:r>
          </w:p>
        </w:tc>
        <w:tc>
          <w:tcPr>
            <w:tcW w:w="3190" w:type="dxa"/>
          </w:tcPr>
          <w:p w14:paraId="30177ABD" w14:textId="7F06C5DD" w:rsidR="00260A9A" w:rsidRPr="00260A9A" w:rsidRDefault="00260A9A" w:rsidP="00FA5252">
            <w:pPr>
              <w:pStyle w:val="ad"/>
              <w:rPr>
                <w:sz w:val="20"/>
                <w:szCs w:val="20"/>
              </w:rPr>
            </w:pPr>
            <w:r w:rsidRPr="00260A9A">
              <w:rPr>
                <w:sz w:val="20"/>
                <w:szCs w:val="20"/>
              </w:rPr>
              <w:t>Оплата труда выборного должностного лица, осуществляющие свои полномочия на постоянной основе, иных лиц, замещающих муниципальные должности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 основе, иных лиц, замещающих муниципальные должности</w:t>
            </w:r>
          </w:p>
        </w:tc>
        <w:tc>
          <w:tcPr>
            <w:tcW w:w="3191" w:type="dxa"/>
          </w:tcPr>
          <w:p w14:paraId="0FCC70DE" w14:textId="1D3B661E" w:rsidR="00260A9A" w:rsidRPr="00260A9A" w:rsidRDefault="00260A9A" w:rsidP="00260A9A">
            <w:pPr>
              <w:pStyle w:val="ad"/>
              <w:rPr>
                <w:sz w:val="20"/>
                <w:szCs w:val="20"/>
              </w:rPr>
            </w:pPr>
            <w:r w:rsidRPr="00260A9A">
              <w:rPr>
                <w:sz w:val="20"/>
                <w:szCs w:val="20"/>
              </w:rPr>
              <w:t>Финансирование расходов на оплату труда выборных должностных лиц осуществляющих свои полномочия на постоянной основе, иных лиц, замещающих муниципальные должности в части ставок, содержащихся за счет средств местного бюджета, осуществляется за счет средств бюджета Варненского муниципального района и ограничивается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 и муниципальных служащих, установленных Правительством Челябинской области на соответствующий финансовый год.</w:t>
            </w:r>
          </w:p>
        </w:tc>
      </w:tr>
      <w:tr w:rsidR="008640B2" w14:paraId="4D59BDE5" w14:textId="77777777" w:rsidTr="00260A9A">
        <w:tc>
          <w:tcPr>
            <w:tcW w:w="3190" w:type="dxa"/>
          </w:tcPr>
          <w:p w14:paraId="5EA94FF4" w14:textId="1A79DD23" w:rsidR="008640B2" w:rsidRDefault="008640B2" w:rsidP="00FA5252">
            <w:pPr>
              <w:pStyle w:val="ad"/>
              <w:rPr>
                <w:sz w:val="20"/>
                <w:szCs w:val="20"/>
              </w:rPr>
            </w:pPr>
            <w:r w:rsidRPr="008640B2">
              <w:rPr>
                <w:sz w:val="20"/>
                <w:szCs w:val="20"/>
              </w:rPr>
              <w:t>п.1</w:t>
            </w:r>
            <w:r>
              <w:rPr>
                <w:sz w:val="20"/>
                <w:szCs w:val="20"/>
              </w:rPr>
              <w:t>6</w:t>
            </w:r>
            <w:r w:rsidRPr="008640B2">
              <w:rPr>
                <w:sz w:val="20"/>
                <w:szCs w:val="20"/>
              </w:rPr>
              <w:t>.Раздел III.</w:t>
            </w:r>
          </w:p>
        </w:tc>
        <w:tc>
          <w:tcPr>
            <w:tcW w:w="3190" w:type="dxa"/>
          </w:tcPr>
          <w:p w14:paraId="56465646" w14:textId="77777777" w:rsidR="008640B2" w:rsidRPr="008640B2" w:rsidRDefault="008640B2" w:rsidP="008640B2">
            <w:pPr>
              <w:pStyle w:val="ad"/>
              <w:rPr>
                <w:sz w:val="20"/>
                <w:szCs w:val="20"/>
              </w:rPr>
            </w:pPr>
            <w:r w:rsidRPr="008640B2">
              <w:rPr>
                <w:sz w:val="20"/>
                <w:szCs w:val="20"/>
              </w:rPr>
              <w:t>При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14:paraId="6368A048" w14:textId="77777777" w:rsidR="008640B2" w:rsidRPr="008640B2" w:rsidRDefault="008640B2" w:rsidP="008640B2">
            <w:pPr>
              <w:pStyle w:val="ad"/>
              <w:rPr>
                <w:sz w:val="20"/>
                <w:szCs w:val="20"/>
              </w:rPr>
            </w:pPr>
            <w:r w:rsidRPr="008640B2">
              <w:rPr>
                <w:sz w:val="20"/>
                <w:szCs w:val="20"/>
              </w:rPr>
              <w:t xml:space="preserve">- ежемесячная надбавка за работу со сведениями, составляющими государственную тайну, в размере фактических выплат; </w:t>
            </w:r>
          </w:p>
          <w:p w14:paraId="3FD9D6BA" w14:textId="77777777" w:rsidR="008640B2" w:rsidRPr="008640B2" w:rsidRDefault="008640B2" w:rsidP="008640B2">
            <w:pPr>
              <w:pStyle w:val="ad"/>
              <w:rPr>
                <w:sz w:val="20"/>
                <w:szCs w:val="20"/>
              </w:rPr>
            </w:pPr>
            <w:r w:rsidRPr="008640B2">
              <w:rPr>
                <w:sz w:val="20"/>
                <w:szCs w:val="20"/>
              </w:rPr>
              <w:t xml:space="preserve">- ежемесячная надбавка за государственные награды СССР, государственные награды Российской Федерации, в размере фактических выплат; </w:t>
            </w:r>
          </w:p>
          <w:p w14:paraId="230F7EFB" w14:textId="77777777" w:rsidR="008640B2" w:rsidRPr="008640B2" w:rsidRDefault="008640B2" w:rsidP="008640B2">
            <w:pPr>
              <w:pStyle w:val="ad"/>
              <w:rPr>
                <w:sz w:val="20"/>
                <w:szCs w:val="20"/>
              </w:rPr>
            </w:pPr>
            <w:r w:rsidRPr="008640B2">
              <w:rPr>
                <w:sz w:val="20"/>
                <w:szCs w:val="20"/>
              </w:rPr>
              <w:t xml:space="preserve">- ежемесячная надбавка за ученую степень в размере фактических выплат; </w:t>
            </w:r>
          </w:p>
          <w:p w14:paraId="24871BC2" w14:textId="77777777" w:rsidR="008640B2" w:rsidRPr="008640B2" w:rsidRDefault="008640B2" w:rsidP="008640B2">
            <w:pPr>
              <w:pStyle w:val="ad"/>
              <w:rPr>
                <w:sz w:val="20"/>
                <w:szCs w:val="20"/>
              </w:rPr>
            </w:pPr>
            <w:r w:rsidRPr="008640B2">
              <w:rPr>
                <w:sz w:val="20"/>
                <w:szCs w:val="20"/>
              </w:rPr>
              <w:t xml:space="preserve">- единовременная выплата при предоставлении ежегодного оплачиваемого отпуска в размере 3 должностного оклада; </w:t>
            </w:r>
          </w:p>
          <w:p w14:paraId="6E409A45" w14:textId="77777777" w:rsidR="008640B2" w:rsidRPr="008640B2" w:rsidRDefault="008640B2" w:rsidP="008640B2">
            <w:pPr>
              <w:pStyle w:val="ad"/>
              <w:rPr>
                <w:sz w:val="20"/>
                <w:szCs w:val="20"/>
              </w:rPr>
            </w:pPr>
            <w:r w:rsidRPr="008640B2">
              <w:rPr>
                <w:sz w:val="20"/>
                <w:szCs w:val="20"/>
              </w:rPr>
              <w:t xml:space="preserve">-  премия по результатам работы за квартал, за полугодие, за 9 месяцев и по итогам года в размере  до 3 должностных окладов; </w:t>
            </w:r>
          </w:p>
          <w:p w14:paraId="206D305D" w14:textId="3F6B3D21" w:rsidR="008640B2" w:rsidRPr="00260A9A" w:rsidRDefault="008640B2" w:rsidP="008640B2">
            <w:pPr>
              <w:pStyle w:val="ad"/>
              <w:rPr>
                <w:sz w:val="20"/>
                <w:szCs w:val="20"/>
              </w:rPr>
            </w:pPr>
            <w:r w:rsidRPr="008640B2">
              <w:rPr>
                <w:sz w:val="20"/>
                <w:szCs w:val="20"/>
              </w:rPr>
              <w:lastRenderedPageBreak/>
              <w:t>- выплата премий за выполнение особо важных и сложных заданий в размере до 2 должностных окладов.</w:t>
            </w:r>
          </w:p>
        </w:tc>
        <w:tc>
          <w:tcPr>
            <w:tcW w:w="3191" w:type="dxa"/>
          </w:tcPr>
          <w:p w14:paraId="343FC62D" w14:textId="77777777" w:rsidR="008640B2" w:rsidRPr="008640B2" w:rsidRDefault="008640B2" w:rsidP="008640B2">
            <w:pPr>
              <w:pStyle w:val="ad"/>
              <w:rPr>
                <w:sz w:val="20"/>
                <w:szCs w:val="20"/>
              </w:rPr>
            </w:pPr>
            <w:r w:rsidRPr="008640B2">
              <w:rPr>
                <w:sz w:val="20"/>
                <w:szCs w:val="20"/>
              </w:rPr>
              <w:lastRenderedPageBreak/>
              <w:t>При формировании фонда оплаты труда выборного должностного лица, осуществляющих свои полномочия на постоянной основе, иных лиц, замещающих муниципальные должности, сверх суммы средств, направляемых для выплаты денежных вознаграждений, предусматриваются следующие средства для выплаты (в расчете на год):</w:t>
            </w:r>
          </w:p>
          <w:p w14:paraId="0DA2757B" w14:textId="77777777" w:rsidR="008640B2" w:rsidRPr="008640B2" w:rsidRDefault="008640B2" w:rsidP="008640B2">
            <w:pPr>
              <w:pStyle w:val="ad"/>
              <w:rPr>
                <w:sz w:val="20"/>
                <w:szCs w:val="20"/>
              </w:rPr>
            </w:pPr>
            <w:r w:rsidRPr="008640B2">
              <w:rPr>
                <w:sz w:val="20"/>
                <w:szCs w:val="20"/>
              </w:rPr>
              <w:t xml:space="preserve">- ежемесячная надбавка за работу со сведениями, составляющими государственную тайну, в размере фактических выплат; </w:t>
            </w:r>
          </w:p>
          <w:p w14:paraId="2C81ADF3" w14:textId="77777777" w:rsidR="008640B2" w:rsidRPr="008640B2" w:rsidRDefault="008640B2" w:rsidP="008640B2">
            <w:pPr>
              <w:pStyle w:val="ad"/>
              <w:rPr>
                <w:sz w:val="20"/>
                <w:szCs w:val="20"/>
              </w:rPr>
            </w:pPr>
            <w:r w:rsidRPr="008640B2">
              <w:rPr>
                <w:sz w:val="20"/>
                <w:szCs w:val="20"/>
              </w:rPr>
              <w:t xml:space="preserve">- ежемесячная надбавка за государственные награды СССР, государственные награды Российской Федерации, в размере фактических выплат; </w:t>
            </w:r>
          </w:p>
          <w:p w14:paraId="05FB1AF3" w14:textId="77777777" w:rsidR="008640B2" w:rsidRPr="008640B2" w:rsidRDefault="008640B2" w:rsidP="008640B2">
            <w:pPr>
              <w:pStyle w:val="ad"/>
              <w:rPr>
                <w:sz w:val="20"/>
                <w:szCs w:val="20"/>
              </w:rPr>
            </w:pPr>
            <w:r w:rsidRPr="008640B2">
              <w:rPr>
                <w:sz w:val="20"/>
                <w:szCs w:val="20"/>
              </w:rPr>
              <w:t xml:space="preserve">- ежемесячная надбавка за ученую степень в размере фактических выплат; </w:t>
            </w:r>
          </w:p>
          <w:p w14:paraId="0D457D53" w14:textId="77777777" w:rsidR="008640B2" w:rsidRPr="008640B2" w:rsidRDefault="008640B2" w:rsidP="008640B2">
            <w:pPr>
              <w:pStyle w:val="ad"/>
              <w:rPr>
                <w:sz w:val="20"/>
                <w:szCs w:val="20"/>
              </w:rPr>
            </w:pPr>
            <w:r w:rsidRPr="008640B2">
              <w:rPr>
                <w:sz w:val="20"/>
                <w:szCs w:val="20"/>
              </w:rPr>
              <w:t xml:space="preserve">- единовременная выплата при предоставлении ежегодного оплачиваемого отпуска в размере 3 должностного оклада; </w:t>
            </w:r>
          </w:p>
          <w:p w14:paraId="3DE5909A" w14:textId="77777777" w:rsidR="008640B2" w:rsidRPr="008640B2" w:rsidRDefault="008640B2" w:rsidP="008640B2">
            <w:pPr>
              <w:pStyle w:val="ad"/>
              <w:rPr>
                <w:sz w:val="20"/>
                <w:szCs w:val="20"/>
              </w:rPr>
            </w:pPr>
            <w:r w:rsidRPr="008640B2">
              <w:rPr>
                <w:sz w:val="20"/>
                <w:szCs w:val="20"/>
              </w:rPr>
              <w:t xml:space="preserve">-  премия по результатам работы за квартал, за полугодие, за 9 месяцев и по итогам года в размере  до 3 должностных окладов; </w:t>
            </w:r>
          </w:p>
          <w:p w14:paraId="17E528C5" w14:textId="2AE9274F" w:rsidR="008640B2" w:rsidRPr="00260A9A" w:rsidRDefault="008640B2" w:rsidP="008640B2">
            <w:pPr>
              <w:pStyle w:val="ad"/>
              <w:rPr>
                <w:sz w:val="20"/>
                <w:szCs w:val="20"/>
              </w:rPr>
            </w:pPr>
            <w:r w:rsidRPr="008640B2">
              <w:rPr>
                <w:sz w:val="20"/>
                <w:szCs w:val="20"/>
              </w:rPr>
              <w:lastRenderedPageBreak/>
              <w:t>- выплата премий за выполнение особо важных и сложных заданий в размере до 2 должностных окладов.</w:t>
            </w:r>
          </w:p>
        </w:tc>
      </w:tr>
      <w:tr w:rsidR="008640B2" w14:paraId="7844A0F6" w14:textId="77777777" w:rsidTr="00260A9A">
        <w:tc>
          <w:tcPr>
            <w:tcW w:w="3190" w:type="dxa"/>
          </w:tcPr>
          <w:p w14:paraId="31BF3C19" w14:textId="08614E99" w:rsidR="008640B2" w:rsidRPr="008640B2" w:rsidRDefault="008640B2" w:rsidP="00FA5252">
            <w:pPr>
              <w:pStyle w:val="ad"/>
              <w:rPr>
                <w:sz w:val="20"/>
                <w:szCs w:val="20"/>
              </w:rPr>
            </w:pPr>
            <w:r w:rsidRPr="008640B2">
              <w:rPr>
                <w:sz w:val="20"/>
                <w:szCs w:val="20"/>
              </w:rPr>
              <w:t>п.1</w:t>
            </w:r>
            <w:r>
              <w:rPr>
                <w:sz w:val="20"/>
                <w:szCs w:val="20"/>
              </w:rPr>
              <w:t>7</w:t>
            </w:r>
            <w:r w:rsidRPr="008640B2">
              <w:rPr>
                <w:sz w:val="20"/>
                <w:szCs w:val="20"/>
              </w:rPr>
              <w:t>.Раздел III.</w:t>
            </w:r>
          </w:p>
        </w:tc>
        <w:tc>
          <w:tcPr>
            <w:tcW w:w="3190" w:type="dxa"/>
          </w:tcPr>
          <w:p w14:paraId="10715C28" w14:textId="3B940773" w:rsidR="008640B2" w:rsidRPr="008640B2" w:rsidRDefault="008640B2" w:rsidP="008640B2">
            <w:pPr>
              <w:pStyle w:val="ad"/>
              <w:rPr>
                <w:sz w:val="20"/>
                <w:szCs w:val="20"/>
              </w:rPr>
            </w:pPr>
            <w:r w:rsidRPr="008640B2">
              <w:rPr>
                <w:sz w:val="20"/>
                <w:szCs w:val="20"/>
              </w:rPr>
              <w:t>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w:t>
            </w:r>
          </w:p>
        </w:tc>
        <w:tc>
          <w:tcPr>
            <w:tcW w:w="3191" w:type="dxa"/>
          </w:tcPr>
          <w:p w14:paraId="67E93289" w14:textId="0ED004FC" w:rsidR="008640B2" w:rsidRPr="008640B2" w:rsidRDefault="008640B2" w:rsidP="008640B2">
            <w:pPr>
              <w:pStyle w:val="ad"/>
              <w:rPr>
                <w:sz w:val="20"/>
                <w:szCs w:val="20"/>
              </w:rPr>
            </w:pPr>
            <w:r w:rsidRPr="008640B2">
              <w:rPr>
                <w:sz w:val="20"/>
                <w:szCs w:val="20"/>
              </w:rPr>
              <w:t>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w:t>
            </w:r>
          </w:p>
        </w:tc>
      </w:tr>
      <w:tr w:rsidR="008640B2" w14:paraId="5A902FA7" w14:textId="77777777" w:rsidTr="00260A9A">
        <w:tc>
          <w:tcPr>
            <w:tcW w:w="3190" w:type="dxa"/>
          </w:tcPr>
          <w:p w14:paraId="754712E6" w14:textId="0F2F83A4" w:rsidR="008640B2" w:rsidRPr="008640B2" w:rsidRDefault="008640B2" w:rsidP="00FA5252">
            <w:pPr>
              <w:pStyle w:val="ad"/>
              <w:rPr>
                <w:sz w:val="20"/>
                <w:szCs w:val="20"/>
              </w:rPr>
            </w:pPr>
            <w:r w:rsidRPr="008640B2">
              <w:rPr>
                <w:sz w:val="20"/>
                <w:szCs w:val="20"/>
              </w:rPr>
              <w:t>п.1</w:t>
            </w:r>
            <w:r>
              <w:rPr>
                <w:sz w:val="20"/>
                <w:szCs w:val="20"/>
              </w:rPr>
              <w:t>8</w:t>
            </w:r>
            <w:r w:rsidRPr="008640B2">
              <w:rPr>
                <w:sz w:val="20"/>
                <w:szCs w:val="20"/>
              </w:rPr>
              <w:t>.Раздел III.</w:t>
            </w:r>
          </w:p>
        </w:tc>
        <w:tc>
          <w:tcPr>
            <w:tcW w:w="3190" w:type="dxa"/>
          </w:tcPr>
          <w:p w14:paraId="42ACF9D1" w14:textId="23914F94" w:rsidR="008640B2" w:rsidRPr="008640B2" w:rsidRDefault="008640B2" w:rsidP="008640B2">
            <w:pPr>
              <w:pStyle w:val="ad"/>
              <w:rPr>
                <w:sz w:val="20"/>
                <w:szCs w:val="20"/>
              </w:rPr>
            </w:pPr>
            <w:r w:rsidRPr="008640B2">
              <w:rPr>
                <w:sz w:val="20"/>
                <w:szCs w:val="20"/>
              </w:rPr>
              <w:t>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tc>
        <w:tc>
          <w:tcPr>
            <w:tcW w:w="3191" w:type="dxa"/>
          </w:tcPr>
          <w:p w14:paraId="00F88EF0" w14:textId="528E9394" w:rsidR="008640B2" w:rsidRPr="008640B2" w:rsidRDefault="008640B2" w:rsidP="008640B2">
            <w:pPr>
              <w:pStyle w:val="ad"/>
              <w:rPr>
                <w:sz w:val="20"/>
                <w:szCs w:val="20"/>
              </w:rPr>
            </w:pPr>
            <w:r w:rsidRPr="008640B2">
              <w:rPr>
                <w:sz w:val="20"/>
                <w:szCs w:val="20"/>
              </w:rPr>
              <w:t>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tc>
      </w:tr>
      <w:tr w:rsidR="00260A9A" w14:paraId="2CDF8089" w14:textId="77777777" w:rsidTr="00260A9A">
        <w:tc>
          <w:tcPr>
            <w:tcW w:w="3190" w:type="dxa"/>
          </w:tcPr>
          <w:p w14:paraId="32391746" w14:textId="4256F680" w:rsidR="00260A9A" w:rsidRDefault="00260A9A" w:rsidP="00260A9A">
            <w:pPr>
              <w:pStyle w:val="ad"/>
            </w:pPr>
            <w:r>
              <w:rPr>
                <w:sz w:val="20"/>
                <w:szCs w:val="20"/>
              </w:rPr>
              <w:t>п.19.</w:t>
            </w:r>
            <w:r w:rsidRPr="00260A9A">
              <w:rPr>
                <w:sz w:val="20"/>
                <w:szCs w:val="20"/>
              </w:rPr>
              <w:t xml:space="preserve">Раздел </w:t>
            </w:r>
            <w:r w:rsidRPr="00260A9A">
              <w:rPr>
                <w:sz w:val="20"/>
                <w:szCs w:val="20"/>
                <w:lang w:val="en-US"/>
              </w:rPr>
              <w:t>III</w:t>
            </w:r>
            <w:r w:rsidRPr="00260A9A">
              <w:rPr>
                <w:sz w:val="20"/>
                <w:szCs w:val="20"/>
              </w:rPr>
              <w:t>.</w:t>
            </w:r>
          </w:p>
        </w:tc>
        <w:tc>
          <w:tcPr>
            <w:tcW w:w="3190" w:type="dxa"/>
          </w:tcPr>
          <w:p w14:paraId="533EAF32" w14:textId="341A42B1" w:rsidR="00260A9A" w:rsidRPr="00260A9A" w:rsidRDefault="00260A9A" w:rsidP="00FA5252">
            <w:pPr>
              <w:pStyle w:val="ad"/>
              <w:rPr>
                <w:sz w:val="20"/>
                <w:szCs w:val="20"/>
              </w:rPr>
            </w:pPr>
            <w:r w:rsidRPr="00260A9A">
              <w:rPr>
                <w:sz w:val="20"/>
                <w:szCs w:val="20"/>
              </w:rPr>
              <w:t>Средства фонда оплаты труда могут быть перераспределены между выплатами предусмотренными пунктом 16 настоящего Положения</w:t>
            </w:r>
          </w:p>
        </w:tc>
        <w:tc>
          <w:tcPr>
            <w:tcW w:w="3191" w:type="dxa"/>
          </w:tcPr>
          <w:p w14:paraId="41D3A5DF" w14:textId="77777777" w:rsidR="00260A9A" w:rsidRPr="00260A9A" w:rsidRDefault="00260A9A" w:rsidP="00260A9A">
            <w:pPr>
              <w:pStyle w:val="ad"/>
              <w:rPr>
                <w:sz w:val="20"/>
                <w:szCs w:val="20"/>
              </w:rPr>
            </w:pPr>
            <w:r w:rsidRPr="00260A9A">
              <w:rPr>
                <w:sz w:val="20"/>
                <w:szCs w:val="20"/>
              </w:rPr>
              <w:t>Средства фонда оплаты труда могут быть перераспределены между выплатами предусмотренными пунктом 16 Настоящего Положения.</w:t>
            </w:r>
          </w:p>
          <w:p w14:paraId="6F8F31E1" w14:textId="77777777" w:rsidR="00260A9A" w:rsidRPr="00260A9A" w:rsidRDefault="00260A9A" w:rsidP="00260A9A">
            <w:pPr>
              <w:pStyle w:val="ad"/>
              <w:rPr>
                <w:sz w:val="20"/>
                <w:szCs w:val="20"/>
              </w:rPr>
            </w:pPr>
            <w:r w:rsidRPr="00260A9A">
              <w:rPr>
                <w:sz w:val="20"/>
                <w:szCs w:val="20"/>
              </w:rPr>
              <w:t xml:space="preserve">     В случае если общий размер норматива годового фонда оплаты труда, рассчитанный по пункту 16 настоящего Положения (далее-норматив ФОТ), окажется меньше норматива формирования расходов местных бюджетов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установленного району Постановлением Правительства Челябинской области на текущий финансовый год, то размер норматива ФОТ может быть увеличен на размер не более 2(двух) месячных содержаний выборных должностных лиц, осуществляющих свои полномочия на постоянной основе, иных лиц предусмотренных штатным расписанием органов местного самоуправления муниципального района.</w:t>
            </w:r>
          </w:p>
          <w:p w14:paraId="26D3F80B" w14:textId="180EED25" w:rsidR="00260A9A" w:rsidRPr="00260A9A" w:rsidRDefault="00260A9A" w:rsidP="00260A9A">
            <w:pPr>
              <w:pStyle w:val="ad"/>
              <w:rPr>
                <w:sz w:val="20"/>
                <w:szCs w:val="20"/>
              </w:rPr>
            </w:pPr>
            <w:r w:rsidRPr="00260A9A">
              <w:rPr>
                <w:sz w:val="20"/>
                <w:szCs w:val="20"/>
              </w:rPr>
              <w:t xml:space="preserve">      Экономия норматива годового фонда оплаты труда оформляется Решением Собрания депутатов Варненского муниципального района и может быть направлена на выплату дополнительной премии по итогам работы за год выборным должностным лицам, </w:t>
            </w:r>
            <w:r w:rsidRPr="00260A9A">
              <w:rPr>
                <w:sz w:val="20"/>
                <w:szCs w:val="20"/>
              </w:rPr>
              <w:lastRenderedPageBreak/>
              <w:t>осуществляющие свои полномочия на постоянной основе,</w:t>
            </w:r>
            <w:r w:rsidRPr="00260A9A">
              <w:rPr>
                <w:rFonts w:eastAsia="Calibri"/>
                <w:sz w:val="20"/>
                <w:szCs w:val="20"/>
              </w:rPr>
              <w:t xml:space="preserve"> иным лицам, замещающим муниципальные должности Варненского муниципального района</w:t>
            </w:r>
            <w:r w:rsidRPr="00260A9A">
              <w:rPr>
                <w:sz w:val="20"/>
                <w:szCs w:val="20"/>
              </w:rPr>
              <w:t xml:space="preserve">  в размере до 2(двух) месячных содержаний в конце текущего года.</w:t>
            </w:r>
          </w:p>
        </w:tc>
      </w:tr>
      <w:tr w:rsidR="008640B2" w14:paraId="0DD81EBF" w14:textId="77777777" w:rsidTr="00260A9A">
        <w:tc>
          <w:tcPr>
            <w:tcW w:w="3190" w:type="dxa"/>
          </w:tcPr>
          <w:p w14:paraId="05FD1BEF" w14:textId="4DD5C4C2" w:rsidR="008640B2" w:rsidRDefault="008640B2" w:rsidP="00260A9A">
            <w:pPr>
              <w:pStyle w:val="ad"/>
              <w:rPr>
                <w:sz w:val="20"/>
                <w:szCs w:val="20"/>
              </w:rPr>
            </w:pPr>
            <w:r w:rsidRPr="008640B2">
              <w:rPr>
                <w:sz w:val="20"/>
                <w:szCs w:val="20"/>
              </w:rPr>
              <w:lastRenderedPageBreak/>
              <w:t>п.2</w:t>
            </w:r>
            <w:r>
              <w:rPr>
                <w:sz w:val="20"/>
                <w:szCs w:val="20"/>
              </w:rPr>
              <w:t>0</w:t>
            </w:r>
            <w:r w:rsidRPr="008640B2">
              <w:rPr>
                <w:sz w:val="20"/>
                <w:szCs w:val="20"/>
              </w:rPr>
              <w:t>.Раздел III.</w:t>
            </w:r>
          </w:p>
        </w:tc>
        <w:tc>
          <w:tcPr>
            <w:tcW w:w="3190" w:type="dxa"/>
          </w:tcPr>
          <w:p w14:paraId="5A256009" w14:textId="35C2F7DF" w:rsidR="008640B2" w:rsidRPr="00260A9A" w:rsidRDefault="008640B2" w:rsidP="00FA5252">
            <w:pPr>
              <w:pStyle w:val="ad"/>
              <w:rPr>
                <w:sz w:val="20"/>
                <w:szCs w:val="20"/>
              </w:rPr>
            </w:pPr>
            <w:r w:rsidRPr="008640B2">
              <w:rPr>
                <w:sz w:val="20"/>
                <w:szCs w:val="20"/>
              </w:rPr>
              <w:t>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w:t>
            </w:r>
          </w:p>
        </w:tc>
        <w:tc>
          <w:tcPr>
            <w:tcW w:w="3191" w:type="dxa"/>
          </w:tcPr>
          <w:p w14:paraId="66E22CA8" w14:textId="265C7FE1" w:rsidR="008640B2" w:rsidRPr="00260A9A" w:rsidRDefault="008640B2" w:rsidP="00260A9A">
            <w:pPr>
              <w:pStyle w:val="ad"/>
              <w:rPr>
                <w:sz w:val="20"/>
                <w:szCs w:val="20"/>
              </w:rPr>
            </w:pPr>
            <w:r w:rsidRPr="008640B2">
              <w:rPr>
                <w:sz w:val="20"/>
                <w:szCs w:val="20"/>
              </w:rPr>
              <w:t>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w:t>
            </w:r>
          </w:p>
        </w:tc>
      </w:tr>
      <w:tr w:rsidR="00260A9A" w14:paraId="2150BAA7" w14:textId="77777777" w:rsidTr="00260A9A">
        <w:tc>
          <w:tcPr>
            <w:tcW w:w="3190" w:type="dxa"/>
          </w:tcPr>
          <w:p w14:paraId="1552C6A3" w14:textId="60EA48EA" w:rsidR="00260A9A" w:rsidRDefault="00260A9A" w:rsidP="00260A9A">
            <w:pPr>
              <w:pStyle w:val="ad"/>
            </w:pPr>
            <w:r>
              <w:rPr>
                <w:sz w:val="20"/>
                <w:szCs w:val="20"/>
              </w:rPr>
              <w:t>п.21.</w:t>
            </w:r>
            <w:r w:rsidRPr="00260A9A">
              <w:rPr>
                <w:sz w:val="20"/>
                <w:szCs w:val="20"/>
              </w:rPr>
              <w:t xml:space="preserve">Раздел </w:t>
            </w:r>
            <w:r w:rsidRPr="00260A9A">
              <w:rPr>
                <w:sz w:val="20"/>
                <w:szCs w:val="20"/>
                <w:lang w:val="en-US"/>
              </w:rPr>
              <w:t>III</w:t>
            </w:r>
            <w:r w:rsidRPr="00260A9A">
              <w:rPr>
                <w:sz w:val="20"/>
                <w:szCs w:val="20"/>
              </w:rPr>
              <w:t>.</w:t>
            </w:r>
          </w:p>
        </w:tc>
        <w:tc>
          <w:tcPr>
            <w:tcW w:w="3190" w:type="dxa"/>
          </w:tcPr>
          <w:p w14:paraId="239B1DE7" w14:textId="4C546C4C" w:rsidR="00260A9A" w:rsidRPr="008640B2" w:rsidRDefault="008640B2" w:rsidP="00FA5252">
            <w:pPr>
              <w:pStyle w:val="ad"/>
              <w:rPr>
                <w:sz w:val="20"/>
                <w:szCs w:val="20"/>
              </w:rPr>
            </w:pPr>
            <w:r w:rsidRPr="008640B2">
              <w:rPr>
                <w:sz w:val="20"/>
                <w:szCs w:val="20"/>
              </w:rPr>
              <w:t>Индексация оплаты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проводится не реже 1 раза в год, в соответствии с законодательством Российской Федерации и Челябинской области на основании решения Собрания депутатов Варненского муниципального района</w:t>
            </w:r>
          </w:p>
        </w:tc>
        <w:tc>
          <w:tcPr>
            <w:tcW w:w="3191" w:type="dxa"/>
          </w:tcPr>
          <w:p w14:paraId="10D6F3B9" w14:textId="67A9B152" w:rsidR="00260A9A" w:rsidRPr="00260A9A" w:rsidRDefault="00260A9A" w:rsidP="00FA5252">
            <w:pPr>
              <w:pStyle w:val="ad"/>
              <w:rPr>
                <w:sz w:val="20"/>
                <w:szCs w:val="20"/>
              </w:rPr>
            </w:pPr>
            <w:r w:rsidRPr="00260A9A">
              <w:rPr>
                <w:sz w:val="20"/>
                <w:szCs w:val="20"/>
              </w:rPr>
              <w:t>Распорядителем фонда оплаты труда является руководитель учреждения.</w:t>
            </w:r>
          </w:p>
        </w:tc>
      </w:tr>
      <w:tr w:rsidR="008640B2" w14:paraId="7076C018" w14:textId="77777777" w:rsidTr="00260A9A">
        <w:tc>
          <w:tcPr>
            <w:tcW w:w="3190" w:type="dxa"/>
          </w:tcPr>
          <w:p w14:paraId="3D475F44" w14:textId="6C5869F0" w:rsidR="008640B2" w:rsidRDefault="008640B2" w:rsidP="00260A9A">
            <w:pPr>
              <w:pStyle w:val="ad"/>
              <w:rPr>
                <w:sz w:val="20"/>
                <w:szCs w:val="20"/>
              </w:rPr>
            </w:pPr>
            <w:r w:rsidRPr="008640B2">
              <w:rPr>
                <w:sz w:val="20"/>
                <w:szCs w:val="20"/>
              </w:rPr>
              <w:t>п.2</w:t>
            </w:r>
            <w:r>
              <w:rPr>
                <w:sz w:val="20"/>
                <w:szCs w:val="20"/>
              </w:rPr>
              <w:t>2</w:t>
            </w:r>
            <w:r w:rsidRPr="008640B2">
              <w:rPr>
                <w:sz w:val="20"/>
                <w:szCs w:val="20"/>
              </w:rPr>
              <w:t>.Раздел III.</w:t>
            </w:r>
          </w:p>
        </w:tc>
        <w:tc>
          <w:tcPr>
            <w:tcW w:w="3190" w:type="dxa"/>
          </w:tcPr>
          <w:p w14:paraId="761E7E67" w14:textId="3B4A3B73" w:rsidR="008640B2" w:rsidRPr="008640B2" w:rsidRDefault="008640B2" w:rsidP="00FA5252">
            <w:pPr>
              <w:pStyle w:val="ad"/>
              <w:rPr>
                <w:sz w:val="20"/>
                <w:szCs w:val="20"/>
              </w:rPr>
            </w:pPr>
            <w:r>
              <w:rPr>
                <w:sz w:val="20"/>
                <w:szCs w:val="20"/>
              </w:rPr>
              <w:t>-</w:t>
            </w:r>
          </w:p>
        </w:tc>
        <w:tc>
          <w:tcPr>
            <w:tcW w:w="3191" w:type="dxa"/>
          </w:tcPr>
          <w:p w14:paraId="0AE4394C" w14:textId="223A8D44" w:rsidR="008640B2" w:rsidRPr="00260A9A" w:rsidRDefault="008640B2" w:rsidP="00FA5252">
            <w:pPr>
              <w:pStyle w:val="ad"/>
              <w:rPr>
                <w:sz w:val="20"/>
                <w:szCs w:val="20"/>
              </w:rPr>
            </w:pPr>
            <w:r w:rsidRPr="008640B2">
              <w:rPr>
                <w:sz w:val="20"/>
                <w:szCs w:val="20"/>
              </w:rPr>
              <w:t>Индексация оплаты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проводится не реже 1 раза в год, в соответствии с законодательством Российской Федерации и Челябинской области на основании решения Собрания депутатов Варненского муниципального района</w:t>
            </w:r>
          </w:p>
        </w:tc>
      </w:tr>
    </w:tbl>
    <w:p w14:paraId="01C92090" w14:textId="77777777" w:rsidR="00E13D89" w:rsidRPr="00E13D89" w:rsidRDefault="00E13D89" w:rsidP="00EC01D8">
      <w:pPr>
        <w:pStyle w:val="ad"/>
        <w:ind w:firstLine="709"/>
        <w:rPr>
          <w:szCs w:val="28"/>
        </w:rPr>
      </w:pPr>
      <w:r w:rsidRPr="00E13D89">
        <w:rPr>
          <w:szCs w:val="28"/>
        </w:rPr>
        <w:t>Экспертиза данного проекта</w:t>
      </w:r>
      <w:r w:rsidR="00EC01D8">
        <w:rPr>
          <w:szCs w:val="28"/>
        </w:rPr>
        <w:t xml:space="preserve"> Решения</w:t>
      </w:r>
      <w:r w:rsidRPr="00E13D89">
        <w:rPr>
          <w:szCs w:val="28"/>
        </w:rPr>
        <w:t xml:space="preserve"> проведена на соответствие следующим</w:t>
      </w:r>
      <w:r w:rsidR="00EC01D8">
        <w:rPr>
          <w:szCs w:val="28"/>
        </w:rPr>
        <w:t xml:space="preserve"> </w:t>
      </w:r>
      <w:r w:rsidRPr="00E13D89">
        <w:rPr>
          <w:szCs w:val="28"/>
        </w:rPr>
        <w:t>нормативно-правовым актам:</w:t>
      </w:r>
    </w:p>
    <w:p w14:paraId="1BF2DDAD" w14:textId="77777777" w:rsidR="00E13D89" w:rsidRPr="00E13D89" w:rsidRDefault="00E13D89" w:rsidP="00E13D89">
      <w:pPr>
        <w:pStyle w:val="ad"/>
        <w:ind w:firstLine="709"/>
        <w:rPr>
          <w:szCs w:val="28"/>
        </w:rPr>
      </w:pPr>
      <w:r w:rsidRPr="00E13D89">
        <w:rPr>
          <w:szCs w:val="28"/>
        </w:rPr>
        <w:t>- Трудовой кодекс Российской Федерации;</w:t>
      </w:r>
    </w:p>
    <w:p w14:paraId="4F2EF384" w14:textId="77777777" w:rsidR="00054A2E" w:rsidRDefault="00E13D89" w:rsidP="00EC01D8">
      <w:pPr>
        <w:pStyle w:val="ad"/>
        <w:ind w:firstLine="709"/>
        <w:rPr>
          <w:szCs w:val="28"/>
        </w:rPr>
      </w:pPr>
      <w:r w:rsidRPr="00E13D89">
        <w:rPr>
          <w:szCs w:val="28"/>
        </w:rPr>
        <w:t>-</w:t>
      </w:r>
      <w:r w:rsidR="00054A2E" w:rsidRPr="00054A2E">
        <w:rPr>
          <w:rFonts w:eastAsia="Calibri"/>
          <w:sz w:val="24"/>
        </w:rPr>
        <w:t xml:space="preserve"> </w:t>
      </w:r>
      <w:r w:rsidR="00054A2E" w:rsidRPr="00054A2E">
        <w:rPr>
          <w:szCs w:val="28"/>
        </w:rPr>
        <w:t>Федеральны</w:t>
      </w:r>
      <w:r w:rsidR="00054A2E">
        <w:rPr>
          <w:szCs w:val="28"/>
        </w:rPr>
        <w:t>й</w:t>
      </w:r>
      <w:r w:rsidR="00054A2E" w:rsidRPr="00054A2E">
        <w:rPr>
          <w:szCs w:val="28"/>
        </w:rPr>
        <w:t xml:space="preserve"> </w:t>
      </w:r>
      <w:hyperlink r:id="rId9" w:history="1">
        <w:r w:rsidR="00054A2E" w:rsidRPr="00054A2E">
          <w:rPr>
            <w:rStyle w:val="afc"/>
            <w:szCs w:val="28"/>
          </w:rPr>
          <w:t>закон</w:t>
        </w:r>
      </w:hyperlink>
      <w:r w:rsidR="00054A2E" w:rsidRPr="00054A2E">
        <w:rPr>
          <w:szCs w:val="28"/>
        </w:rPr>
        <w:t xml:space="preserve"> от 6 октября 2003 года № 131</w:t>
      </w:r>
      <w:r w:rsidR="00054A2E" w:rsidRPr="00054A2E">
        <w:rPr>
          <w:szCs w:val="28"/>
        </w:rPr>
        <w:noBreakHyphen/>
        <w:t>ФЗ «Об общих принципах организации местного самоуправления</w:t>
      </w:r>
      <w:r w:rsidR="00054A2E">
        <w:rPr>
          <w:szCs w:val="28"/>
        </w:rPr>
        <w:t xml:space="preserve"> в Российской Федерации»,      </w:t>
      </w:r>
    </w:p>
    <w:p w14:paraId="5740EC3D" w14:textId="77777777" w:rsidR="00054A2E" w:rsidRDefault="00054A2E" w:rsidP="00EC01D8">
      <w:pPr>
        <w:pStyle w:val="ad"/>
        <w:ind w:firstLine="709"/>
        <w:rPr>
          <w:szCs w:val="28"/>
        </w:rPr>
      </w:pPr>
      <w:r>
        <w:rPr>
          <w:szCs w:val="28"/>
        </w:rPr>
        <w:t>-Закон</w:t>
      </w:r>
      <w:r w:rsidRPr="00054A2E">
        <w:rPr>
          <w:szCs w:val="28"/>
        </w:rPr>
        <w:t xml:space="preserve"> Челябинской области от 27 марта 2008 года </w:t>
      </w:r>
      <w:hyperlink r:id="rId10" w:history="1">
        <w:r w:rsidRPr="00054A2E">
          <w:rPr>
            <w:rStyle w:val="afc"/>
            <w:szCs w:val="28"/>
          </w:rPr>
          <w:t>№ 245-ЗО</w:t>
        </w:r>
      </w:hyperlink>
      <w:r w:rsidRPr="00054A2E">
        <w:rPr>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00EC01D8">
        <w:rPr>
          <w:szCs w:val="28"/>
        </w:rPr>
        <w:t>;</w:t>
      </w:r>
    </w:p>
    <w:p w14:paraId="70B3BF77" w14:textId="77777777" w:rsidR="00E13D89" w:rsidRPr="00E13D89" w:rsidRDefault="00E13D89" w:rsidP="00E13D89">
      <w:pPr>
        <w:pStyle w:val="ad"/>
        <w:ind w:firstLine="709"/>
        <w:rPr>
          <w:szCs w:val="28"/>
        </w:rPr>
      </w:pPr>
      <w:r w:rsidRPr="00E13D89">
        <w:rPr>
          <w:szCs w:val="28"/>
        </w:rPr>
        <w:lastRenderedPageBreak/>
        <w:t>- Федеральный закон от 25.12.2008 №273-ФЗ «О</w:t>
      </w:r>
      <w:r w:rsidR="004C16D0">
        <w:rPr>
          <w:szCs w:val="28"/>
        </w:rPr>
        <w:t xml:space="preserve"> </w:t>
      </w:r>
      <w:r w:rsidRPr="00E13D89">
        <w:rPr>
          <w:szCs w:val="28"/>
        </w:rPr>
        <w:t>противодействии коррупции»;</w:t>
      </w:r>
    </w:p>
    <w:p w14:paraId="3AC53A3B" w14:textId="77777777" w:rsidR="004C16D0" w:rsidRDefault="00E13D89" w:rsidP="00E13D89">
      <w:pPr>
        <w:pStyle w:val="ad"/>
        <w:ind w:firstLine="709"/>
        <w:rPr>
          <w:szCs w:val="28"/>
        </w:rPr>
      </w:pPr>
      <w:r w:rsidRPr="00E13D89">
        <w:rPr>
          <w:szCs w:val="28"/>
        </w:rPr>
        <w:t>-</w:t>
      </w:r>
      <w:r w:rsidR="004C16D0" w:rsidRPr="004C16D0">
        <w:rPr>
          <w:szCs w:val="28"/>
        </w:rPr>
        <w:t>Федеральный закон от 7 февраля 2011 г. N 6-ФЗ</w:t>
      </w:r>
      <w:r w:rsidR="004C16D0" w:rsidRPr="004C16D0">
        <w:rPr>
          <w:szCs w:val="28"/>
        </w:rPr>
        <w:br/>
        <w:t>"Об общих принципах организации и деятельности контрольно-счетных органов субъектов Российской Федерации и муниципальных образований"</w:t>
      </w:r>
    </w:p>
    <w:p w14:paraId="31C59C46" w14:textId="77777777" w:rsidR="00E13D89" w:rsidRPr="00E13D89" w:rsidRDefault="00E13D89" w:rsidP="00E13D89">
      <w:pPr>
        <w:pStyle w:val="ad"/>
        <w:ind w:firstLine="709"/>
        <w:rPr>
          <w:szCs w:val="28"/>
        </w:rPr>
      </w:pPr>
      <w:r w:rsidRPr="00E13D89">
        <w:rPr>
          <w:szCs w:val="28"/>
        </w:rPr>
        <w:t xml:space="preserve">- Устав </w:t>
      </w:r>
      <w:r w:rsidR="00054A2E">
        <w:rPr>
          <w:szCs w:val="28"/>
        </w:rPr>
        <w:t xml:space="preserve">Варненского муниципального района. </w:t>
      </w:r>
    </w:p>
    <w:p w14:paraId="5D4EE242" w14:textId="294DAFA2" w:rsidR="001B1525" w:rsidRPr="000819FC" w:rsidRDefault="001B1525" w:rsidP="00A87786">
      <w:pPr>
        <w:pStyle w:val="ad"/>
        <w:rPr>
          <w:szCs w:val="28"/>
        </w:rPr>
      </w:pPr>
      <w:bookmarkStart w:id="3" w:name="_Hlk125548589"/>
      <w:r w:rsidRPr="000819FC">
        <w:rPr>
          <w:szCs w:val="28"/>
        </w:rPr>
        <w:t>Принятие данного нормативного акта</w:t>
      </w:r>
      <w:r w:rsidR="00974A8F" w:rsidRPr="000819FC">
        <w:rPr>
          <w:szCs w:val="28"/>
        </w:rPr>
        <w:t xml:space="preserve"> с внесением </w:t>
      </w:r>
      <w:r w:rsidR="0058773D">
        <w:rPr>
          <w:szCs w:val="28"/>
        </w:rPr>
        <w:t>изменений</w:t>
      </w:r>
      <w:r w:rsidR="00974A8F" w:rsidRPr="000819FC">
        <w:rPr>
          <w:szCs w:val="28"/>
        </w:rPr>
        <w:t xml:space="preserve"> </w:t>
      </w:r>
      <w:r w:rsidRPr="000819FC">
        <w:rPr>
          <w:szCs w:val="28"/>
        </w:rPr>
        <w:t xml:space="preserve"> </w:t>
      </w:r>
      <w:r w:rsidR="00974A8F" w:rsidRPr="000819FC">
        <w:rPr>
          <w:szCs w:val="28"/>
        </w:rPr>
        <w:t>в Положение</w:t>
      </w:r>
      <w:r w:rsidR="004E750B" w:rsidRPr="000819FC">
        <w:t xml:space="preserve"> </w:t>
      </w:r>
      <w:r w:rsidR="004E750B" w:rsidRPr="000819FC">
        <w:rPr>
          <w:szCs w:val="28"/>
        </w:rPr>
        <w:t xml:space="preserve">обеспечивает </w:t>
      </w:r>
      <w:r w:rsidR="0058773D">
        <w:rPr>
          <w:szCs w:val="28"/>
        </w:rPr>
        <w:t>соблюдение норматива расходов местного бюджета</w:t>
      </w:r>
      <w:r w:rsidR="000819FC">
        <w:rPr>
          <w:szCs w:val="28"/>
        </w:rPr>
        <w:t>.</w:t>
      </w:r>
      <w:r w:rsidRPr="000819FC">
        <w:rPr>
          <w:szCs w:val="28"/>
        </w:rPr>
        <w:t xml:space="preserve"> </w:t>
      </w:r>
    </w:p>
    <w:p w14:paraId="0F10356E" w14:textId="588E11D4" w:rsidR="00A87786" w:rsidRPr="00A87786" w:rsidRDefault="00A87786" w:rsidP="00A87786">
      <w:pPr>
        <w:pStyle w:val="ad"/>
        <w:rPr>
          <w:b/>
          <w:bCs/>
          <w:szCs w:val="28"/>
        </w:rPr>
      </w:pPr>
      <w:r w:rsidRPr="00A87786">
        <w:rPr>
          <w:b/>
          <w:bCs/>
          <w:szCs w:val="28"/>
        </w:rPr>
        <w:t xml:space="preserve">Экспертизой установлено, что </w:t>
      </w:r>
      <w:bookmarkEnd w:id="3"/>
      <w:r w:rsidRPr="00A87786">
        <w:rPr>
          <w:b/>
          <w:bCs/>
          <w:szCs w:val="28"/>
        </w:rPr>
        <w:t>Проект Решения отвечает следующим требованиям:</w:t>
      </w:r>
    </w:p>
    <w:p w14:paraId="7BDE7335" w14:textId="77777777" w:rsidR="00A87786" w:rsidRPr="00A87786" w:rsidRDefault="00A87786" w:rsidP="00A87786">
      <w:pPr>
        <w:pStyle w:val="ad"/>
        <w:rPr>
          <w:szCs w:val="28"/>
        </w:rPr>
      </w:pPr>
      <w:r w:rsidRPr="00A87786">
        <w:rPr>
          <w:szCs w:val="28"/>
        </w:rPr>
        <w:t>- текст проекта Решения изложен кратко, четко и логически последовательно, а используемые в нем термины исключают двоякое толкование;</w:t>
      </w:r>
    </w:p>
    <w:p w14:paraId="1FF6A594" w14:textId="77777777" w:rsidR="00A87786" w:rsidRPr="00A87786" w:rsidRDefault="00A87786" w:rsidP="00A87786">
      <w:pPr>
        <w:pStyle w:val="ad"/>
        <w:rPr>
          <w:szCs w:val="28"/>
        </w:rPr>
      </w:pPr>
      <w:r w:rsidRPr="00A87786">
        <w:rPr>
          <w:szCs w:val="28"/>
        </w:rPr>
        <w:t>- в проекте Решения указано полное название  нормативно-правового акта, в который вносятся изменения (Положение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утвержденное решением Собрания депутатов № 31 от 24.05.2022 г.);</w:t>
      </w:r>
    </w:p>
    <w:p w14:paraId="543AD2D7" w14:textId="77777777" w:rsidR="00A87786" w:rsidRPr="00A87786" w:rsidRDefault="00A87786" w:rsidP="00A87786">
      <w:pPr>
        <w:pStyle w:val="ad"/>
        <w:rPr>
          <w:szCs w:val="28"/>
        </w:rPr>
      </w:pPr>
      <w:r w:rsidRPr="00A87786">
        <w:rPr>
          <w:szCs w:val="28"/>
        </w:rPr>
        <w:t>- проектом Решения предусмотрена дата, с  которой вступает в силу данное Решение;</w:t>
      </w:r>
    </w:p>
    <w:p w14:paraId="3B104882" w14:textId="77777777" w:rsidR="00A87786" w:rsidRDefault="00A87786" w:rsidP="00A87786">
      <w:pPr>
        <w:pStyle w:val="ad"/>
        <w:rPr>
          <w:szCs w:val="28"/>
        </w:rPr>
      </w:pPr>
      <w:r w:rsidRPr="00A87786">
        <w:rPr>
          <w:szCs w:val="28"/>
        </w:rPr>
        <w:t>-требование об  обнародовании на Информационном стенде и официальном сайте администрации Варненского муниципального района в сети «Интернет» (в соответствие Устава Варненского муниципального района и статьи 47 Федерального закона от 6 октября 2003 г. N 131-ФЗ "Об общих принципах организации местного самоуправления в Российской Федерации").</w:t>
      </w:r>
    </w:p>
    <w:p w14:paraId="6605C051" w14:textId="24C6B28F" w:rsidR="00D37A09" w:rsidRDefault="001B1525" w:rsidP="00281F51">
      <w:pPr>
        <w:pStyle w:val="ad"/>
        <w:ind w:firstLine="709"/>
        <w:rPr>
          <w:b/>
          <w:szCs w:val="28"/>
        </w:rPr>
      </w:pPr>
      <w:r w:rsidRPr="001B1525">
        <w:rPr>
          <w:b/>
          <w:szCs w:val="28"/>
        </w:rPr>
        <w:t xml:space="preserve">Экспертизой установлено, что </w:t>
      </w:r>
      <w:r>
        <w:rPr>
          <w:b/>
          <w:szCs w:val="28"/>
        </w:rPr>
        <w:t>в</w:t>
      </w:r>
      <w:r w:rsidR="00EC01D8" w:rsidRPr="00DE7267">
        <w:rPr>
          <w:b/>
          <w:szCs w:val="28"/>
        </w:rPr>
        <w:t xml:space="preserve"> п</w:t>
      </w:r>
      <w:r w:rsidR="00D22B90" w:rsidRPr="00DE7267">
        <w:rPr>
          <w:b/>
          <w:szCs w:val="28"/>
        </w:rPr>
        <w:t>редставленн</w:t>
      </w:r>
      <w:r w:rsidR="00EC01D8" w:rsidRPr="00DE7267">
        <w:rPr>
          <w:b/>
          <w:szCs w:val="28"/>
        </w:rPr>
        <w:t>ом</w:t>
      </w:r>
      <w:r w:rsidR="00D22B90" w:rsidRPr="00DE7267">
        <w:rPr>
          <w:b/>
          <w:szCs w:val="28"/>
        </w:rPr>
        <w:t xml:space="preserve"> проект</w:t>
      </w:r>
      <w:r w:rsidR="00EC01D8" w:rsidRPr="00DE7267">
        <w:rPr>
          <w:b/>
          <w:szCs w:val="28"/>
        </w:rPr>
        <w:t>е</w:t>
      </w:r>
      <w:r w:rsidR="00D22B90" w:rsidRPr="00DE7267">
        <w:rPr>
          <w:b/>
          <w:szCs w:val="28"/>
        </w:rPr>
        <w:t xml:space="preserve"> </w:t>
      </w:r>
      <w:r w:rsidR="00741888">
        <w:rPr>
          <w:b/>
          <w:szCs w:val="28"/>
        </w:rPr>
        <w:t>Решения на внесение</w:t>
      </w:r>
      <w:r w:rsidR="00741888" w:rsidRPr="00741888">
        <w:t xml:space="preserve"> </w:t>
      </w:r>
      <w:r w:rsidR="00741888" w:rsidRPr="00741888">
        <w:rPr>
          <w:b/>
          <w:szCs w:val="28"/>
        </w:rPr>
        <w:t>изменений</w:t>
      </w:r>
      <w:r w:rsidR="00741888">
        <w:rPr>
          <w:b/>
          <w:szCs w:val="28"/>
        </w:rPr>
        <w:t xml:space="preserve"> (</w:t>
      </w:r>
      <w:r w:rsidR="00741888" w:rsidRPr="00741888">
        <w:rPr>
          <w:b/>
          <w:szCs w:val="28"/>
        </w:rPr>
        <w:t>дополнений</w:t>
      </w:r>
      <w:r w:rsidR="00741888">
        <w:rPr>
          <w:b/>
          <w:szCs w:val="28"/>
        </w:rPr>
        <w:t>)</w:t>
      </w:r>
      <w:r w:rsidR="00D37A09">
        <w:rPr>
          <w:b/>
          <w:szCs w:val="28"/>
        </w:rPr>
        <w:t>:</w:t>
      </w:r>
    </w:p>
    <w:p w14:paraId="7F553FA3" w14:textId="2C95CA05" w:rsidR="00D37A09" w:rsidRPr="004B77F5" w:rsidRDefault="00D37A09" w:rsidP="00D37A09">
      <w:pPr>
        <w:pStyle w:val="ad"/>
        <w:numPr>
          <w:ilvl w:val="0"/>
          <w:numId w:val="1"/>
        </w:numPr>
        <w:ind w:left="0" w:firstLine="0"/>
        <w:rPr>
          <w:bCs/>
          <w:szCs w:val="28"/>
        </w:rPr>
      </w:pPr>
      <w:r w:rsidRPr="004B77F5">
        <w:rPr>
          <w:bCs/>
          <w:szCs w:val="28"/>
          <w:u w:val="single"/>
        </w:rPr>
        <w:t>указана</w:t>
      </w:r>
      <w:r w:rsidRPr="004B77F5">
        <w:rPr>
          <w:bCs/>
          <w:szCs w:val="28"/>
        </w:rPr>
        <w:t xml:space="preserve"> ссылка на </w:t>
      </w:r>
      <w:r w:rsidR="0058773D">
        <w:rPr>
          <w:bCs/>
          <w:szCs w:val="28"/>
        </w:rPr>
        <w:t>результаты контрольного мероприятия «Проверка соблюдения норматива расходов местного бюджета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(включая начисления на заработную плату) на 2022, 2023годы»</w:t>
      </w:r>
      <w:r w:rsidRPr="004B77F5">
        <w:rPr>
          <w:bCs/>
          <w:szCs w:val="28"/>
        </w:rPr>
        <w:t xml:space="preserve"> в соответствии которо</w:t>
      </w:r>
      <w:r w:rsidR="0058773D">
        <w:rPr>
          <w:bCs/>
          <w:szCs w:val="28"/>
        </w:rPr>
        <w:t>го</w:t>
      </w:r>
      <w:r w:rsidRPr="004B77F5">
        <w:rPr>
          <w:bCs/>
          <w:szCs w:val="28"/>
        </w:rPr>
        <w:t xml:space="preserve"> вносятся соответствующие изменения (дополнения);</w:t>
      </w:r>
    </w:p>
    <w:p w14:paraId="161ED518" w14:textId="11DA073D" w:rsidR="001B1525" w:rsidRPr="004B77F5" w:rsidRDefault="001B1525" w:rsidP="00281F51">
      <w:pPr>
        <w:pStyle w:val="ad"/>
        <w:ind w:firstLine="709"/>
        <w:rPr>
          <w:bCs/>
          <w:szCs w:val="28"/>
        </w:rPr>
      </w:pPr>
      <w:r w:rsidRPr="001B1525">
        <w:rPr>
          <w:bCs/>
          <w:szCs w:val="28"/>
        </w:rPr>
        <w:t xml:space="preserve">Принятие данного нормативного правового акта </w:t>
      </w:r>
      <w:r w:rsidR="00F1531F">
        <w:rPr>
          <w:bCs/>
          <w:szCs w:val="28"/>
        </w:rPr>
        <w:t xml:space="preserve">не </w:t>
      </w:r>
      <w:r w:rsidRPr="001B1525">
        <w:rPr>
          <w:bCs/>
          <w:szCs w:val="28"/>
        </w:rPr>
        <w:t>потребует дополнительных  расходов местного бюджета</w:t>
      </w:r>
      <w:r>
        <w:rPr>
          <w:bCs/>
          <w:szCs w:val="28"/>
        </w:rPr>
        <w:t xml:space="preserve"> </w:t>
      </w:r>
      <w:r w:rsidR="006D6733" w:rsidRPr="006D6733">
        <w:rPr>
          <w:bCs/>
          <w:szCs w:val="28"/>
        </w:rPr>
        <w:t>с учетом соблюдения нормативов формирования расходов бюджет</w:t>
      </w:r>
      <w:r w:rsidR="00F1531F">
        <w:rPr>
          <w:bCs/>
          <w:szCs w:val="28"/>
        </w:rPr>
        <w:t>а</w:t>
      </w:r>
      <w:r w:rsidR="006D6733" w:rsidRPr="006D6733">
        <w:rPr>
          <w:bCs/>
          <w:szCs w:val="28"/>
        </w:rPr>
        <w:t xml:space="preserve">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на соответствующий финансовый год, которые ежегодно утверждаются Постановлениями  Правительства Челя</w:t>
      </w:r>
      <w:r w:rsidR="00496FEF">
        <w:rPr>
          <w:bCs/>
          <w:szCs w:val="28"/>
        </w:rPr>
        <w:t>бинской области</w:t>
      </w:r>
      <w:r w:rsidR="006D6733" w:rsidRPr="006D6733">
        <w:rPr>
          <w:bCs/>
          <w:szCs w:val="28"/>
        </w:rPr>
        <w:t>.</w:t>
      </w:r>
      <w:r w:rsidRPr="001B1525">
        <w:rPr>
          <w:bCs/>
          <w:szCs w:val="28"/>
        </w:rPr>
        <w:t xml:space="preserve">  </w:t>
      </w:r>
    </w:p>
    <w:p w14:paraId="7FA96C72" w14:textId="77777777" w:rsidR="00A9775D" w:rsidRPr="000B4020" w:rsidRDefault="00C5692B">
      <w:pPr>
        <w:ind w:firstLine="720"/>
        <w:jc w:val="center"/>
        <w:rPr>
          <w:b/>
          <w:szCs w:val="28"/>
        </w:rPr>
      </w:pPr>
      <w:r w:rsidRPr="000B4020">
        <w:rPr>
          <w:b/>
          <w:szCs w:val="28"/>
        </w:rPr>
        <w:t>Выводы</w:t>
      </w:r>
    </w:p>
    <w:p w14:paraId="21B24960" w14:textId="6AC34B37" w:rsidR="00573466" w:rsidRPr="002166DD" w:rsidRDefault="00C5692B" w:rsidP="00573466">
      <w:pPr>
        <w:ind w:firstLine="720"/>
        <w:rPr>
          <w:szCs w:val="28"/>
        </w:rPr>
      </w:pPr>
      <w:r w:rsidRPr="000B4020">
        <w:rPr>
          <w:szCs w:val="28"/>
        </w:rPr>
        <w:lastRenderedPageBreak/>
        <w:t xml:space="preserve">По результатам рассмотрения проекта Решения Собрания депутатов Варненского муниципального района Челябинской области </w:t>
      </w:r>
      <w:r w:rsidR="00343F4F" w:rsidRPr="00343F4F">
        <w:rPr>
          <w:szCs w:val="28"/>
        </w:rPr>
        <w:t>«О</w:t>
      </w:r>
      <w:r w:rsidR="000819FC">
        <w:rPr>
          <w:szCs w:val="28"/>
        </w:rPr>
        <w:t xml:space="preserve"> внесении изменений в </w:t>
      </w:r>
      <w:r w:rsidR="00343F4F" w:rsidRPr="00343F4F">
        <w:rPr>
          <w:szCs w:val="28"/>
        </w:rPr>
        <w:t xml:space="preserve"> Положени</w:t>
      </w:r>
      <w:r w:rsidR="000819FC">
        <w:rPr>
          <w:szCs w:val="28"/>
        </w:rPr>
        <w:t>е</w:t>
      </w:r>
      <w:r w:rsidR="00343F4F" w:rsidRPr="00343F4F">
        <w:rPr>
          <w:szCs w:val="28"/>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w:t>
      </w:r>
      <w:bookmarkStart w:id="4" w:name="__DdeLink__12216_2494904083"/>
      <w:r w:rsidRPr="000B4020">
        <w:rPr>
          <w:b/>
          <w:szCs w:val="28"/>
        </w:rPr>
        <w:t>КСП Варненского района</w:t>
      </w:r>
      <w:bookmarkEnd w:id="4"/>
      <w:r w:rsidRPr="000B4020">
        <w:rPr>
          <w:b/>
          <w:szCs w:val="28"/>
        </w:rPr>
        <w:t xml:space="preserve"> считает</w:t>
      </w:r>
      <w:r w:rsidRPr="000B4020">
        <w:rPr>
          <w:szCs w:val="28"/>
        </w:rPr>
        <w:t xml:space="preserve"> </w:t>
      </w:r>
      <w:r w:rsidR="002166DD">
        <w:rPr>
          <w:szCs w:val="28"/>
        </w:rPr>
        <w:t xml:space="preserve">представленную редакцию </w:t>
      </w:r>
      <w:r w:rsidR="00F1531F">
        <w:rPr>
          <w:b/>
          <w:bCs/>
          <w:szCs w:val="28"/>
        </w:rPr>
        <w:t>изменений</w:t>
      </w:r>
      <w:r w:rsidR="000819FC">
        <w:rPr>
          <w:szCs w:val="28"/>
        </w:rPr>
        <w:t xml:space="preserve"> в </w:t>
      </w:r>
      <w:r w:rsidR="002166DD">
        <w:rPr>
          <w:szCs w:val="28"/>
        </w:rPr>
        <w:t>Положени</w:t>
      </w:r>
      <w:r w:rsidR="000819FC">
        <w:rPr>
          <w:szCs w:val="28"/>
        </w:rPr>
        <w:t>е об</w:t>
      </w:r>
      <w:r w:rsidR="002166DD" w:rsidRPr="002166DD">
        <w:rPr>
          <w:szCs w:val="28"/>
        </w:rPr>
        <w:t xml:space="preserve"> оплат</w:t>
      </w:r>
      <w:r w:rsidR="000819FC">
        <w:rPr>
          <w:szCs w:val="28"/>
        </w:rPr>
        <w:t>е</w:t>
      </w:r>
      <w:r w:rsidR="002166DD" w:rsidRPr="002166DD">
        <w:rPr>
          <w:szCs w:val="28"/>
        </w:rPr>
        <w:t xml:space="preserve"> труда выборных должностных лиц, депутатов,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w:t>
      </w:r>
      <w:r w:rsidR="000819FC">
        <w:rPr>
          <w:szCs w:val="28"/>
        </w:rPr>
        <w:t xml:space="preserve"> и </w:t>
      </w:r>
      <w:r w:rsidR="002166DD" w:rsidRPr="002166DD">
        <w:rPr>
          <w:szCs w:val="28"/>
        </w:rPr>
        <w:t xml:space="preserve">  поряд</w:t>
      </w:r>
      <w:r w:rsidR="000819FC">
        <w:rPr>
          <w:szCs w:val="28"/>
        </w:rPr>
        <w:t>ке</w:t>
      </w:r>
      <w:r w:rsidR="002166DD" w:rsidRPr="002166DD">
        <w:rPr>
          <w:szCs w:val="28"/>
        </w:rPr>
        <w:t xml:space="preserve"> формирования фонда оплаты труда указанных лиц</w:t>
      </w:r>
      <w:r w:rsidR="002166DD">
        <w:rPr>
          <w:szCs w:val="28"/>
        </w:rPr>
        <w:t xml:space="preserve"> </w:t>
      </w:r>
      <w:r w:rsidRPr="000819FC">
        <w:rPr>
          <w:b/>
          <w:bCs/>
          <w:szCs w:val="28"/>
        </w:rPr>
        <w:t>не противоречащ</w:t>
      </w:r>
      <w:r w:rsidR="00FC4EF6">
        <w:rPr>
          <w:b/>
          <w:bCs/>
          <w:szCs w:val="28"/>
        </w:rPr>
        <w:t>и</w:t>
      </w:r>
      <w:r w:rsidR="000819FC" w:rsidRPr="000819FC">
        <w:rPr>
          <w:b/>
          <w:bCs/>
          <w:szCs w:val="28"/>
        </w:rPr>
        <w:t>ми</w:t>
      </w:r>
      <w:r w:rsidR="002166DD" w:rsidRPr="000819FC">
        <w:rPr>
          <w:b/>
          <w:bCs/>
          <w:szCs w:val="28"/>
        </w:rPr>
        <w:t xml:space="preserve"> </w:t>
      </w:r>
      <w:r w:rsidRPr="000819FC">
        <w:rPr>
          <w:b/>
          <w:bCs/>
          <w:szCs w:val="28"/>
        </w:rPr>
        <w:t>действующему законодательству</w:t>
      </w:r>
      <w:r w:rsidR="009E2C17" w:rsidRPr="000819FC">
        <w:rPr>
          <w:b/>
          <w:bCs/>
          <w:szCs w:val="28"/>
        </w:rPr>
        <w:t>, нормы и требования Положения-</w:t>
      </w:r>
      <w:r w:rsidR="002166DD" w:rsidRPr="000819FC">
        <w:rPr>
          <w:b/>
          <w:bCs/>
          <w:szCs w:val="28"/>
        </w:rPr>
        <w:t xml:space="preserve"> </w:t>
      </w:r>
      <w:r w:rsidR="009E2C17" w:rsidRPr="000819FC">
        <w:rPr>
          <w:b/>
          <w:bCs/>
          <w:szCs w:val="28"/>
        </w:rPr>
        <w:t>обоснованными</w:t>
      </w:r>
      <w:r w:rsidRPr="000819FC">
        <w:rPr>
          <w:b/>
          <w:bCs/>
          <w:szCs w:val="28"/>
        </w:rPr>
        <w:t>.</w:t>
      </w:r>
      <w:r w:rsidR="00573466" w:rsidRPr="002166DD">
        <w:rPr>
          <w:rFonts w:ascii="YS Text" w:eastAsia="Times New Roman" w:hAnsi="YS Text" w:cs="Times New Roman"/>
          <w:sz w:val="23"/>
          <w:szCs w:val="23"/>
          <w:lang w:eastAsia="ru-RU"/>
        </w:rPr>
        <w:t xml:space="preserve"> </w:t>
      </w:r>
    </w:p>
    <w:p w14:paraId="4FB5BA5F" w14:textId="77777777" w:rsidR="00A9775D" w:rsidRPr="000B4020" w:rsidRDefault="00C5692B">
      <w:pPr>
        <w:ind w:firstLine="720"/>
        <w:jc w:val="center"/>
        <w:rPr>
          <w:b/>
          <w:szCs w:val="28"/>
        </w:rPr>
      </w:pPr>
      <w:r w:rsidRPr="000B4020">
        <w:rPr>
          <w:b/>
          <w:szCs w:val="28"/>
        </w:rPr>
        <w:t>Предложения</w:t>
      </w:r>
    </w:p>
    <w:p w14:paraId="09BBA7D4" w14:textId="12E3404F" w:rsidR="00A9775D" w:rsidRPr="000819FC" w:rsidRDefault="00C5692B">
      <w:pPr>
        <w:ind w:firstLine="720"/>
        <w:rPr>
          <w:b/>
          <w:bCs/>
        </w:rPr>
      </w:pPr>
      <w:r w:rsidRPr="000B4020">
        <w:rPr>
          <w:szCs w:val="28"/>
        </w:rPr>
        <w:t xml:space="preserve">Проект Решения </w:t>
      </w:r>
      <w:r w:rsidR="000B4020" w:rsidRPr="000B4020">
        <w:rPr>
          <w:szCs w:val="28"/>
        </w:rPr>
        <w:t xml:space="preserve">Собрания депутатов Варненского муниципального района Челябинской области </w:t>
      </w:r>
      <w:r w:rsidR="00343F4F" w:rsidRPr="00343F4F">
        <w:rPr>
          <w:szCs w:val="28"/>
        </w:rPr>
        <w:t>«О</w:t>
      </w:r>
      <w:r w:rsidR="001B1525">
        <w:rPr>
          <w:szCs w:val="28"/>
        </w:rPr>
        <w:t xml:space="preserve"> внесении изменений в</w:t>
      </w:r>
      <w:r w:rsidR="00343F4F" w:rsidRPr="00343F4F">
        <w:rPr>
          <w:szCs w:val="28"/>
        </w:rPr>
        <w:t xml:space="preserve"> Положени</w:t>
      </w:r>
      <w:r w:rsidR="001B1525">
        <w:rPr>
          <w:szCs w:val="28"/>
        </w:rPr>
        <w:t>е</w:t>
      </w:r>
      <w:r w:rsidR="00343F4F" w:rsidRPr="00343F4F">
        <w:rPr>
          <w:szCs w:val="28"/>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w:t>
      </w:r>
      <w:r w:rsidRPr="000819FC">
        <w:rPr>
          <w:b/>
          <w:bCs/>
          <w:szCs w:val="28"/>
        </w:rPr>
        <w:t>рекомендован к принятию в установленном порядке в представленной редакции.</w:t>
      </w:r>
    </w:p>
    <w:p w14:paraId="5EAF484D" w14:textId="23E47074" w:rsidR="00A9775D" w:rsidRPr="000B4020" w:rsidRDefault="00C5692B" w:rsidP="00F1531F">
      <w:pPr>
        <w:ind w:firstLine="720"/>
      </w:pPr>
      <w:r w:rsidRPr="000B4020">
        <w:rPr>
          <w:szCs w:val="28"/>
        </w:rPr>
        <w:t xml:space="preserve">   Заключение составлено на </w:t>
      </w:r>
      <w:r w:rsidR="00260A9A">
        <w:rPr>
          <w:szCs w:val="28"/>
        </w:rPr>
        <w:t>6</w:t>
      </w:r>
      <w:r w:rsidRPr="000B4020">
        <w:rPr>
          <w:szCs w:val="28"/>
        </w:rPr>
        <w:t xml:space="preserve"> страницах в 2 экземплярах.</w:t>
      </w:r>
    </w:p>
    <w:p w14:paraId="0575A418" w14:textId="77777777" w:rsidR="005F126C" w:rsidRPr="00DE7267" w:rsidRDefault="005F126C">
      <w:pPr>
        <w:rPr>
          <w:sz w:val="27"/>
          <w:szCs w:val="27"/>
        </w:rPr>
      </w:pPr>
      <w:r>
        <w:rPr>
          <w:szCs w:val="28"/>
        </w:rPr>
        <w:t xml:space="preserve"> </w:t>
      </w:r>
      <w:r w:rsidRPr="00DE7267">
        <w:rPr>
          <w:sz w:val="27"/>
          <w:szCs w:val="27"/>
        </w:rPr>
        <w:t>Приложени</w:t>
      </w:r>
      <w:r w:rsidR="005B1B45" w:rsidRPr="00DE7267">
        <w:rPr>
          <w:sz w:val="27"/>
          <w:szCs w:val="27"/>
        </w:rPr>
        <w:t>я</w:t>
      </w:r>
      <w:r w:rsidRPr="00DE7267">
        <w:rPr>
          <w:sz w:val="27"/>
          <w:szCs w:val="27"/>
        </w:rPr>
        <w:t>:</w:t>
      </w:r>
    </w:p>
    <w:p w14:paraId="0D24D256" w14:textId="0AA650D8" w:rsidR="005B1B45" w:rsidRPr="00DE7267" w:rsidRDefault="005F126C">
      <w:pPr>
        <w:rPr>
          <w:sz w:val="27"/>
          <w:szCs w:val="27"/>
        </w:rPr>
      </w:pPr>
      <w:r w:rsidRPr="00DE7267">
        <w:rPr>
          <w:sz w:val="27"/>
          <w:szCs w:val="27"/>
        </w:rPr>
        <w:t xml:space="preserve">1 </w:t>
      </w:r>
      <w:r w:rsidR="005B1B45" w:rsidRPr="00DE7267">
        <w:rPr>
          <w:sz w:val="27"/>
          <w:szCs w:val="27"/>
        </w:rPr>
        <w:t xml:space="preserve">. Проект Решения </w:t>
      </w:r>
      <w:r w:rsidR="000819FC">
        <w:rPr>
          <w:sz w:val="27"/>
          <w:szCs w:val="27"/>
        </w:rPr>
        <w:t xml:space="preserve">Собрания депутатов Варненского муниципального района </w:t>
      </w:r>
      <w:r w:rsidR="005B1B45" w:rsidRPr="00DE7267">
        <w:rPr>
          <w:sz w:val="27"/>
          <w:szCs w:val="27"/>
        </w:rPr>
        <w:t>«О</w:t>
      </w:r>
      <w:r w:rsidR="001B1525">
        <w:rPr>
          <w:sz w:val="27"/>
          <w:szCs w:val="27"/>
        </w:rPr>
        <w:t xml:space="preserve"> внесении изменений в </w:t>
      </w:r>
      <w:r w:rsidR="005B1B45" w:rsidRPr="00DE7267">
        <w:rPr>
          <w:sz w:val="27"/>
          <w:szCs w:val="27"/>
        </w:rPr>
        <w:t>Положени</w:t>
      </w:r>
      <w:r w:rsidR="001B1525">
        <w:rPr>
          <w:sz w:val="27"/>
          <w:szCs w:val="27"/>
        </w:rPr>
        <w:t>е</w:t>
      </w:r>
      <w:r w:rsidR="005B1B45" w:rsidRPr="00DE7267">
        <w:rPr>
          <w:sz w:val="27"/>
          <w:szCs w:val="27"/>
        </w:rPr>
        <w:t xml:space="preserve"> об оплате  труда выборных должностных лиц, осуществляющих свои полномочия на постоянной основе, иных лиц, замещающих муниципальные должности Варненского муниципального района Челябинской области и порядке формирования фонда оплаты труда указанных лиц» на </w:t>
      </w:r>
      <w:r w:rsidR="00F1531F">
        <w:rPr>
          <w:sz w:val="27"/>
          <w:szCs w:val="27"/>
        </w:rPr>
        <w:t>3</w:t>
      </w:r>
      <w:r w:rsidR="00DE7267" w:rsidRPr="00DE7267">
        <w:rPr>
          <w:sz w:val="27"/>
          <w:szCs w:val="27"/>
        </w:rPr>
        <w:t>листах</w:t>
      </w:r>
      <w:r w:rsidR="000819FC">
        <w:rPr>
          <w:sz w:val="27"/>
          <w:szCs w:val="27"/>
        </w:rPr>
        <w:t>.</w:t>
      </w:r>
    </w:p>
    <w:p w14:paraId="70C833E2" w14:textId="77777777" w:rsidR="001B1525" w:rsidRPr="00DE7267" w:rsidRDefault="001B1525">
      <w:pPr>
        <w:rPr>
          <w:sz w:val="27"/>
          <w:szCs w:val="27"/>
        </w:rPr>
      </w:pPr>
    </w:p>
    <w:p w14:paraId="5F3CC179" w14:textId="59CA79B1" w:rsidR="00A9775D" w:rsidRPr="00DE7267" w:rsidRDefault="00F1531F">
      <w:pPr>
        <w:rPr>
          <w:szCs w:val="28"/>
        </w:rPr>
      </w:pPr>
      <w:r>
        <w:rPr>
          <w:szCs w:val="28"/>
        </w:rPr>
        <w:t>П</w:t>
      </w:r>
      <w:r w:rsidR="005530B2" w:rsidRPr="00DE7267">
        <w:rPr>
          <w:szCs w:val="28"/>
        </w:rPr>
        <w:t>редседател</w:t>
      </w:r>
      <w:r>
        <w:rPr>
          <w:szCs w:val="28"/>
        </w:rPr>
        <w:t>ь</w:t>
      </w:r>
      <w:r w:rsidR="005530B2" w:rsidRPr="00DE7267">
        <w:rPr>
          <w:szCs w:val="28"/>
        </w:rPr>
        <w:t xml:space="preserve"> </w:t>
      </w:r>
      <w:r w:rsidR="00C5692B" w:rsidRPr="00DE7267">
        <w:rPr>
          <w:szCs w:val="28"/>
        </w:rPr>
        <w:t xml:space="preserve">                                     </w:t>
      </w:r>
      <w:r w:rsidR="005530B2" w:rsidRPr="00DE7267">
        <w:rPr>
          <w:szCs w:val="28"/>
        </w:rPr>
        <w:t xml:space="preserve">                           </w:t>
      </w:r>
      <w:r w:rsidR="00C5692B" w:rsidRPr="00DE7267">
        <w:rPr>
          <w:szCs w:val="28"/>
        </w:rPr>
        <w:t xml:space="preserve">  </w:t>
      </w:r>
      <w:r>
        <w:rPr>
          <w:szCs w:val="28"/>
        </w:rPr>
        <w:t>С</w:t>
      </w:r>
      <w:r w:rsidR="00573466" w:rsidRPr="00DE7267">
        <w:rPr>
          <w:szCs w:val="28"/>
        </w:rPr>
        <w:t>.</w:t>
      </w:r>
      <w:r>
        <w:rPr>
          <w:szCs w:val="28"/>
        </w:rPr>
        <w:t>Г</w:t>
      </w:r>
      <w:r w:rsidR="00573466" w:rsidRPr="00DE7267">
        <w:rPr>
          <w:szCs w:val="28"/>
        </w:rPr>
        <w:t>.</w:t>
      </w:r>
      <w:r w:rsidR="00C5692B" w:rsidRPr="00DE7267">
        <w:rPr>
          <w:szCs w:val="28"/>
        </w:rPr>
        <w:t xml:space="preserve"> </w:t>
      </w:r>
      <w:r w:rsidR="005530B2" w:rsidRPr="00DE7267">
        <w:rPr>
          <w:szCs w:val="28"/>
        </w:rPr>
        <w:t>К</w:t>
      </w:r>
      <w:r>
        <w:rPr>
          <w:szCs w:val="28"/>
        </w:rPr>
        <w:t>олычева</w:t>
      </w:r>
      <w:r w:rsidR="005530B2" w:rsidRPr="00DE7267">
        <w:rPr>
          <w:szCs w:val="28"/>
        </w:rPr>
        <w:t xml:space="preserve"> </w:t>
      </w:r>
    </w:p>
    <w:sectPr w:rsidR="00A9775D" w:rsidRPr="00DE7267" w:rsidSect="00A9775D">
      <w:headerReference w:type="default" r:id="rId11"/>
      <w:pgSz w:w="11906" w:h="16838"/>
      <w:pgMar w:top="1134" w:right="850" w:bottom="1134" w:left="170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C08C" w14:textId="77777777" w:rsidR="000B3B6A" w:rsidRDefault="000B3B6A" w:rsidP="00A9775D">
      <w:r>
        <w:separator/>
      </w:r>
    </w:p>
  </w:endnote>
  <w:endnote w:type="continuationSeparator" w:id="0">
    <w:p w14:paraId="678BF066" w14:textId="77777777" w:rsidR="000B3B6A" w:rsidRDefault="000B3B6A" w:rsidP="00A9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A92F" w14:textId="77777777" w:rsidR="000B3B6A" w:rsidRDefault="000B3B6A" w:rsidP="00A9775D">
      <w:r>
        <w:separator/>
      </w:r>
    </w:p>
  </w:footnote>
  <w:footnote w:type="continuationSeparator" w:id="0">
    <w:p w14:paraId="0940FE19" w14:textId="77777777" w:rsidR="000B3B6A" w:rsidRDefault="000B3B6A" w:rsidP="00A9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38F1" w14:textId="77777777" w:rsidR="00A9775D" w:rsidRDefault="00C5739A">
    <w:pPr>
      <w:pStyle w:val="14"/>
      <w:jc w:val="right"/>
    </w:pPr>
    <w:r>
      <w:fldChar w:fldCharType="begin"/>
    </w:r>
    <w:r w:rsidR="00C5692B">
      <w:instrText>PAGE</w:instrText>
    </w:r>
    <w:r>
      <w:fldChar w:fldCharType="separate"/>
    </w:r>
    <w:r w:rsidR="00260A9A">
      <w:rPr>
        <w:noProof/>
      </w:rPr>
      <w:t>5</w:t>
    </w:r>
    <w:r>
      <w:fldChar w:fldCharType="end"/>
    </w:r>
  </w:p>
  <w:p w14:paraId="7B2F463F" w14:textId="77777777" w:rsidR="00A9775D" w:rsidRDefault="00A9775D">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06B3B"/>
    <w:multiLevelType w:val="hybridMultilevel"/>
    <w:tmpl w:val="B9906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75D"/>
    <w:rsid w:val="00054A2E"/>
    <w:rsid w:val="0006686D"/>
    <w:rsid w:val="000819FC"/>
    <w:rsid w:val="00083901"/>
    <w:rsid w:val="000B3B6A"/>
    <w:rsid w:val="000B4020"/>
    <w:rsid w:val="00111A48"/>
    <w:rsid w:val="001242BC"/>
    <w:rsid w:val="00150A58"/>
    <w:rsid w:val="001721A4"/>
    <w:rsid w:val="0018230B"/>
    <w:rsid w:val="001B1525"/>
    <w:rsid w:val="001C15F0"/>
    <w:rsid w:val="001F688F"/>
    <w:rsid w:val="00215E83"/>
    <w:rsid w:val="002166DD"/>
    <w:rsid w:val="002329EC"/>
    <w:rsid w:val="00260A9A"/>
    <w:rsid w:val="002772A4"/>
    <w:rsid w:val="00281F51"/>
    <w:rsid w:val="00285C17"/>
    <w:rsid w:val="0029530D"/>
    <w:rsid w:val="002D5BDC"/>
    <w:rsid w:val="00343F4F"/>
    <w:rsid w:val="0039317E"/>
    <w:rsid w:val="003C5837"/>
    <w:rsid w:val="0043489D"/>
    <w:rsid w:val="004605C8"/>
    <w:rsid w:val="00496FEF"/>
    <w:rsid w:val="004A1115"/>
    <w:rsid w:val="004B77F5"/>
    <w:rsid w:val="004C16D0"/>
    <w:rsid w:val="004D3182"/>
    <w:rsid w:val="004E4386"/>
    <w:rsid w:val="004E750B"/>
    <w:rsid w:val="004F4EA8"/>
    <w:rsid w:val="00527D33"/>
    <w:rsid w:val="0054572A"/>
    <w:rsid w:val="005458C6"/>
    <w:rsid w:val="005530B2"/>
    <w:rsid w:val="00573466"/>
    <w:rsid w:val="00582441"/>
    <w:rsid w:val="0058773D"/>
    <w:rsid w:val="00596555"/>
    <w:rsid w:val="005B0291"/>
    <w:rsid w:val="005B085A"/>
    <w:rsid w:val="005B1B45"/>
    <w:rsid w:val="005F126C"/>
    <w:rsid w:val="006111BA"/>
    <w:rsid w:val="0065759C"/>
    <w:rsid w:val="00692E3F"/>
    <w:rsid w:val="006C5E15"/>
    <w:rsid w:val="006D6733"/>
    <w:rsid w:val="00706245"/>
    <w:rsid w:val="00706AB4"/>
    <w:rsid w:val="00714276"/>
    <w:rsid w:val="00725786"/>
    <w:rsid w:val="007355A1"/>
    <w:rsid w:val="00741888"/>
    <w:rsid w:val="007A78A0"/>
    <w:rsid w:val="007C244F"/>
    <w:rsid w:val="007F4151"/>
    <w:rsid w:val="00812C44"/>
    <w:rsid w:val="008512D6"/>
    <w:rsid w:val="008640B2"/>
    <w:rsid w:val="008A2021"/>
    <w:rsid w:val="008A4792"/>
    <w:rsid w:val="00961CD5"/>
    <w:rsid w:val="00974A8F"/>
    <w:rsid w:val="009C049D"/>
    <w:rsid w:val="009C04FC"/>
    <w:rsid w:val="009E2C17"/>
    <w:rsid w:val="00A12B58"/>
    <w:rsid w:val="00A15323"/>
    <w:rsid w:val="00A3194A"/>
    <w:rsid w:val="00A33E88"/>
    <w:rsid w:val="00A47E2B"/>
    <w:rsid w:val="00A814B9"/>
    <w:rsid w:val="00A87786"/>
    <w:rsid w:val="00A9775D"/>
    <w:rsid w:val="00AC0FA0"/>
    <w:rsid w:val="00AD310D"/>
    <w:rsid w:val="00B33174"/>
    <w:rsid w:val="00B3704E"/>
    <w:rsid w:val="00BF2309"/>
    <w:rsid w:val="00C30B34"/>
    <w:rsid w:val="00C40CFC"/>
    <w:rsid w:val="00C5692B"/>
    <w:rsid w:val="00C5739A"/>
    <w:rsid w:val="00C62AD8"/>
    <w:rsid w:val="00C778D1"/>
    <w:rsid w:val="00CA5494"/>
    <w:rsid w:val="00CC4842"/>
    <w:rsid w:val="00D22B90"/>
    <w:rsid w:val="00D2561B"/>
    <w:rsid w:val="00D33D98"/>
    <w:rsid w:val="00D37A09"/>
    <w:rsid w:val="00D63F62"/>
    <w:rsid w:val="00D73078"/>
    <w:rsid w:val="00D84621"/>
    <w:rsid w:val="00DA2558"/>
    <w:rsid w:val="00DD179B"/>
    <w:rsid w:val="00DE3693"/>
    <w:rsid w:val="00DE7267"/>
    <w:rsid w:val="00E01E0E"/>
    <w:rsid w:val="00E13D89"/>
    <w:rsid w:val="00E33AB1"/>
    <w:rsid w:val="00E61ADD"/>
    <w:rsid w:val="00EC01D8"/>
    <w:rsid w:val="00EC3CBA"/>
    <w:rsid w:val="00F1531F"/>
    <w:rsid w:val="00FA4F47"/>
    <w:rsid w:val="00FA5252"/>
    <w:rsid w:val="00FC4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B853"/>
  <w15:docId w15:val="{3EF13BE0-AB83-4244-903C-9B30DA5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20D"/>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qFormat/>
    <w:rsid w:val="0049506B"/>
    <w:pPr>
      <w:keepNext/>
      <w:ind w:firstLine="360"/>
      <w:jc w:val="center"/>
      <w:outlineLvl w:val="0"/>
    </w:pPr>
    <w:rPr>
      <w:rFonts w:eastAsia="Times New Roman" w:cs="Times New Roman"/>
      <w:b/>
      <w:szCs w:val="20"/>
    </w:rPr>
  </w:style>
  <w:style w:type="paragraph" w:customStyle="1" w:styleId="21">
    <w:name w:val="Заголовок 21"/>
    <w:basedOn w:val="a"/>
    <w:uiPriority w:val="9"/>
    <w:semiHidden/>
    <w:unhideWhenUsed/>
    <w:qFormat/>
    <w:rsid w:val="003F2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0753EB"/>
    <w:pPr>
      <w:keepNext/>
      <w:keepLines/>
      <w:spacing w:before="200"/>
      <w:outlineLvl w:val="2"/>
    </w:pPr>
    <w:rPr>
      <w:rFonts w:asciiTheme="majorHAnsi" w:eastAsiaTheme="majorEastAsia" w:hAnsiTheme="majorHAnsi" w:cstheme="majorBidi"/>
      <w:b/>
      <w:bCs/>
      <w:color w:val="4F81BD" w:themeColor="accent1"/>
    </w:rPr>
  </w:style>
  <w:style w:type="paragraph" w:customStyle="1" w:styleId="71">
    <w:name w:val="Заголовок 71"/>
    <w:basedOn w:val="a"/>
    <w:link w:val="7"/>
    <w:uiPriority w:val="9"/>
    <w:semiHidden/>
    <w:unhideWhenUsed/>
    <w:qFormat/>
    <w:rsid w:val="0058655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link w:val="11"/>
    <w:qFormat/>
    <w:rsid w:val="0049506B"/>
    <w:rPr>
      <w:rFonts w:ascii="Times New Roman" w:eastAsia="Times New Roman" w:hAnsi="Times New Roman" w:cs="Times New Roman"/>
      <w:b/>
      <w:sz w:val="28"/>
      <w:szCs w:val="20"/>
    </w:rPr>
  </w:style>
  <w:style w:type="character" w:customStyle="1" w:styleId="a3">
    <w:name w:val="Текст Знак"/>
    <w:basedOn w:val="a0"/>
    <w:qFormat/>
    <w:rsid w:val="0049506B"/>
    <w:rPr>
      <w:rFonts w:ascii="Courier New" w:eastAsia="Times New Roman" w:hAnsi="Courier New" w:cs="Courier New"/>
      <w:sz w:val="20"/>
      <w:szCs w:val="20"/>
    </w:rPr>
  </w:style>
  <w:style w:type="character" w:customStyle="1" w:styleId="a4">
    <w:name w:val="Основной текст Знак"/>
    <w:basedOn w:val="a0"/>
    <w:qFormat/>
    <w:rsid w:val="0049506B"/>
    <w:rPr>
      <w:rFonts w:ascii="Times New Roman" w:eastAsia="MS Mincho" w:hAnsi="Times New Roman" w:cs="Times New Roman"/>
      <w:sz w:val="28"/>
      <w:szCs w:val="24"/>
    </w:rPr>
  </w:style>
  <w:style w:type="character" w:customStyle="1" w:styleId="2">
    <w:name w:val="Основной текст 2 Знак"/>
    <w:basedOn w:val="a0"/>
    <w:qFormat/>
    <w:rsid w:val="0049506B"/>
    <w:rPr>
      <w:rFonts w:ascii="Times New Roman" w:eastAsia="Times New Roman" w:hAnsi="Times New Roman" w:cs="Times New Roman"/>
      <w:sz w:val="24"/>
      <w:szCs w:val="24"/>
    </w:rPr>
  </w:style>
  <w:style w:type="character" w:customStyle="1" w:styleId="a5">
    <w:name w:val="Текст выноски Знак"/>
    <w:basedOn w:val="a0"/>
    <w:qFormat/>
    <w:rsid w:val="0049506B"/>
    <w:rPr>
      <w:rFonts w:ascii="Tahoma" w:eastAsia="Times New Roman" w:hAnsi="Tahoma" w:cs="Tahoma"/>
      <w:sz w:val="16"/>
      <w:szCs w:val="16"/>
    </w:rPr>
  </w:style>
  <w:style w:type="character" w:customStyle="1" w:styleId="a6">
    <w:name w:val="Подзаголовок Знак"/>
    <w:basedOn w:val="a0"/>
    <w:qFormat/>
    <w:rsid w:val="0049506B"/>
    <w:rPr>
      <w:rFonts w:ascii="Times New Roman" w:eastAsia="Times New Roman" w:hAnsi="Times New Roman" w:cs="Times New Roman"/>
      <w:b/>
      <w:sz w:val="28"/>
      <w:szCs w:val="20"/>
    </w:rPr>
  </w:style>
  <w:style w:type="character" w:customStyle="1" w:styleId="a7">
    <w:name w:val="Гипертекстовая ссылка"/>
    <w:basedOn w:val="a0"/>
    <w:qFormat/>
    <w:rsid w:val="0049506B"/>
    <w:rPr>
      <w:b/>
      <w:bCs/>
      <w:color w:val="008000"/>
      <w:sz w:val="20"/>
      <w:szCs w:val="20"/>
      <w:u w:val="single"/>
    </w:rPr>
  </w:style>
  <w:style w:type="character" w:customStyle="1" w:styleId="a8">
    <w:name w:val="Верхний колонтитул Знак"/>
    <w:basedOn w:val="a0"/>
    <w:uiPriority w:val="99"/>
    <w:qFormat/>
    <w:rsid w:val="0049506B"/>
    <w:rPr>
      <w:rFonts w:ascii="Times New Roman" w:eastAsia="Times New Roman" w:hAnsi="Times New Roman" w:cs="Times New Roman"/>
      <w:sz w:val="24"/>
      <w:szCs w:val="24"/>
    </w:rPr>
  </w:style>
  <w:style w:type="character" w:customStyle="1" w:styleId="a9">
    <w:name w:val="Нижний колонтитул Знак"/>
    <w:basedOn w:val="a0"/>
    <w:qFormat/>
    <w:rsid w:val="0049506B"/>
    <w:rPr>
      <w:rFonts w:ascii="Times New Roman" w:eastAsia="Times New Roman" w:hAnsi="Times New Roman" w:cs="Times New Roman"/>
      <w:sz w:val="24"/>
      <w:szCs w:val="24"/>
    </w:rPr>
  </w:style>
  <w:style w:type="character" w:customStyle="1" w:styleId="aa">
    <w:name w:val="Без интервала Знак"/>
    <w:basedOn w:val="a0"/>
    <w:uiPriority w:val="1"/>
    <w:qFormat/>
    <w:rsid w:val="0049506B"/>
    <w:rPr>
      <w:rFonts w:ascii="Calibri" w:eastAsia="Times New Roman" w:hAnsi="Calibri" w:cs="Times New Roman"/>
      <w:lang w:eastAsia="en-US"/>
    </w:rPr>
  </w:style>
  <w:style w:type="character" w:customStyle="1" w:styleId="ab">
    <w:name w:val="Основной текст с отступом Знак"/>
    <w:basedOn w:val="a0"/>
    <w:qFormat/>
    <w:rsid w:val="0049506B"/>
    <w:rPr>
      <w:rFonts w:ascii="Times New Roman" w:eastAsia="Times New Roman" w:hAnsi="Times New Roman" w:cs="Times New Roman"/>
      <w:sz w:val="24"/>
      <w:szCs w:val="24"/>
    </w:rPr>
  </w:style>
  <w:style w:type="character" w:customStyle="1" w:styleId="210">
    <w:name w:val="Основной текст 2 Знак1"/>
    <w:basedOn w:val="a0"/>
    <w:link w:val="20"/>
    <w:uiPriority w:val="9"/>
    <w:semiHidden/>
    <w:qFormat/>
    <w:rsid w:val="003F2D6B"/>
    <w:rPr>
      <w:rFonts w:asciiTheme="majorHAnsi" w:eastAsiaTheme="majorEastAsia" w:hAnsiTheme="majorHAnsi" w:cstheme="majorBidi"/>
      <w:b/>
      <w:bCs/>
      <w:color w:val="4F81BD" w:themeColor="accent1"/>
      <w:sz w:val="26"/>
      <w:szCs w:val="26"/>
    </w:rPr>
  </w:style>
  <w:style w:type="character" w:customStyle="1" w:styleId="-">
    <w:name w:val="Интернет-ссылка"/>
    <w:basedOn w:val="a0"/>
    <w:uiPriority w:val="99"/>
    <w:unhideWhenUsed/>
    <w:rsid w:val="00CC5AD3"/>
    <w:rPr>
      <w:color w:val="0000FF" w:themeColor="hyperlink"/>
      <w:u w:val="single"/>
    </w:rPr>
  </w:style>
  <w:style w:type="character" w:customStyle="1" w:styleId="7">
    <w:name w:val="Заголовок 7 Знак"/>
    <w:basedOn w:val="a0"/>
    <w:link w:val="71"/>
    <w:uiPriority w:val="9"/>
    <w:semiHidden/>
    <w:qFormat/>
    <w:rsid w:val="0058655A"/>
    <w:rPr>
      <w:rFonts w:asciiTheme="majorHAnsi" w:eastAsiaTheme="majorEastAsia" w:hAnsiTheme="majorHAnsi" w:cstheme="majorBidi"/>
      <w:i/>
      <w:iCs/>
      <w:color w:val="404040" w:themeColor="text1" w:themeTint="BF"/>
      <w:sz w:val="28"/>
    </w:rPr>
  </w:style>
  <w:style w:type="character" w:customStyle="1" w:styleId="3">
    <w:name w:val="Заголовок 3 Знак"/>
    <w:basedOn w:val="a0"/>
    <w:link w:val="31"/>
    <w:uiPriority w:val="9"/>
    <w:qFormat/>
    <w:rsid w:val="000753EB"/>
    <w:rPr>
      <w:rFonts w:asciiTheme="majorHAnsi" w:eastAsiaTheme="majorEastAsia" w:hAnsiTheme="majorHAnsi" w:cstheme="majorBidi"/>
      <w:b/>
      <w:bCs/>
      <w:color w:val="4F81BD" w:themeColor="accent1"/>
      <w:sz w:val="28"/>
    </w:rPr>
  </w:style>
  <w:style w:type="character" w:styleId="ac">
    <w:name w:val="page number"/>
    <w:basedOn w:val="a0"/>
    <w:qFormat/>
    <w:rsid w:val="00EA2807"/>
  </w:style>
  <w:style w:type="character" w:customStyle="1" w:styleId="ListLabel1">
    <w:name w:val="ListLabel 1"/>
    <w:qFormat/>
    <w:rsid w:val="00A9775D"/>
    <w:rPr>
      <w:rFonts w:cs="Courier New"/>
    </w:rPr>
  </w:style>
  <w:style w:type="character" w:customStyle="1" w:styleId="ListLabel2">
    <w:name w:val="ListLabel 2"/>
    <w:qFormat/>
    <w:rsid w:val="00A9775D"/>
    <w:rPr>
      <w:rFonts w:cs="Courier New"/>
    </w:rPr>
  </w:style>
  <w:style w:type="character" w:customStyle="1" w:styleId="ListLabel3">
    <w:name w:val="ListLabel 3"/>
    <w:qFormat/>
    <w:rsid w:val="00A9775D"/>
    <w:rPr>
      <w:rFonts w:cs="Courier New"/>
    </w:rPr>
  </w:style>
  <w:style w:type="character" w:customStyle="1" w:styleId="ListLabel4">
    <w:name w:val="ListLabel 4"/>
    <w:qFormat/>
    <w:rsid w:val="00A9775D"/>
    <w:rPr>
      <w:color w:val="auto"/>
    </w:rPr>
  </w:style>
  <w:style w:type="character" w:customStyle="1" w:styleId="ListLabel5">
    <w:name w:val="ListLabel 5"/>
    <w:qFormat/>
    <w:rsid w:val="00A9775D"/>
    <w:rPr>
      <w:rFonts w:cs="Courier New"/>
    </w:rPr>
  </w:style>
  <w:style w:type="character" w:customStyle="1" w:styleId="ListLabel6">
    <w:name w:val="ListLabel 6"/>
    <w:qFormat/>
    <w:rsid w:val="00A9775D"/>
    <w:rPr>
      <w:rFonts w:cs="Courier New"/>
    </w:rPr>
  </w:style>
  <w:style w:type="character" w:customStyle="1" w:styleId="ListLabel7">
    <w:name w:val="ListLabel 7"/>
    <w:qFormat/>
    <w:rsid w:val="00A9775D"/>
    <w:rPr>
      <w:rFonts w:cs="Courier New"/>
    </w:rPr>
  </w:style>
  <w:style w:type="character" w:customStyle="1" w:styleId="ListLabel8">
    <w:name w:val="ListLabel 8"/>
    <w:qFormat/>
    <w:rsid w:val="00A9775D"/>
    <w:rPr>
      <w:rFonts w:cs="Times New Roman"/>
      <w:b w:val="0"/>
      <w:color w:val="auto"/>
      <w:sz w:val="28"/>
      <w:szCs w:val="28"/>
      <w:u w:val="none"/>
    </w:rPr>
  </w:style>
  <w:style w:type="character" w:customStyle="1" w:styleId="ListLabel9">
    <w:name w:val="ListLabel 9"/>
    <w:qFormat/>
    <w:rsid w:val="00A9775D"/>
    <w:rPr>
      <w:rFonts w:cs="Times New Roman"/>
      <w:b w:val="0"/>
      <w:color w:val="auto"/>
      <w:sz w:val="28"/>
      <w:szCs w:val="28"/>
      <w:u w:val="none"/>
    </w:rPr>
  </w:style>
  <w:style w:type="paragraph" w:customStyle="1" w:styleId="10">
    <w:name w:val="Заголовок1"/>
    <w:basedOn w:val="a"/>
    <w:next w:val="ad"/>
    <w:qFormat/>
    <w:rsid w:val="00A9775D"/>
    <w:pPr>
      <w:keepNext/>
      <w:spacing w:before="240" w:after="120"/>
    </w:pPr>
    <w:rPr>
      <w:rFonts w:ascii="Liberation Sans" w:eastAsia="Droid Sans Fallback" w:hAnsi="Liberation Sans" w:cs="DejaVu Sans"/>
      <w:szCs w:val="28"/>
    </w:rPr>
  </w:style>
  <w:style w:type="paragraph" w:styleId="ad">
    <w:name w:val="Body Text"/>
    <w:basedOn w:val="a"/>
    <w:rsid w:val="0049506B"/>
    <w:rPr>
      <w:rFonts w:eastAsia="MS Mincho" w:cs="Times New Roman"/>
      <w:szCs w:val="24"/>
    </w:rPr>
  </w:style>
  <w:style w:type="paragraph" w:styleId="ae">
    <w:name w:val="List"/>
    <w:basedOn w:val="ad"/>
    <w:rsid w:val="00A9775D"/>
    <w:rPr>
      <w:rFonts w:cs="DejaVu Sans"/>
    </w:rPr>
  </w:style>
  <w:style w:type="paragraph" w:customStyle="1" w:styleId="12">
    <w:name w:val="Название объекта1"/>
    <w:basedOn w:val="a"/>
    <w:qFormat/>
    <w:rsid w:val="00A9775D"/>
    <w:pPr>
      <w:suppressLineNumbers/>
      <w:spacing w:before="120" w:after="120"/>
    </w:pPr>
    <w:rPr>
      <w:rFonts w:cs="DejaVu Sans"/>
      <w:i/>
      <w:iCs/>
      <w:sz w:val="24"/>
      <w:szCs w:val="24"/>
    </w:rPr>
  </w:style>
  <w:style w:type="paragraph" w:styleId="af">
    <w:name w:val="index heading"/>
    <w:basedOn w:val="a"/>
    <w:qFormat/>
    <w:rsid w:val="00A9775D"/>
    <w:pPr>
      <w:suppressLineNumbers/>
    </w:pPr>
    <w:rPr>
      <w:rFonts w:cs="DejaVu Sans"/>
    </w:rPr>
  </w:style>
  <w:style w:type="paragraph" w:styleId="af0">
    <w:name w:val="Plain Text"/>
    <w:basedOn w:val="a"/>
    <w:qFormat/>
    <w:rsid w:val="0049506B"/>
    <w:rPr>
      <w:rFonts w:ascii="Courier New" w:eastAsia="Times New Roman" w:hAnsi="Courier New" w:cs="Courier New"/>
      <w:sz w:val="20"/>
      <w:szCs w:val="20"/>
    </w:rPr>
  </w:style>
  <w:style w:type="paragraph" w:styleId="20">
    <w:name w:val="Body Text 2"/>
    <w:basedOn w:val="a"/>
    <w:link w:val="210"/>
    <w:qFormat/>
    <w:rsid w:val="0049506B"/>
    <w:pPr>
      <w:spacing w:after="120" w:line="480" w:lineRule="auto"/>
    </w:pPr>
    <w:rPr>
      <w:rFonts w:eastAsia="Times New Roman" w:cs="Times New Roman"/>
      <w:sz w:val="24"/>
      <w:szCs w:val="24"/>
    </w:rPr>
  </w:style>
  <w:style w:type="paragraph" w:customStyle="1" w:styleId="13">
    <w:name w:val="Стиль1"/>
    <w:basedOn w:val="a"/>
    <w:qFormat/>
    <w:rsid w:val="0049506B"/>
    <w:rPr>
      <w:rFonts w:eastAsia="MS Mincho" w:cs="Times New Roman"/>
      <w:szCs w:val="24"/>
    </w:rPr>
  </w:style>
  <w:style w:type="paragraph" w:customStyle="1" w:styleId="ConsPlusNormal">
    <w:name w:val="ConsPlusNormal"/>
    <w:qFormat/>
    <w:rsid w:val="0049506B"/>
    <w:pPr>
      <w:widowControl w:val="0"/>
      <w:ind w:firstLine="720"/>
    </w:pPr>
    <w:rPr>
      <w:rFonts w:ascii="Arial" w:eastAsia="Times New Roman" w:hAnsi="Arial" w:cs="Arial"/>
      <w:szCs w:val="20"/>
    </w:rPr>
  </w:style>
  <w:style w:type="paragraph" w:styleId="af1">
    <w:name w:val="Balloon Text"/>
    <w:basedOn w:val="a"/>
    <w:qFormat/>
    <w:rsid w:val="0049506B"/>
    <w:rPr>
      <w:rFonts w:ascii="Tahoma" w:eastAsia="Times New Roman" w:hAnsi="Tahoma" w:cs="Tahoma"/>
      <w:sz w:val="16"/>
      <w:szCs w:val="16"/>
    </w:rPr>
  </w:style>
  <w:style w:type="paragraph" w:styleId="af2">
    <w:name w:val="Subtitle"/>
    <w:basedOn w:val="a"/>
    <w:qFormat/>
    <w:rsid w:val="0049506B"/>
    <w:rPr>
      <w:rFonts w:eastAsia="Times New Roman" w:cs="Times New Roman"/>
      <w:b/>
      <w:szCs w:val="20"/>
    </w:rPr>
  </w:style>
  <w:style w:type="paragraph" w:customStyle="1" w:styleId="ConsNormal">
    <w:name w:val="ConsNormal"/>
    <w:qFormat/>
    <w:rsid w:val="0049506B"/>
    <w:pPr>
      <w:widowControl w:val="0"/>
      <w:ind w:firstLine="720"/>
    </w:pPr>
    <w:rPr>
      <w:rFonts w:ascii="Arial" w:eastAsia="Times New Roman" w:hAnsi="Arial" w:cs="Arial"/>
      <w:szCs w:val="20"/>
    </w:rPr>
  </w:style>
  <w:style w:type="paragraph" w:customStyle="1" w:styleId="af3">
    <w:name w:val="Основное меню"/>
    <w:basedOn w:val="a"/>
    <w:qFormat/>
    <w:rsid w:val="0049506B"/>
    <w:pPr>
      <w:widowControl w:val="0"/>
      <w:ind w:firstLine="720"/>
    </w:pPr>
    <w:rPr>
      <w:rFonts w:ascii="Verdana" w:eastAsia="Times New Roman" w:hAnsi="Verdana" w:cs="Verdana"/>
    </w:rPr>
  </w:style>
  <w:style w:type="paragraph" w:customStyle="1" w:styleId="14">
    <w:name w:val="Верхний колонтитул1"/>
    <w:basedOn w:val="a"/>
    <w:uiPriority w:val="99"/>
    <w:rsid w:val="0049506B"/>
    <w:pPr>
      <w:tabs>
        <w:tab w:val="center" w:pos="4677"/>
        <w:tab w:val="right" w:pos="9355"/>
      </w:tabs>
    </w:pPr>
    <w:rPr>
      <w:rFonts w:eastAsia="Times New Roman" w:cs="Times New Roman"/>
      <w:sz w:val="24"/>
      <w:szCs w:val="24"/>
    </w:rPr>
  </w:style>
  <w:style w:type="paragraph" w:customStyle="1" w:styleId="15">
    <w:name w:val="Нижний колонтитул1"/>
    <w:basedOn w:val="a"/>
    <w:rsid w:val="0049506B"/>
    <w:pPr>
      <w:tabs>
        <w:tab w:val="center" w:pos="4677"/>
        <w:tab w:val="right" w:pos="9355"/>
      </w:tabs>
    </w:pPr>
    <w:rPr>
      <w:rFonts w:eastAsia="Times New Roman" w:cs="Times New Roman"/>
      <w:sz w:val="24"/>
      <w:szCs w:val="24"/>
    </w:rPr>
  </w:style>
  <w:style w:type="paragraph" w:styleId="af4">
    <w:name w:val="No Spacing"/>
    <w:uiPriority w:val="1"/>
    <w:qFormat/>
    <w:rsid w:val="0049506B"/>
    <w:rPr>
      <w:rFonts w:eastAsia="Times New Roman" w:cs="Times New Roman"/>
      <w:sz w:val="28"/>
    </w:rPr>
  </w:style>
  <w:style w:type="paragraph" w:styleId="af5">
    <w:name w:val="Body Text Indent"/>
    <w:basedOn w:val="a"/>
    <w:rsid w:val="0049506B"/>
    <w:pPr>
      <w:spacing w:after="120"/>
      <w:ind w:left="283"/>
    </w:pPr>
    <w:rPr>
      <w:rFonts w:eastAsia="Times New Roman" w:cs="Times New Roman"/>
      <w:sz w:val="24"/>
      <w:szCs w:val="24"/>
    </w:rPr>
  </w:style>
  <w:style w:type="paragraph" w:styleId="af6">
    <w:name w:val="List Paragraph"/>
    <w:basedOn w:val="a"/>
    <w:uiPriority w:val="34"/>
    <w:qFormat/>
    <w:rsid w:val="0049506B"/>
    <w:pPr>
      <w:ind w:left="720"/>
      <w:contextualSpacing/>
    </w:pPr>
    <w:rPr>
      <w:rFonts w:ascii="Calibri" w:eastAsia="Times New Roman" w:hAnsi="Calibri" w:cs="Times New Roman"/>
    </w:rPr>
  </w:style>
  <w:style w:type="paragraph" w:customStyle="1" w:styleId="ConsPlusNonformat">
    <w:name w:val="ConsPlusNonformat"/>
    <w:qFormat/>
    <w:rsid w:val="00E25DB9"/>
    <w:pPr>
      <w:widowControl w:val="0"/>
    </w:pPr>
    <w:rPr>
      <w:rFonts w:ascii="Courier New" w:hAnsi="Courier New" w:cs="Courier New"/>
      <w:szCs w:val="20"/>
    </w:rPr>
  </w:style>
  <w:style w:type="paragraph" w:customStyle="1" w:styleId="ConsPlusCell">
    <w:name w:val="ConsPlusCell"/>
    <w:qFormat/>
    <w:rsid w:val="00E25DB9"/>
    <w:pPr>
      <w:widowControl w:val="0"/>
    </w:pPr>
    <w:rPr>
      <w:rFonts w:ascii="Arial" w:hAnsi="Arial" w:cs="Arial"/>
      <w:szCs w:val="20"/>
    </w:rPr>
  </w:style>
  <w:style w:type="paragraph" w:customStyle="1" w:styleId="ConsPlusTitle">
    <w:name w:val="ConsPlusTitle"/>
    <w:uiPriority w:val="99"/>
    <w:qFormat/>
    <w:rsid w:val="008A68F8"/>
    <w:pPr>
      <w:widowControl w:val="0"/>
    </w:pPr>
    <w:rPr>
      <w:rFonts w:ascii="Times New Roman" w:hAnsi="Times New Roman" w:cs="Times New Roman"/>
      <w:b/>
      <w:bCs/>
      <w:sz w:val="28"/>
      <w:szCs w:val="28"/>
      <w:lang w:eastAsia="ru-RU"/>
    </w:rPr>
  </w:style>
  <w:style w:type="paragraph" w:customStyle="1" w:styleId="Style59">
    <w:name w:val="Style59"/>
    <w:basedOn w:val="a"/>
    <w:qFormat/>
    <w:rsid w:val="0058655A"/>
    <w:pPr>
      <w:widowControl w:val="0"/>
    </w:pPr>
    <w:rPr>
      <w:rFonts w:eastAsia="Times New Roman" w:cs="Times New Roman"/>
      <w:sz w:val="24"/>
      <w:szCs w:val="24"/>
      <w:lang w:eastAsia="ru-RU"/>
    </w:rPr>
  </w:style>
  <w:style w:type="paragraph" w:customStyle="1" w:styleId="af7">
    <w:name w:val="подпись"/>
    <w:basedOn w:val="a"/>
    <w:qFormat/>
    <w:rsid w:val="00D70434"/>
    <w:pPr>
      <w:overflowPunct w:val="0"/>
      <w:jc w:val="right"/>
      <w:textAlignment w:val="baseline"/>
    </w:pPr>
    <w:rPr>
      <w:rFonts w:eastAsia="Times New Roman" w:cs="Times New Roman"/>
      <w:szCs w:val="28"/>
      <w:lang w:eastAsia="ru-RU"/>
    </w:rPr>
  </w:style>
  <w:style w:type="paragraph" w:customStyle="1" w:styleId="16">
    <w:name w:val="Должность1"/>
    <w:basedOn w:val="a"/>
    <w:qFormat/>
    <w:rsid w:val="00D70434"/>
    <w:pPr>
      <w:overflowPunct w:val="0"/>
      <w:jc w:val="left"/>
      <w:textAlignment w:val="baseline"/>
    </w:pPr>
    <w:rPr>
      <w:rFonts w:eastAsia="Times New Roman" w:cs="Times New Roman"/>
      <w:szCs w:val="28"/>
      <w:lang w:eastAsia="ru-RU"/>
    </w:rPr>
  </w:style>
  <w:style w:type="paragraph" w:styleId="af8">
    <w:name w:val="Normal (Web)"/>
    <w:basedOn w:val="a"/>
    <w:uiPriority w:val="99"/>
    <w:unhideWhenUsed/>
    <w:qFormat/>
    <w:rsid w:val="0032753C"/>
    <w:pPr>
      <w:spacing w:beforeAutospacing="1" w:afterAutospacing="1"/>
      <w:jc w:val="left"/>
    </w:pPr>
    <w:rPr>
      <w:rFonts w:eastAsia="Times New Roman" w:cs="Times New Roman"/>
      <w:sz w:val="24"/>
      <w:szCs w:val="24"/>
      <w:lang w:eastAsia="ru-RU"/>
    </w:rPr>
  </w:style>
  <w:style w:type="paragraph" w:customStyle="1" w:styleId="af9">
    <w:name w:val="Содержимое таблицы"/>
    <w:basedOn w:val="a"/>
    <w:qFormat/>
    <w:rsid w:val="00A9775D"/>
    <w:pPr>
      <w:suppressLineNumbers/>
    </w:pPr>
  </w:style>
  <w:style w:type="paragraph" w:customStyle="1" w:styleId="afa">
    <w:name w:val="Заголовок таблицы"/>
    <w:basedOn w:val="af9"/>
    <w:qFormat/>
    <w:rsid w:val="00A9775D"/>
    <w:pPr>
      <w:jc w:val="center"/>
    </w:pPr>
    <w:rPr>
      <w:b/>
      <w:bCs/>
    </w:rPr>
  </w:style>
  <w:style w:type="table" w:styleId="afb">
    <w:name w:val="Table Grid"/>
    <w:basedOn w:val="a1"/>
    <w:rsid w:val="0049506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545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59624">
      <w:bodyDiv w:val="1"/>
      <w:marLeft w:val="0"/>
      <w:marRight w:val="0"/>
      <w:marTop w:val="0"/>
      <w:marBottom w:val="0"/>
      <w:divBdr>
        <w:top w:val="none" w:sz="0" w:space="0" w:color="auto"/>
        <w:left w:val="none" w:sz="0" w:space="0" w:color="auto"/>
        <w:bottom w:val="none" w:sz="0" w:space="0" w:color="auto"/>
        <w:right w:val="none" w:sz="0" w:space="0" w:color="auto"/>
      </w:divBdr>
    </w:div>
    <w:div w:id="1233663706">
      <w:bodyDiv w:val="1"/>
      <w:marLeft w:val="0"/>
      <w:marRight w:val="0"/>
      <w:marTop w:val="0"/>
      <w:marBottom w:val="0"/>
      <w:divBdr>
        <w:top w:val="none" w:sz="0" w:space="0" w:color="auto"/>
        <w:left w:val="none" w:sz="0" w:space="0" w:color="auto"/>
        <w:bottom w:val="none" w:sz="0" w:space="0" w:color="auto"/>
        <w:right w:val="none" w:sz="0" w:space="0" w:color="auto"/>
      </w:divBdr>
    </w:div>
    <w:div w:id="1607083335">
      <w:bodyDiv w:val="1"/>
      <w:marLeft w:val="0"/>
      <w:marRight w:val="0"/>
      <w:marTop w:val="0"/>
      <w:marBottom w:val="0"/>
      <w:divBdr>
        <w:top w:val="none" w:sz="0" w:space="0" w:color="auto"/>
        <w:left w:val="none" w:sz="0" w:space="0" w:color="auto"/>
        <w:bottom w:val="none" w:sz="0" w:space="0" w:color="auto"/>
        <w:right w:val="none" w:sz="0" w:space="0" w:color="auto"/>
      </w:divBdr>
    </w:div>
    <w:div w:id="1989892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FCB04E2A1EE24903678734183E5A5F1468359671D3E71B590B51D73C70551FDDBC852725DB11AE91EC92CC1F0833757AAEEFD8B4DD61F94FEAC6340u5D9J"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2C2E4D5E88D5D5ADD07g8J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C14E-6876-4C7B-9ED0-6AD27716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2491</Words>
  <Characters>14202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КСП Варна</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ревизии</dc:subject>
  <dc:creator>Татьяна</dc:creator>
  <cp:lastModifiedBy>KSP_O</cp:lastModifiedBy>
  <cp:revision>8</cp:revision>
  <cp:lastPrinted>2023-01-25T11:29:00Z</cp:lastPrinted>
  <dcterms:created xsi:type="dcterms:W3CDTF">2023-10-18T10:36:00Z</dcterms:created>
  <dcterms:modified xsi:type="dcterms:W3CDTF">2023-12-28T04:37:00Z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КСП Варна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