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B6" w:rsidRDefault="004836B6" w:rsidP="004836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-467360</wp:posOffset>
            </wp:positionV>
            <wp:extent cx="769620" cy="914400"/>
            <wp:effectExtent l="19050" t="0" r="0" b="0"/>
            <wp:wrapThrough wrapText="bothSides">
              <wp:wrapPolygon edited="0">
                <wp:start x="-535" y="0"/>
                <wp:lineTo x="-535" y="21150"/>
                <wp:lineTo x="21386" y="21150"/>
                <wp:lineTo x="21386" y="0"/>
                <wp:lineTo x="-53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6B6" w:rsidRDefault="004836B6" w:rsidP="004836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pStyle w:val="a4"/>
      </w:pPr>
      <w:r>
        <w:t>СОВЕТ  ДЕПУТАТОВ</w:t>
      </w:r>
    </w:p>
    <w:p w:rsidR="004836B6" w:rsidRDefault="004836B6" w:rsidP="004836B6">
      <w:pPr>
        <w:pStyle w:val="a4"/>
      </w:pPr>
      <w:r>
        <w:t>ПОКРОВСКОГО СЕЛЬСКОГО ПОСЕЛЕНИЯ</w:t>
      </w:r>
    </w:p>
    <w:p w:rsidR="004836B6" w:rsidRDefault="004836B6" w:rsidP="004836B6">
      <w:pPr>
        <w:pStyle w:val="a4"/>
      </w:pPr>
      <w:r>
        <w:t>ВАРНЕНСКОГО МУНИЦИПАЛЬНОГО РАЙОНА</w:t>
      </w:r>
    </w:p>
    <w:p w:rsidR="004836B6" w:rsidRDefault="004836B6" w:rsidP="004836B6">
      <w:pPr>
        <w:pStyle w:val="a4"/>
      </w:pPr>
      <w:r>
        <w:t>ЧЕЛЯБИНСКОЙ ОБЛАСТИ</w:t>
      </w:r>
    </w:p>
    <w:p w:rsidR="004836B6" w:rsidRDefault="004836B6" w:rsidP="004836B6">
      <w:pPr>
        <w:pStyle w:val="a4"/>
      </w:pPr>
    </w:p>
    <w:p w:rsidR="004836B6" w:rsidRDefault="004836B6" w:rsidP="004836B6">
      <w:pPr>
        <w:pStyle w:val="a4"/>
      </w:pPr>
      <w:r>
        <w:t>РЕШЕНИЕ</w:t>
      </w:r>
    </w:p>
    <w:p w:rsidR="004836B6" w:rsidRDefault="004836B6" w:rsidP="004836B6">
      <w:pPr>
        <w:pStyle w:val="a4"/>
      </w:pPr>
    </w:p>
    <w:p w:rsidR="004836B6" w:rsidRDefault="00C82DD5" w:rsidP="004836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07C0D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607C0D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 202</w:t>
      </w:r>
      <w:r w:rsidR="00607C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   №</w:t>
      </w:r>
      <w:r w:rsidR="00607C0D">
        <w:rPr>
          <w:rFonts w:ascii="Times New Roman" w:hAnsi="Times New Roman"/>
          <w:sz w:val="24"/>
          <w:szCs w:val="24"/>
        </w:rPr>
        <w:t xml:space="preserve"> 3</w:t>
      </w:r>
    </w:p>
    <w:p w:rsidR="004836B6" w:rsidRDefault="004836B6" w:rsidP="004836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Новопокровка                                                 </w:t>
      </w:r>
    </w:p>
    <w:p w:rsidR="00C82DD5" w:rsidRDefault="00923E1F" w:rsidP="00483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2DD5">
        <w:rPr>
          <w:rFonts w:ascii="Times New Roman" w:hAnsi="Times New Roman"/>
          <w:sz w:val="28"/>
          <w:szCs w:val="28"/>
        </w:rPr>
        <w:t>О внесении изменений</w:t>
      </w:r>
      <w:r w:rsidR="00607C0D">
        <w:rPr>
          <w:rFonts w:ascii="Times New Roman" w:hAnsi="Times New Roman"/>
          <w:sz w:val="28"/>
          <w:szCs w:val="28"/>
        </w:rPr>
        <w:t xml:space="preserve"> </w:t>
      </w:r>
      <w:r w:rsidR="00C82DD5">
        <w:rPr>
          <w:rFonts w:ascii="Times New Roman" w:hAnsi="Times New Roman"/>
          <w:sz w:val="28"/>
          <w:szCs w:val="28"/>
        </w:rPr>
        <w:t>в Положение</w:t>
      </w:r>
    </w:p>
    <w:p w:rsidR="00C82DD5" w:rsidRDefault="004836B6" w:rsidP="00483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оплате</w:t>
      </w:r>
      <w:r w:rsidR="00C82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 работников,</w:t>
      </w:r>
      <w:r w:rsidR="00C82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занятых</w:t>
      </w:r>
    </w:p>
    <w:p w:rsidR="00C82DD5" w:rsidRDefault="004836B6" w:rsidP="00483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обслуживанием органов местного </w:t>
      </w:r>
    </w:p>
    <w:p w:rsidR="00C82DD5" w:rsidRDefault="004836B6" w:rsidP="00483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 Покровского</w:t>
      </w:r>
      <w:r w:rsidR="00607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C82DD5" w:rsidRDefault="004836B6" w:rsidP="00483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82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82DD5" w:rsidRPr="005355FF" w:rsidRDefault="004836B6" w:rsidP="004B08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</w:t>
      </w:r>
      <w:r w:rsidR="00C82DD5">
        <w:rPr>
          <w:rFonts w:ascii="Times New Roman" w:hAnsi="Times New Roman"/>
          <w:sz w:val="28"/>
          <w:szCs w:val="28"/>
        </w:rPr>
        <w:t xml:space="preserve"> </w:t>
      </w:r>
    </w:p>
    <w:p w:rsidR="00C82DD5" w:rsidRDefault="00C82DD5" w:rsidP="00483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6B6" w:rsidRDefault="004836B6" w:rsidP="00483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E1F" w:rsidRDefault="007B20C0" w:rsidP="007B20C0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оответствии с распоряжением Администрации Покровского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№ 43 от 28.12.2024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  <w:r w:rsidR="00C82DD5" w:rsidRPr="005355FF">
        <w:rPr>
          <w:rFonts w:ascii="Times New Roman" w:hAnsi="Times New Roman"/>
          <w:sz w:val="28"/>
          <w:szCs w:val="28"/>
        </w:rPr>
        <w:t xml:space="preserve">, Совет депутатов Покровского сельского поселения </w:t>
      </w:r>
      <w:proofErr w:type="spellStart"/>
      <w:r w:rsidR="00C82DD5" w:rsidRPr="005355FF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82DD5" w:rsidRPr="005355F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End"/>
    </w:p>
    <w:p w:rsidR="00C82DD5" w:rsidRPr="005355FF" w:rsidRDefault="00C82DD5" w:rsidP="0075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FF">
        <w:rPr>
          <w:rFonts w:ascii="Times New Roman" w:hAnsi="Times New Roman"/>
          <w:sz w:val="28"/>
          <w:szCs w:val="28"/>
        </w:rPr>
        <w:t xml:space="preserve"> </w:t>
      </w:r>
    </w:p>
    <w:p w:rsidR="004836B6" w:rsidRDefault="004836B6" w:rsidP="00754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923E1F" w:rsidRDefault="00923E1F" w:rsidP="00754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82DD5" w:rsidRPr="005355FF" w:rsidRDefault="00C82DD5" w:rsidP="004B0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FF">
        <w:rPr>
          <w:rFonts w:ascii="Times New Roman" w:hAnsi="Times New Roman"/>
          <w:sz w:val="28"/>
          <w:szCs w:val="28"/>
        </w:rPr>
        <w:t xml:space="preserve">       1.Внести в Положение об оплате труда </w:t>
      </w:r>
      <w:r w:rsidR="00923E1F">
        <w:rPr>
          <w:rFonts w:ascii="Times New Roman" w:hAnsi="Times New Roman"/>
          <w:sz w:val="28"/>
          <w:szCs w:val="28"/>
        </w:rPr>
        <w:t xml:space="preserve">работников, занятых  обслуживанием органов местного самоуправления Покровского сельского поселения </w:t>
      </w:r>
      <w:proofErr w:type="spellStart"/>
      <w:r w:rsidR="00923E1F">
        <w:rPr>
          <w:rFonts w:ascii="Times New Roman" w:hAnsi="Times New Roman"/>
          <w:sz w:val="28"/>
          <w:szCs w:val="28"/>
        </w:rPr>
        <w:t>Ва</w:t>
      </w:r>
      <w:r w:rsidR="004B08A3">
        <w:rPr>
          <w:rFonts w:ascii="Times New Roman" w:hAnsi="Times New Roman"/>
          <w:sz w:val="28"/>
          <w:szCs w:val="28"/>
        </w:rPr>
        <w:t>рненского</w:t>
      </w:r>
      <w:proofErr w:type="spellEnd"/>
      <w:r w:rsidR="004B08A3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Pr="005355FF">
        <w:rPr>
          <w:rFonts w:ascii="Times New Roman" w:hAnsi="Times New Roman"/>
          <w:sz w:val="28"/>
          <w:szCs w:val="28"/>
        </w:rPr>
        <w:t xml:space="preserve"> утвержденное</w:t>
      </w:r>
      <w:r w:rsidR="00923E1F">
        <w:rPr>
          <w:rFonts w:ascii="Times New Roman" w:hAnsi="Times New Roman"/>
          <w:sz w:val="28"/>
          <w:szCs w:val="28"/>
        </w:rPr>
        <w:t xml:space="preserve"> решением Совета депутатов  № </w:t>
      </w:r>
      <w:r w:rsidR="00607C0D">
        <w:rPr>
          <w:rFonts w:ascii="Times New Roman" w:hAnsi="Times New Roman"/>
          <w:sz w:val="28"/>
          <w:szCs w:val="28"/>
        </w:rPr>
        <w:t>25</w:t>
      </w:r>
      <w:r w:rsidRPr="005355FF">
        <w:rPr>
          <w:rFonts w:ascii="Times New Roman" w:hAnsi="Times New Roman"/>
          <w:sz w:val="28"/>
          <w:szCs w:val="28"/>
        </w:rPr>
        <w:t xml:space="preserve"> от  </w:t>
      </w:r>
      <w:r w:rsidR="00607C0D">
        <w:rPr>
          <w:rFonts w:ascii="Times New Roman" w:hAnsi="Times New Roman"/>
          <w:sz w:val="28"/>
          <w:szCs w:val="28"/>
        </w:rPr>
        <w:t>30</w:t>
      </w:r>
      <w:r w:rsidRPr="005355FF">
        <w:rPr>
          <w:rFonts w:ascii="Times New Roman" w:hAnsi="Times New Roman"/>
          <w:sz w:val="28"/>
          <w:szCs w:val="28"/>
        </w:rPr>
        <w:t xml:space="preserve"> .0</w:t>
      </w:r>
      <w:r w:rsidR="00607C0D">
        <w:rPr>
          <w:rFonts w:ascii="Times New Roman" w:hAnsi="Times New Roman"/>
          <w:sz w:val="28"/>
          <w:szCs w:val="28"/>
        </w:rPr>
        <w:t>9</w:t>
      </w:r>
      <w:r w:rsidRPr="005355FF">
        <w:rPr>
          <w:rFonts w:ascii="Times New Roman" w:hAnsi="Times New Roman"/>
          <w:sz w:val="28"/>
          <w:szCs w:val="28"/>
        </w:rPr>
        <w:t>.202</w:t>
      </w:r>
      <w:r w:rsidR="00607C0D">
        <w:rPr>
          <w:rFonts w:ascii="Times New Roman" w:hAnsi="Times New Roman"/>
          <w:sz w:val="28"/>
          <w:szCs w:val="28"/>
        </w:rPr>
        <w:t>4</w:t>
      </w:r>
      <w:r w:rsidRPr="005355FF">
        <w:rPr>
          <w:rFonts w:ascii="Times New Roman" w:hAnsi="Times New Roman"/>
          <w:sz w:val="28"/>
          <w:szCs w:val="28"/>
        </w:rPr>
        <w:t xml:space="preserve">г. </w:t>
      </w:r>
      <w:r w:rsidR="004B08A3">
        <w:rPr>
          <w:rFonts w:ascii="Times New Roman" w:hAnsi="Times New Roman"/>
          <w:sz w:val="28"/>
          <w:szCs w:val="28"/>
        </w:rPr>
        <w:t>с</w:t>
      </w:r>
      <w:r w:rsidRPr="005355FF">
        <w:rPr>
          <w:rFonts w:ascii="Times New Roman" w:hAnsi="Times New Roman"/>
          <w:sz w:val="28"/>
          <w:szCs w:val="28"/>
        </w:rPr>
        <w:t>ледующие изменения:</w:t>
      </w:r>
    </w:p>
    <w:p w:rsidR="00C82DD5" w:rsidRPr="005355FF" w:rsidRDefault="00C82DD5" w:rsidP="004B08A3">
      <w:pPr>
        <w:pStyle w:val="11"/>
        <w:shd w:val="clear" w:color="auto" w:fill="auto"/>
        <w:spacing w:line="240" w:lineRule="auto"/>
        <w:ind w:right="-1" w:firstLine="284"/>
        <w:rPr>
          <w:sz w:val="28"/>
          <w:szCs w:val="28"/>
        </w:rPr>
      </w:pPr>
      <w:r w:rsidRPr="005355FF">
        <w:rPr>
          <w:sz w:val="28"/>
          <w:szCs w:val="28"/>
        </w:rPr>
        <w:t>- в Приложение  1 таблицу «</w:t>
      </w:r>
      <w:r w:rsidR="00923E1F" w:rsidRPr="00923E1F">
        <w:t xml:space="preserve">Профессиональные квалификационные группы и размеры должностных </w:t>
      </w:r>
      <w:proofErr w:type="gramStart"/>
      <w:r w:rsidR="00923E1F" w:rsidRPr="00923E1F">
        <w:t xml:space="preserve">окладов общеотраслевых профессий рабочих органов местного самоуправления  </w:t>
      </w:r>
      <w:r w:rsidR="00923E1F" w:rsidRPr="00923E1F">
        <w:rPr>
          <w:sz w:val="24"/>
          <w:szCs w:val="24"/>
        </w:rPr>
        <w:t>Покровского</w:t>
      </w:r>
      <w:r w:rsidR="00923E1F" w:rsidRPr="00923E1F">
        <w:t xml:space="preserve"> сельского поселения</w:t>
      </w:r>
      <w:proofErr w:type="gramEnd"/>
      <w:r w:rsidR="00923E1F" w:rsidRPr="00923E1F">
        <w:t xml:space="preserve"> </w:t>
      </w:r>
      <w:proofErr w:type="spellStart"/>
      <w:r w:rsidR="00923E1F" w:rsidRPr="00923E1F">
        <w:t>Варненского</w:t>
      </w:r>
      <w:proofErr w:type="spellEnd"/>
      <w:r w:rsidR="00923E1F" w:rsidRPr="00923E1F">
        <w:t xml:space="preserve"> муниципального района</w:t>
      </w:r>
      <w:r w:rsidRPr="005355FF">
        <w:rPr>
          <w:sz w:val="28"/>
          <w:szCs w:val="28"/>
        </w:rPr>
        <w:t>»</w:t>
      </w:r>
      <w:r w:rsidRPr="005355FF">
        <w:rPr>
          <w:b/>
          <w:sz w:val="28"/>
          <w:szCs w:val="28"/>
        </w:rPr>
        <w:t xml:space="preserve"> </w:t>
      </w:r>
      <w:r w:rsidRPr="005355FF">
        <w:rPr>
          <w:sz w:val="28"/>
          <w:szCs w:val="28"/>
        </w:rPr>
        <w:t xml:space="preserve"> изложить в новой редакции (Приложение 1 прилагается)</w:t>
      </w:r>
    </w:p>
    <w:p w:rsidR="00C82DD5" w:rsidRPr="005355FF" w:rsidRDefault="00C82DD5" w:rsidP="004B0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FF">
        <w:rPr>
          <w:rFonts w:ascii="Times New Roman" w:hAnsi="Times New Roman"/>
          <w:sz w:val="28"/>
          <w:szCs w:val="28"/>
        </w:rPr>
        <w:t xml:space="preserve">       2.  Настоящее Решение  распространяет свое действие на правоотношения, возникшие с 1 января 202</w:t>
      </w:r>
      <w:r w:rsidR="00607C0D">
        <w:rPr>
          <w:rFonts w:ascii="Times New Roman" w:hAnsi="Times New Roman"/>
          <w:sz w:val="28"/>
          <w:szCs w:val="28"/>
        </w:rPr>
        <w:t>5</w:t>
      </w:r>
      <w:r w:rsidRPr="005355FF">
        <w:rPr>
          <w:rFonts w:ascii="Times New Roman" w:hAnsi="Times New Roman"/>
          <w:sz w:val="28"/>
          <w:szCs w:val="28"/>
        </w:rPr>
        <w:t xml:space="preserve"> года.</w:t>
      </w:r>
    </w:p>
    <w:p w:rsidR="00C82DD5" w:rsidRPr="005355FF" w:rsidRDefault="00C82DD5" w:rsidP="0075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FF">
        <w:rPr>
          <w:rFonts w:ascii="Times New Roman" w:hAnsi="Times New Roman"/>
          <w:sz w:val="28"/>
          <w:szCs w:val="28"/>
        </w:rPr>
        <w:t xml:space="preserve">       3. Финансирование расходов на реализацию настоящего Решения осуществлять в пределах средств, предусмотренных в бюджете Покровского сельского поселения </w:t>
      </w:r>
      <w:proofErr w:type="spellStart"/>
      <w:r w:rsidRPr="005355FF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5355F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82DD5" w:rsidRPr="005355FF" w:rsidRDefault="00C82DD5" w:rsidP="00754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FF">
        <w:rPr>
          <w:rFonts w:ascii="Times New Roman" w:hAnsi="Times New Roman"/>
          <w:sz w:val="28"/>
          <w:szCs w:val="28"/>
        </w:rPr>
        <w:lastRenderedPageBreak/>
        <w:t xml:space="preserve">       4. Настоящее Решение направить Главе Покровского сельского поселения </w:t>
      </w:r>
      <w:proofErr w:type="spellStart"/>
      <w:r w:rsidRPr="005355FF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5355FF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О.Н.Еспаева</w:t>
      </w:r>
      <w:proofErr w:type="spellEnd"/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 сельского поселения                                        С.М.Лебедев</w:t>
      </w: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75458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6B6" w:rsidRDefault="004836B6" w:rsidP="004836B6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4836B6" w:rsidRDefault="004836B6" w:rsidP="004836B6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4836B6" w:rsidRDefault="004836B6" w:rsidP="004836B6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4836B6" w:rsidRDefault="004836B6" w:rsidP="004836B6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4836B6" w:rsidRDefault="004836B6" w:rsidP="004836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C82DD5" w:rsidRDefault="00C82DD5" w:rsidP="004836B6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4836B6" w:rsidRDefault="004836B6" w:rsidP="004836B6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4836B6" w:rsidRDefault="004836B6" w:rsidP="004836B6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4836B6" w:rsidRDefault="004836B6" w:rsidP="004836B6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C82DD5" w:rsidRDefault="00C82DD5" w:rsidP="004836B6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4836B6" w:rsidRDefault="004836B6" w:rsidP="004836B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</w:rPr>
      </w:pPr>
    </w:p>
    <w:p w:rsidR="00923E1F" w:rsidRDefault="00923E1F" w:rsidP="004836B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</w:rPr>
      </w:pPr>
    </w:p>
    <w:p w:rsidR="004B08A3" w:rsidRDefault="004B08A3" w:rsidP="004836B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</w:rPr>
      </w:pPr>
    </w:p>
    <w:p w:rsidR="004B08A3" w:rsidRDefault="004B08A3" w:rsidP="004836B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</w:rPr>
      </w:pPr>
    </w:p>
    <w:p w:rsidR="004B08A3" w:rsidRDefault="004B08A3" w:rsidP="004836B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</w:rPr>
      </w:pPr>
    </w:p>
    <w:p w:rsidR="004B08A3" w:rsidRDefault="004B08A3" w:rsidP="004836B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</w:rPr>
      </w:pPr>
    </w:p>
    <w:p w:rsidR="004B08A3" w:rsidRDefault="004B08A3" w:rsidP="004836B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</w:rPr>
      </w:pPr>
    </w:p>
    <w:p w:rsidR="00E646C7" w:rsidRPr="004B08A3" w:rsidRDefault="00E646C7" w:rsidP="00E646C7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4B08A3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:rsidR="004B08A3" w:rsidRPr="004B08A3" w:rsidRDefault="00E646C7" w:rsidP="004B0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4B08A3">
        <w:rPr>
          <w:rFonts w:ascii="Times New Roman" w:hAnsi="Times New Roman"/>
          <w:sz w:val="18"/>
          <w:szCs w:val="18"/>
        </w:rPr>
        <w:t>к</w:t>
      </w:r>
      <w:proofErr w:type="gramEnd"/>
      <w:r w:rsidRPr="004B08A3">
        <w:rPr>
          <w:rFonts w:ascii="Times New Roman" w:hAnsi="Times New Roman"/>
          <w:sz w:val="18"/>
          <w:szCs w:val="18"/>
        </w:rPr>
        <w:t xml:space="preserve"> </w:t>
      </w:r>
      <w:r w:rsidR="004B08A3" w:rsidRPr="004B08A3">
        <w:rPr>
          <w:rFonts w:ascii="Times New Roman" w:hAnsi="Times New Roman"/>
          <w:sz w:val="18"/>
          <w:szCs w:val="18"/>
        </w:rPr>
        <w:t xml:space="preserve">Положение об оплате труда работников, </w:t>
      </w:r>
      <w:proofErr w:type="spellStart"/>
      <w:r w:rsidR="004B08A3" w:rsidRPr="004B08A3">
        <w:rPr>
          <w:rFonts w:ascii="Times New Roman" w:hAnsi="Times New Roman"/>
          <w:sz w:val="18"/>
          <w:szCs w:val="18"/>
        </w:rPr>
        <w:t>з</w:t>
      </w:r>
      <w:proofErr w:type="spellEnd"/>
    </w:p>
    <w:p w:rsidR="004B08A3" w:rsidRPr="004B08A3" w:rsidRDefault="004B08A3" w:rsidP="004B0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4B08A3">
        <w:rPr>
          <w:rFonts w:ascii="Times New Roman" w:hAnsi="Times New Roman"/>
          <w:sz w:val="18"/>
          <w:szCs w:val="18"/>
        </w:rPr>
        <w:t>анятых</w:t>
      </w:r>
      <w:proofErr w:type="spellEnd"/>
      <w:r w:rsidRPr="004B08A3">
        <w:rPr>
          <w:rFonts w:ascii="Times New Roman" w:hAnsi="Times New Roman"/>
          <w:sz w:val="18"/>
          <w:szCs w:val="18"/>
        </w:rPr>
        <w:t xml:space="preserve">  обслуживанием органов местного </w:t>
      </w:r>
    </w:p>
    <w:p w:rsidR="004B08A3" w:rsidRPr="004B08A3" w:rsidRDefault="004B08A3" w:rsidP="004B0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B08A3">
        <w:rPr>
          <w:rFonts w:ascii="Times New Roman" w:hAnsi="Times New Roman"/>
          <w:sz w:val="18"/>
          <w:szCs w:val="18"/>
        </w:rPr>
        <w:t xml:space="preserve">самоуправления Покровского сельского </w:t>
      </w:r>
    </w:p>
    <w:p w:rsidR="004B08A3" w:rsidRPr="004B08A3" w:rsidRDefault="004B08A3" w:rsidP="004B0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B08A3">
        <w:rPr>
          <w:rFonts w:ascii="Times New Roman" w:hAnsi="Times New Roman"/>
          <w:sz w:val="18"/>
          <w:szCs w:val="18"/>
        </w:rPr>
        <w:t xml:space="preserve">поселения </w:t>
      </w:r>
      <w:proofErr w:type="spellStart"/>
      <w:r w:rsidRPr="004B08A3">
        <w:rPr>
          <w:rFonts w:ascii="Times New Roman" w:hAnsi="Times New Roman"/>
          <w:sz w:val="18"/>
          <w:szCs w:val="18"/>
        </w:rPr>
        <w:t>Варненского</w:t>
      </w:r>
      <w:proofErr w:type="spellEnd"/>
      <w:r w:rsidRPr="004B08A3">
        <w:rPr>
          <w:rFonts w:ascii="Times New Roman" w:hAnsi="Times New Roman"/>
          <w:sz w:val="18"/>
          <w:szCs w:val="18"/>
        </w:rPr>
        <w:t xml:space="preserve"> муниципального района,</w:t>
      </w:r>
    </w:p>
    <w:p w:rsidR="004B08A3" w:rsidRPr="004B08A3" w:rsidRDefault="004B08A3" w:rsidP="004B0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B08A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B08A3">
        <w:rPr>
          <w:rFonts w:ascii="Times New Roman" w:hAnsi="Times New Roman"/>
          <w:sz w:val="18"/>
          <w:szCs w:val="18"/>
        </w:rPr>
        <w:t>утвержденное</w:t>
      </w:r>
      <w:proofErr w:type="gramEnd"/>
      <w:r w:rsidRPr="004B08A3">
        <w:rPr>
          <w:rFonts w:ascii="Times New Roman" w:hAnsi="Times New Roman"/>
          <w:sz w:val="18"/>
          <w:szCs w:val="18"/>
        </w:rPr>
        <w:t xml:space="preserve"> решением Совета депутатов  </w:t>
      </w:r>
    </w:p>
    <w:p w:rsidR="004836B6" w:rsidRPr="004B08A3" w:rsidRDefault="004B08A3" w:rsidP="004B0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18"/>
          <w:szCs w:val="18"/>
        </w:rPr>
      </w:pPr>
      <w:r w:rsidRPr="004B08A3">
        <w:rPr>
          <w:rFonts w:ascii="Times New Roman" w:hAnsi="Times New Roman"/>
          <w:sz w:val="18"/>
          <w:szCs w:val="18"/>
        </w:rPr>
        <w:t>№ 25 от  30 .09.2024г</w:t>
      </w:r>
    </w:p>
    <w:p w:rsidR="004B08A3" w:rsidRDefault="004B08A3" w:rsidP="004836B6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4B08A3" w:rsidRDefault="004B08A3" w:rsidP="004836B6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4B08A3" w:rsidRDefault="004B08A3" w:rsidP="004836B6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4836B6" w:rsidRDefault="004836B6" w:rsidP="004836B6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>
        <w:rPr>
          <w:b/>
        </w:rPr>
        <w:t xml:space="preserve">Профессиональные квалификационные группы и размеры должностных </w:t>
      </w:r>
      <w:proofErr w:type="gramStart"/>
      <w:r>
        <w:rPr>
          <w:b/>
        </w:rPr>
        <w:t xml:space="preserve">окладов общеотраслевых профессий рабочих органов местного самоуправления  </w:t>
      </w:r>
      <w:r>
        <w:rPr>
          <w:b/>
          <w:sz w:val="24"/>
          <w:szCs w:val="24"/>
        </w:rPr>
        <w:t>Покровского</w:t>
      </w:r>
      <w:r>
        <w:rPr>
          <w:b/>
        </w:rPr>
        <w:t xml:space="preserve"> сельского поселения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</w:p>
    <w:p w:rsidR="004836B6" w:rsidRDefault="004836B6" w:rsidP="004836B6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7" w:anchor="/document/193507/entry/0" w:history="1">
        <w:r>
          <w:rPr>
            <w:rStyle w:val="a3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4836B6" w:rsidRDefault="004836B6" w:rsidP="004836B6">
      <w:pPr>
        <w:pStyle w:val="11"/>
        <w:shd w:val="clear" w:color="auto" w:fill="auto"/>
        <w:spacing w:line="240" w:lineRule="auto"/>
        <w:ind w:left="799" w:right="260"/>
        <w:jc w:val="left"/>
      </w:pPr>
    </w:p>
    <w:p w:rsidR="004836B6" w:rsidRDefault="004836B6" w:rsidP="004836B6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419"/>
        <w:gridCol w:w="5956"/>
        <w:gridCol w:w="971"/>
        <w:gridCol w:w="1015"/>
      </w:tblGrid>
      <w:tr w:rsidR="004836B6" w:rsidTr="004836B6">
        <w:trPr>
          <w:trHeight w:val="1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квалификацион</w:t>
            </w:r>
            <w:proofErr w:type="spellEnd"/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  <w:proofErr w:type="gramEnd"/>
          </w:p>
        </w:tc>
      </w:tr>
      <w:tr w:rsidR="004836B6" w:rsidTr="004836B6">
        <w:trPr>
          <w:trHeight w:val="42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</w:t>
            </w:r>
            <w:proofErr w:type="gramEnd"/>
            <w:r>
              <w:rPr>
                <w:sz w:val="24"/>
                <w:szCs w:val="24"/>
              </w:rPr>
              <w:t xml:space="preserve"> электромонтер по ремонту и обслуживанию электрооборудования, </w:t>
            </w: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836B6" w:rsidRDefault="00607C0D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6B6" w:rsidRDefault="004836B6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836B6" w:rsidTr="004836B6">
        <w:trPr>
          <w:trHeight w:val="2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  <w:lang w:eastAsia="ru-RU"/>
              </w:rPr>
            </w:pP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4836B6" w:rsidRDefault="004836B6" w:rsidP="004836B6">
      <w:pPr>
        <w:pStyle w:val="a6"/>
        <w:rPr>
          <w:sz w:val="2"/>
          <w:szCs w:val="2"/>
        </w:rPr>
      </w:pPr>
    </w:p>
    <w:p w:rsidR="004836B6" w:rsidRDefault="004836B6" w:rsidP="004836B6">
      <w:pPr>
        <w:rPr>
          <w:sz w:val="2"/>
          <w:szCs w:val="2"/>
        </w:rPr>
      </w:pPr>
    </w:p>
    <w:p w:rsidR="004836B6" w:rsidRDefault="004836B6" w:rsidP="004836B6">
      <w:pPr>
        <w:rPr>
          <w:rFonts w:ascii="Times New Roman" w:hAnsi="Times New Roman"/>
        </w:rPr>
      </w:pPr>
    </w:p>
    <w:p w:rsidR="004836B6" w:rsidRDefault="004836B6" w:rsidP="004836B6">
      <w:pPr>
        <w:rPr>
          <w:rFonts w:ascii="Times New Roman" w:hAnsi="Times New Roman"/>
        </w:rPr>
      </w:pPr>
      <w:r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5670"/>
        <w:gridCol w:w="992"/>
        <w:gridCol w:w="992"/>
      </w:tblGrid>
      <w:tr w:rsidR="004836B6" w:rsidTr="004836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6" w:rsidRDefault="004836B6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>
              <w:rPr>
                <w:sz w:val="24"/>
                <w:szCs w:val="24"/>
              </w:rPr>
              <w:t>сейсмопрогноза</w:t>
            </w:r>
            <w:proofErr w:type="spellEnd"/>
            <w:r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4-го</w:t>
            </w:r>
            <w:r>
              <w:rPr>
                <w:sz w:val="24"/>
                <w:szCs w:val="24"/>
              </w:rPr>
              <w:tab/>
              <w:t>квалификационного разряда</w:t>
            </w:r>
          </w:p>
          <w:p w:rsidR="004836B6" w:rsidRDefault="004836B6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  <w:lang w:eastAsia="ru-RU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607C0D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</w:t>
            </w: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  <w:lang w:eastAsia="ru-RU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4836B6" w:rsidRDefault="004836B6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4836B6" w:rsidRDefault="004836B6" w:rsidP="004836B6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</w:pPr>
    </w:p>
    <w:p w:rsidR="004836B6" w:rsidRDefault="004836B6" w:rsidP="004836B6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 w:rsidP="004836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6B6" w:rsidRDefault="004836B6"/>
    <w:sectPr w:rsidR="004836B6" w:rsidSect="00FC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5448"/>
    <w:multiLevelType w:val="hybridMultilevel"/>
    <w:tmpl w:val="1D7805CA"/>
    <w:lvl w:ilvl="0" w:tplc="9A98280E">
      <w:start w:val="1"/>
      <w:numFmt w:val="decimal"/>
      <w:lvlText w:val="%1."/>
      <w:lvlJc w:val="left"/>
      <w:pPr>
        <w:ind w:left="200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9E80C5F"/>
    <w:multiLevelType w:val="multilevel"/>
    <w:tmpl w:val="33187C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E6B11"/>
    <w:multiLevelType w:val="multilevel"/>
    <w:tmpl w:val="4DF8AB12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4836B6"/>
    <w:rsid w:val="00174063"/>
    <w:rsid w:val="00415DB6"/>
    <w:rsid w:val="004836B6"/>
    <w:rsid w:val="004B08A3"/>
    <w:rsid w:val="005E7A88"/>
    <w:rsid w:val="00607C0D"/>
    <w:rsid w:val="00754583"/>
    <w:rsid w:val="007B20C0"/>
    <w:rsid w:val="008D6431"/>
    <w:rsid w:val="00923E1F"/>
    <w:rsid w:val="009822BE"/>
    <w:rsid w:val="00C34903"/>
    <w:rsid w:val="00C82DD5"/>
    <w:rsid w:val="00E646C7"/>
    <w:rsid w:val="00EE7635"/>
    <w:rsid w:val="00F535FD"/>
    <w:rsid w:val="00FC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36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6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836B6"/>
    <w:rPr>
      <w:color w:val="0000FF"/>
      <w:u w:val="single"/>
    </w:rPr>
  </w:style>
  <w:style w:type="paragraph" w:styleId="a4">
    <w:name w:val="Title"/>
    <w:basedOn w:val="a"/>
    <w:link w:val="a5"/>
    <w:qFormat/>
    <w:rsid w:val="004836B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83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836B6"/>
    <w:pPr>
      <w:ind w:left="720"/>
      <w:contextualSpacing/>
    </w:pPr>
  </w:style>
  <w:style w:type="character" w:customStyle="1" w:styleId="a7">
    <w:name w:val="Основной текст_"/>
    <w:link w:val="11"/>
    <w:locked/>
    <w:rsid w:val="004836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4836B6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pt">
    <w:name w:val="Основной текст + Интервал 1 pt"/>
    <w:rsid w:val="00483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5C4A-4F7C-41A4-B23F-BEE0CEA8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19</cp:lastModifiedBy>
  <cp:revision>7</cp:revision>
  <dcterms:created xsi:type="dcterms:W3CDTF">2023-12-21T06:21:00Z</dcterms:created>
  <dcterms:modified xsi:type="dcterms:W3CDTF">2025-01-16T07:17:00Z</dcterms:modified>
</cp:coreProperties>
</file>