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Pr="001C264E" w:rsidRDefault="002367AF" w:rsidP="00DA0116">
      <w:pPr>
        <w:pStyle w:val="a3"/>
      </w:pPr>
      <w:r w:rsidRPr="001C264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Pr="001C264E" w:rsidRDefault="002367AF" w:rsidP="00DA0116">
      <w:pPr>
        <w:pStyle w:val="a3"/>
      </w:pPr>
    </w:p>
    <w:p w:rsidR="002367AF" w:rsidRPr="001C264E" w:rsidRDefault="002367AF" w:rsidP="00DA0116">
      <w:pPr>
        <w:pStyle w:val="a3"/>
      </w:pPr>
    </w:p>
    <w:p w:rsidR="002367AF" w:rsidRPr="001C264E" w:rsidRDefault="002367AF" w:rsidP="00DA0116">
      <w:pPr>
        <w:pStyle w:val="a3"/>
      </w:pPr>
    </w:p>
    <w:p w:rsidR="002367AF" w:rsidRPr="001C264E" w:rsidRDefault="002367AF" w:rsidP="00DA0116">
      <w:pPr>
        <w:pStyle w:val="a3"/>
      </w:pPr>
    </w:p>
    <w:p w:rsidR="00595858" w:rsidRPr="001C264E" w:rsidRDefault="00595858" w:rsidP="00595858">
      <w:pPr>
        <w:pStyle w:val="a3"/>
      </w:pPr>
      <w:r w:rsidRPr="001C264E">
        <w:t>СОВЕТ ДЕПУТАТОВ</w:t>
      </w:r>
    </w:p>
    <w:p w:rsidR="00DA0116" w:rsidRPr="001C264E" w:rsidRDefault="00595858" w:rsidP="00595858">
      <w:pPr>
        <w:pStyle w:val="a3"/>
      </w:pPr>
      <w:r w:rsidRPr="001C264E">
        <w:t>НОВОУРАЛЬСКОГО</w:t>
      </w:r>
      <w:r w:rsidR="00DA0116" w:rsidRPr="001C264E">
        <w:t xml:space="preserve"> СЕЛЬСКОГО ПОСЕЛЕНИЯ</w:t>
      </w:r>
    </w:p>
    <w:p w:rsidR="00DA0116" w:rsidRPr="001C264E" w:rsidRDefault="00DA0116" w:rsidP="00DA0116">
      <w:pPr>
        <w:pStyle w:val="a3"/>
      </w:pPr>
      <w:r w:rsidRPr="001C264E">
        <w:t>ВАРНЕНСКОГО МУНИЦИПАЛЬНОГО РАЙОНА</w:t>
      </w:r>
    </w:p>
    <w:p w:rsidR="00DA0116" w:rsidRPr="001C264E" w:rsidRDefault="00DA0116" w:rsidP="00DA0116">
      <w:pPr>
        <w:pStyle w:val="a3"/>
      </w:pPr>
      <w:r w:rsidRPr="001C264E">
        <w:t>ЧЕЛЯБИНСКОЙ ОБЛАСТИ</w:t>
      </w:r>
    </w:p>
    <w:p w:rsidR="00DA0116" w:rsidRPr="001C264E" w:rsidRDefault="00DA0116" w:rsidP="00DA0116">
      <w:pPr>
        <w:pStyle w:val="a3"/>
      </w:pPr>
    </w:p>
    <w:p w:rsidR="00DA0116" w:rsidRPr="001C264E" w:rsidRDefault="00DA0116" w:rsidP="00DA0116">
      <w:pPr>
        <w:pStyle w:val="a3"/>
      </w:pPr>
      <w:r w:rsidRPr="001C264E">
        <w:t>РЕШЕНИЕ</w:t>
      </w:r>
    </w:p>
    <w:p w:rsidR="00DA0116" w:rsidRPr="001C264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от </w:t>
      </w:r>
      <w:r w:rsidR="00595858" w:rsidRPr="001C264E">
        <w:rPr>
          <w:rFonts w:ascii="Times New Roman" w:hAnsi="Times New Roman"/>
          <w:sz w:val="28"/>
          <w:szCs w:val="28"/>
        </w:rPr>
        <w:t>30.09.</w:t>
      </w:r>
      <w:r w:rsidRPr="001C264E">
        <w:rPr>
          <w:rFonts w:ascii="Times New Roman" w:hAnsi="Times New Roman"/>
          <w:sz w:val="28"/>
          <w:szCs w:val="28"/>
        </w:rPr>
        <w:t xml:space="preserve"> 2024 года</w:t>
      </w:r>
    </w:p>
    <w:p w:rsidR="00DA0116" w:rsidRPr="001C264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с. Варна                            </w:t>
      </w:r>
      <w:r w:rsidR="00595858" w:rsidRPr="001C264E">
        <w:rPr>
          <w:rFonts w:ascii="Times New Roman" w:hAnsi="Times New Roman"/>
          <w:sz w:val="28"/>
          <w:szCs w:val="28"/>
        </w:rPr>
        <w:t xml:space="preserve">                          № 26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>Об утверждении Положения об оплате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осуществляющих свои полномочия на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постоянной основе, иных лиц, замещающих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>муниципальные должности</w:t>
      </w:r>
      <w:r w:rsidR="00595858" w:rsidRPr="001C264E">
        <w:rPr>
          <w:rFonts w:ascii="Times New Roman" w:hAnsi="Times New Roman"/>
          <w:sz w:val="28"/>
          <w:szCs w:val="28"/>
        </w:rPr>
        <w:t xml:space="preserve"> Новоуральского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сельского поселения Варненского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и порядке формирования фонда оплаты 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>труда указанных лиц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</w:rPr>
      </w:pPr>
      <w:r w:rsidRPr="001C264E">
        <w:rPr>
          <w:sz w:val="28"/>
          <w:szCs w:val="28"/>
        </w:rPr>
        <w:t xml:space="preserve"> В с</w:t>
      </w:r>
      <w:r w:rsidRPr="001C264E">
        <w:rPr>
          <w:rFonts w:ascii="Times New Roman" w:hAnsi="Times New Roman"/>
          <w:sz w:val="28"/>
          <w:szCs w:val="28"/>
        </w:rPr>
        <w:t xml:space="preserve">оответствии с Трудовым </w:t>
      </w:r>
      <w:hyperlink r:id="rId7" w:history="1">
        <w:r w:rsidRPr="001C264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C264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C264E">
          <w:rPr>
            <w:rFonts w:ascii="Times New Roman" w:hAnsi="Times New Roman"/>
            <w:sz w:val="28"/>
            <w:szCs w:val="28"/>
          </w:rPr>
          <w:t>законом</w:t>
        </w:r>
      </w:hyperlink>
      <w:r w:rsidRPr="001C264E">
        <w:rPr>
          <w:rFonts w:ascii="Times New Roman" w:hAnsi="Times New Roman"/>
          <w:sz w:val="28"/>
          <w:szCs w:val="28"/>
        </w:rPr>
        <w:t xml:space="preserve"> от 6 октября 2003 года № 131</w:t>
      </w:r>
      <w:r w:rsidRPr="001C264E">
        <w:rPr>
          <w:rFonts w:ascii="Times New Roman" w:hAnsi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Законом Челябинской области от 27 марта 2008 года </w:t>
      </w:r>
      <w:hyperlink r:id="rId9" w:history="1">
        <w:r w:rsidRPr="001C264E">
          <w:rPr>
            <w:rStyle w:val="a5"/>
            <w:rFonts w:ascii="Times New Roman" w:hAnsi="Times New Roman"/>
            <w:sz w:val="28"/>
            <w:szCs w:val="28"/>
          </w:rPr>
          <w:t>№ 245-ЗО</w:t>
        </w:r>
      </w:hyperlink>
      <w:r w:rsidRPr="001C264E">
        <w:rPr>
          <w:rFonts w:ascii="Times New Roman" w:hAnsi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hyperlink r:id="rId10" w:history="1">
        <w:r w:rsidRPr="001C264E">
          <w:rPr>
            <w:rFonts w:ascii="Times New Roman" w:hAnsi="Times New Roman"/>
            <w:sz w:val="28"/>
            <w:szCs w:val="28"/>
          </w:rPr>
          <w:t>Уставом</w:t>
        </w:r>
      </w:hyperlink>
      <w:r w:rsidR="00595858" w:rsidRPr="001C264E">
        <w:rPr>
          <w:rFonts w:ascii="Times New Roman" w:hAnsi="Times New Roman"/>
          <w:sz w:val="28"/>
          <w:szCs w:val="28"/>
        </w:rPr>
        <w:t xml:space="preserve"> Новоуральского</w:t>
      </w:r>
      <w:r w:rsidR="00595858" w:rsidRPr="001C264E">
        <w:rPr>
          <w:rFonts w:ascii="Times New Roman" w:hAnsi="Times New Roman"/>
          <w:sz w:val="24"/>
          <w:szCs w:val="24"/>
        </w:rPr>
        <w:t xml:space="preserve"> </w:t>
      </w:r>
      <w:r w:rsidRPr="001C264E">
        <w:rPr>
          <w:rFonts w:ascii="Times New Roman" w:hAnsi="Times New Roman"/>
          <w:sz w:val="28"/>
          <w:szCs w:val="28"/>
        </w:rPr>
        <w:t xml:space="preserve">сельского поселения Варненского муниципального района </w:t>
      </w:r>
    </w:p>
    <w:p w:rsidR="00DA0116" w:rsidRPr="001C264E" w:rsidRDefault="00DA0116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1C264E">
        <w:rPr>
          <w:sz w:val="28"/>
          <w:szCs w:val="28"/>
        </w:rPr>
        <w:t>Совет депутатов</w:t>
      </w:r>
      <w:r w:rsidR="00595858" w:rsidRPr="001C264E">
        <w:rPr>
          <w:sz w:val="28"/>
          <w:szCs w:val="28"/>
        </w:rPr>
        <w:t xml:space="preserve"> Новоуральского </w:t>
      </w:r>
      <w:r w:rsidRPr="001C264E">
        <w:rPr>
          <w:sz w:val="28"/>
          <w:szCs w:val="28"/>
        </w:rPr>
        <w:t>сельского поселения Варненского муниципального района</w:t>
      </w:r>
    </w:p>
    <w:p w:rsidR="00DA0116" w:rsidRPr="001C264E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264E">
        <w:rPr>
          <w:rFonts w:ascii="Times New Roman" w:hAnsi="Times New Roman"/>
          <w:b/>
          <w:sz w:val="28"/>
          <w:szCs w:val="28"/>
        </w:rPr>
        <w:t>РЕШАЕТ:</w:t>
      </w:r>
    </w:p>
    <w:p w:rsidR="00DA0116" w:rsidRPr="001C264E" w:rsidRDefault="00DA0116" w:rsidP="001F2F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 xml:space="preserve">1.Утвердить Положение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595858" w:rsidRPr="001C264E">
        <w:rPr>
          <w:rFonts w:ascii="Times New Roman" w:hAnsi="Times New Roman"/>
          <w:sz w:val="28"/>
          <w:szCs w:val="28"/>
        </w:rPr>
        <w:t xml:space="preserve">Новоуральского </w:t>
      </w:r>
      <w:r w:rsidRPr="001C264E">
        <w:rPr>
          <w:rFonts w:ascii="Times New Roman" w:hAnsi="Times New Roman"/>
          <w:sz w:val="28"/>
          <w:szCs w:val="28"/>
        </w:rPr>
        <w:t xml:space="preserve">сельского поселения Варненского муниципального района Челябинской области и порядке формирования фонда оплаты труда указанных </w:t>
      </w:r>
      <w:r w:rsidR="00595858" w:rsidRPr="001C264E">
        <w:rPr>
          <w:rFonts w:ascii="Times New Roman" w:hAnsi="Times New Roman"/>
          <w:sz w:val="28"/>
          <w:szCs w:val="28"/>
        </w:rPr>
        <w:t>лиц (</w:t>
      </w:r>
      <w:r w:rsidRPr="001C264E">
        <w:rPr>
          <w:rFonts w:ascii="Times New Roman" w:hAnsi="Times New Roman"/>
          <w:sz w:val="28"/>
          <w:szCs w:val="28"/>
        </w:rPr>
        <w:t xml:space="preserve">Приложение) </w:t>
      </w:r>
    </w:p>
    <w:p w:rsidR="00DA0116" w:rsidRPr="001C264E" w:rsidRDefault="00DA0116" w:rsidP="001F2F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264E">
        <w:t>2</w:t>
      </w:r>
      <w:r w:rsidRPr="001C264E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595858" w:rsidRPr="001C264E">
        <w:rPr>
          <w:rFonts w:ascii="Times New Roman" w:hAnsi="Times New Roman"/>
          <w:sz w:val="28"/>
          <w:szCs w:val="28"/>
        </w:rPr>
        <w:t xml:space="preserve"> Новоуральского </w:t>
      </w:r>
      <w:r w:rsidRPr="001C264E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на соответствующий финансовый год.</w:t>
      </w:r>
    </w:p>
    <w:p w:rsidR="00DA0116" w:rsidRPr="001C264E" w:rsidRDefault="00DA0116" w:rsidP="001F2F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lastRenderedPageBreak/>
        <w:t xml:space="preserve">3. Считать утратившим силу Положение об оплате труда выборных должностных лиц, осуществляющих свои полномочия на постоянной основе, </w:t>
      </w:r>
      <w:r w:rsidR="00595858" w:rsidRPr="001C264E">
        <w:rPr>
          <w:rFonts w:ascii="Times New Roman" w:hAnsi="Times New Roman"/>
          <w:sz w:val="28"/>
          <w:szCs w:val="28"/>
        </w:rPr>
        <w:t xml:space="preserve">Новоуральского </w:t>
      </w:r>
      <w:r w:rsidRPr="001C264E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</w:t>
      </w:r>
      <w:r w:rsidR="002D5863" w:rsidRPr="001C264E">
        <w:rPr>
          <w:rFonts w:ascii="Times New Roman" w:hAnsi="Times New Roman"/>
          <w:sz w:val="28"/>
          <w:szCs w:val="28"/>
        </w:rPr>
        <w:t xml:space="preserve"> Челябинской области и порядка формирования фонда оплаты труда указанных лиц</w:t>
      </w:r>
      <w:r w:rsidRPr="001C264E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595858" w:rsidRPr="001C264E">
        <w:rPr>
          <w:rFonts w:ascii="Times New Roman" w:hAnsi="Times New Roman"/>
          <w:sz w:val="28"/>
          <w:szCs w:val="28"/>
        </w:rPr>
        <w:t xml:space="preserve"> Новоуральского </w:t>
      </w:r>
      <w:r w:rsidRPr="001C264E">
        <w:rPr>
          <w:rFonts w:ascii="Times New Roman" w:hAnsi="Times New Roman"/>
          <w:sz w:val="28"/>
          <w:szCs w:val="28"/>
        </w:rPr>
        <w:t>сельского поселения Варненского мун</w:t>
      </w:r>
      <w:r w:rsidR="000B7A24" w:rsidRPr="001C264E">
        <w:rPr>
          <w:rFonts w:ascii="Times New Roman" w:hAnsi="Times New Roman"/>
          <w:sz w:val="28"/>
          <w:szCs w:val="28"/>
        </w:rPr>
        <w:t>иципального района от 25.05.2022г № 8</w:t>
      </w:r>
      <w:r w:rsidR="002D5863" w:rsidRPr="001C264E">
        <w:rPr>
          <w:rFonts w:ascii="Times New Roman" w:hAnsi="Times New Roman"/>
          <w:sz w:val="28"/>
          <w:szCs w:val="28"/>
        </w:rPr>
        <w:t xml:space="preserve"> (с изменениями от 12.01.2023 г № 01, от 20.12.2023 г № 24)</w:t>
      </w:r>
      <w:r w:rsidRPr="001C264E">
        <w:rPr>
          <w:rFonts w:ascii="Times New Roman" w:hAnsi="Times New Roman"/>
          <w:sz w:val="28"/>
          <w:szCs w:val="28"/>
        </w:rPr>
        <w:t xml:space="preserve">. </w:t>
      </w:r>
    </w:p>
    <w:p w:rsidR="00DA0116" w:rsidRPr="001C264E" w:rsidRDefault="00DA0116" w:rsidP="001F2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>4. Настоящее Решение  вступает в силу с 1 октября  2024 года.</w:t>
      </w:r>
    </w:p>
    <w:p w:rsidR="00DA0116" w:rsidRPr="001C264E" w:rsidRDefault="00DA0116" w:rsidP="001F2F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  <w:sz w:val="28"/>
          <w:szCs w:val="28"/>
        </w:rPr>
        <w:t>5. Настоящее Р</w:t>
      </w:r>
      <w:r w:rsidR="00595858" w:rsidRPr="001C264E">
        <w:rPr>
          <w:rFonts w:ascii="Times New Roman" w:hAnsi="Times New Roman"/>
          <w:sz w:val="28"/>
          <w:szCs w:val="28"/>
        </w:rPr>
        <w:t xml:space="preserve">ешение направить Главе Новоуральского </w:t>
      </w:r>
      <w:r w:rsidRPr="001C264E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DA0116" w:rsidRPr="001C264E" w:rsidRDefault="00DA0116" w:rsidP="001F2F2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0B7A24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>ВрИО</w:t>
      </w:r>
      <w:proofErr w:type="spellEnd"/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Главы Новоуральского сельского </w:t>
      </w:r>
      <w:proofErr w:type="spellStart"/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>поселения:________Б.К</w:t>
      </w:r>
      <w:proofErr w:type="spellEnd"/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>Тулепбергенова</w:t>
      </w:r>
      <w:proofErr w:type="spellEnd"/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A0116" w:rsidRPr="001C264E" w:rsidRDefault="000B7A24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>Председатель совета депутатов</w:t>
      </w:r>
    </w:p>
    <w:p w:rsidR="000B7A24" w:rsidRPr="001C264E" w:rsidRDefault="000B7A24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64E">
        <w:rPr>
          <w:rFonts w:ascii="Times New Roman" w:hAnsi="Times New Roman"/>
          <w:b/>
          <w:color w:val="000000" w:themeColor="text1"/>
          <w:sz w:val="24"/>
          <w:szCs w:val="24"/>
        </w:rPr>
        <w:t>Новоуральского сельского поселения:                 _________ И.А. Захарова</w:t>
      </w: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5858" w:rsidRPr="001C264E" w:rsidRDefault="00595858" w:rsidP="0059585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1C264E" w:rsidRDefault="00DA0116" w:rsidP="00595858">
      <w:pPr>
        <w:spacing w:after="0"/>
        <w:jc w:val="right"/>
        <w:rPr>
          <w:rFonts w:ascii="Times New Roman" w:hAnsi="Times New Roman"/>
        </w:rPr>
      </w:pPr>
      <w:r w:rsidRPr="001C264E">
        <w:rPr>
          <w:rFonts w:ascii="Times New Roman" w:hAnsi="Times New Roman"/>
        </w:rPr>
        <w:t xml:space="preserve">Приложение </w:t>
      </w:r>
    </w:p>
    <w:p w:rsidR="00DA0116" w:rsidRPr="001C264E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264E">
        <w:rPr>
          <w:rFonts w:ascii="Times New Roman" w:hAnsi="Times New Roman"/>
        </w:rPr>
        <w:t>к  Решению Совета депутатов</w:t>
      </w:r>
    </w:p>
    <w:p w:rsidR="00DA0116" w:rsidRPr="001C264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64E">
        <w:rPr>
          <w:rFonts w:ascii="Times New Roman" w:hAnsi="Times New Roman"/>
        </w:rPr>
        <w:t xml:space="preserve">                                                                                     </w:t>
      </w:r>
      <w:r w:rsidR="00595858" w:rsidRPr="001C264E">
        <w:rPr>
          <w:rFonts w:ascii="Times New Roman" w:hAnsi="Times New Roman"/>
        </w:rPr>
        <w:t xml:space="preserve">                   Новоуральского</w:t>
      </w:r>
      <w:r w:rsidRPr="001C264E">
        <w:rPr>
          <w:rFonts w:ascii="Times New Roman" w:hAnsi="Times New Roman"/>
        </w:rPr>
        <w:t xml:space="preserve"> </w:t>
      </w:r>
      <w:r w:rsidR="000B7A24" w:rsidRPr="001C264E">
        <w:rPr>
          <w:rFonts w:ascii="Times New Roman" w:hAnsi="Times New Roman"/>
        </w:rPr>
        <w:t>сельского поселения</w:t>
      </w:r>
      <w:r w:rsidRPr="001C264E">
        <w:rPr>
          <w:rFonts w:ascii="Times New Roman" w:hAnsi="Times New Roman"/>
          <w:sz w:val="28"/>
          <w:szCs w:val="28"/>
        </w:rPr>
        <w:t xml:space="preserve"> </w:t>
      </w:r>
    </w:p>
    <w:p w:rsidR="00DA0116" w:rsidRPr="001C264E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264E">
        <w:rPr>
          <w:rFonts w:ascii="Times New Roman" w:hAnsi="Times New Roman"/>
        </w:rPr>
        <w:t xml:space="preserve">Варненского муниципального района </w:t>
      </w:r>
    </w:p>
    <w:p w:rsidR="00DA0116" w:rsidRPr="001C264E" w:rsidRDefault="000B7A24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264E">
        <w:rPr>
          <w:rFonts w:ascii="Times New Roman" w:hAnsi="Times New Roman"/>
        </w:rPr>
        <w:t>От 30.09.2024</w:t>
      </w:r>
      <w:r w:rsidR="00DA0116" w:rsidRPr="001C264E">
        <w:rPr>
          <w:rFonts w:ascii="Times New Roman" w:hAnsi="Times New Roman"/>
        </w:rPr>
        <w:t xml:space="preserve">  года №</w:t>
      </w:r>
      <w:r w:rsidR="00595858" w:rsidRPr="001C264E">
        <w:rPr>
          <w:rFonts w:ascii="Times New Roman" w:hAnsi="Times New Roman"/>
        </w:rPr>
        <w:t xml:space="preserve"> 26</w:t>
      </w:r>
      <w:r w:rsidR="00DA0116" w:rsidRPr="001C264E">
        <w:rPr>
          <w:rFonts w:ascii="Times New Roman" w:hAnsi="Times New Roman"/>
        </w:rPr>
        <w:t xml:space="preserve">    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264E">
        <w:rPr>
          <w:rFonts w:ascii="Times New Roman" w:hAnsi="Times New Roman"/>
          <w:b/>
          <w:bCs/>
          <w:sz w:val="28"/>
          <w:szCs w:val="28"/>
        </w:rPr>
        <w:t xml:space="preserve">Положение об оплате труда </w:t>
      </w:r>
      <w:r w:rsidRPr="001C264E">
        <w:rPr>
          <w:rFonts w:ascii="Times New Roman" w:hAnsi="Times New Roman"/>
          <w:b/>
          <w:sz w:val="28"/>
          <w:szCs w:val="28"/>
        </w:rPr>
        <w:t xml:space="preserve">выборных должностных лиц, осуществляющих свои полномочия на постоянной основе, иных лиц, замещающих муниципальные должности </w:t>
      </w:r>
      <w:r w:rsidR="00626505" w:rsidRPr="001C264E">
        <w:rPr>
          <w:rFonts w:ascii="Times New Roman" w:hAnsi="Times New Roman"/>
          <w:b/>
          <w:sz w:val="28"/>
          <w:szCs w:val="28"/>
        </w:rPr>
        <w:t xml:space="preserve">Новоуральского сельского поселения </w:t>
      </w:r>
      <w:r w:rsidRPr="001C264E">
        <w:rPr>
          <w:rFonts w:ascii="Times New Roman" w:hAnsi="Times New Roman"/>
          <w:b/>
          <w:sz w:val="28"/>
          <w:szCs w:val="28"/>
        </w:rPr>
        <w:t xml:space="preserve">Варненского муниципального района Челябинской области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64E">
        <w:rPr>
          <w:rFonts w:ascii="Times New Roman" w:hAnsi="Times New Roman"/>
          <w:b/>
          <w:sz w:val="28"/>
          <w:szCs w:val="28"/>
        </w:rPr>
        <w:t>и порядке формирования фонда оплаты труда указанных лиц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64E">
        <w:rPr>
          <w:rFonts w:ascii="Times New Roman" w:hAnsi="Times New Roman"/>
          <w:b/>
          <w:sz w:val="24"/>
          <w:szCs w:val="24"/>
        </w:rPr>
        <w:t xml:space="preserve">Раздел </w:t>
      </w:r>
      <w:r w:rsidRPr="001C264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264E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1. Настоящее Положение </w:t>
      </w:r>
      <w:r w:rsidRPr="001C264E">
        <w:rPr>
          <w:rFonts w:ascii="Times New Roman" w:hAnsi="Times New Roman"/>
          <w:bCs/>
          <w:sz w:val="24"/>
          <w:szCs w:val="24"/>
        </w:rPr>
        <w:t xml:space="preserve">об оплате труда </w:t>
      </w:r>
      <w:r w:rsidRPr="001C264E">
        <w:rPr>
          <w:rFonts w:ascii="Times New Roman" w:hAnsi="Times New Roman"/>
          <w:sz w:val="24"/>
          <w:szCs w:val="24"/>
        </w:rPr>
        <w:t xml:space="preserve">выборных должностных лиц, депутатов,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 (далее – Положение) в соответствии с Трудовым </w:t>
      </w:r>
      <w:hyperlink r:id="rId11" w:history="1">
        <w:r w:rsidRPr="001C264E">
          <w:rPr>
            <w:rFonts w:ascii="Times New Roman" w:hAnsi="Times New Roman"/>
            <w:sz w:val="24"/>
            <w:szCs w:val="24"/>
          </w:rPr>
          <w:t>кодексом</w:t>
        </w:r>
      </w:hyperlink>
      <w:r w:rsidRPr="001C264E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1C264E">
          <w:rPr>
            <w:rFonts w:ascii="Times New Roman" w:hAnsi="Times New Roman"/>
            <w:sz w:val="24"/>
            <w:szCs w:val="24"/>
          </w:rPr>
          <w:t>законом</w:t>
        </w:r>
      </w:hyperlink>
      <w:r w:rsidRPr="001C264E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1C264E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Законом Челябинской области от 27 марта 2008 года </w:t>
      </w:r>
      <w:hyperlink r:id="rId13" w:history="1">
        <w:r w:rsidRPr="001C264E">
          <w:rPr>
            <w:rFonts w:ascii="Times New Roman" w:hAnsi="Times New Roman"/>
            <w:sz w:val="24"/>
            <w:szCs w:val="24"/>
          </w:rPr>
          <w:t>№ 245-ЗО</w:t>
        </w:r>
      </w:hyperlink>
      <w:r w:rsidRPr="001C264E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Уставом </w:t>
      </w:r>
      <w:r w:rsidR="00626505" w:rsidRPr="001C264E">
        <w:rPr>
          <w:rFonts w:ascii="Times New Roman" w:hAnsi="Times New Roman"/>
          <w:sz w:val="24"/>
          <w:szCs w:val="24"/>
        </w:rPr>
        <w:t>Новоуральского сельского поселения</w:t>
      </w:r>
      <w:r w:rsidR="00626505" w:rsidRPr="001C264E">
        <w:rPr>
          <w:rFonts w:ascii="Times New Roman" w:hAnsi="Times New Roman"/>
          <w:sz w:val="28"/>
          <w:szCs w:val="28"/>
        </w:rPr>
        <w:t xml:space="preserve"> </w:t>
      </w:r>
      <w:r w:rsidRPr="001C264E">
        <w:rPr>
          <w:rFonts w:ascii="Times New Roman" w:hAnsi="Times New Roman"/>
          <w:sz w:val="24"/>
          <w:szCs w:val="24"/>
        </w:rPr>
        <w:t xml:space="preserve">Варненского муниципального района, иными муниципальными нормативными правовыми актами определяет размер, условия и порядок оплаты труда 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r w:rsidR="00626505" w:rsidRPr="001C264E">
        <w:rPr>
          <w:rFonts w:ascii="Times New Roman" w:hAnsi="Times New Roman"/>
          <w:sz w:val="24"/>
          <w:szCs w:val="24"/>
        </w:rPr>
        <w:t>Новоуральского сельского поселения</w:t>
      </w:r>
      <w:r w:rsidR="00626505" w:rsidRPr="001C264E">
        <w:rPr>
          <w:rFonts w:ascii="Times New Roman" w:hAnsi="Times New Roman"/>
          <w:sz w:val="28"/>
          <w:szCs w:val="28"/>
        </w:rPr>
        <w:t xml:space="preserve"> </w:t>
      </w:r>
      <w:r w:rsidRPr="001C264E">
        <w:rPr>
          <w:rFonts w:ascii="Times New Roman" w:hAnsi="Times New Roman"/>
          <w:sz w:val="24"/>
          <w:szCs w:val="24"/>
        </w:rPr>
        <w:t>Варненского муниципального района Челябинской области, а также  порядок формирования фонда оплаты труда указанных лиц (далее – муниципальное образование).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C26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264E">
        <w:rPr>
          <w:rFonts w:ascii="Times New Roman" w:hAnsi="Times New Roman" w:cs="Times New Roman"/>
          <w:b/>
          <w:sz w:val="24"/>
          <w:szCs w:val="24"/>
        </w:rPr>
        <w:t>. Оплата труда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Pr="001C264E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2. Оплата труда выборного должностного лица, осуществляющего свои полномочия на постоянной основе, иных лиц, замещающих муниципальные должности, производится в виде ежемесячного денежного содержания, состоящего из денежного вознаграждения и дополнительных выплат, на которое начисляется районный коэффициент в размере 15 процентов</w:t>
      </w:r>
      <w:r w:rsidRPr="001C264E">
        <w:rPr>
          <w:rStyle w:val="a8"/>
          <w:sz w:val="24"/>
          <w:szCs w:val="24"/>
        </w:rPr>
        <w:footnoteReference w:id="1"/>
      </w:r>
      <w:r w:rsidRPr="001C264E">
        <w:rPr>
          <w:rFonts w:ascii="Times New Roman" w:hAnsi="Times New Roman"/>
          <w:sz w:val="24"/>
          <w:szCs w:val="24"/>
        </w:rPr>
        <w:t xml:space="preserve">. </w:t>
      </w:r>
    </w:p>
    <w:p w:rsidR="00DA0116" w:rsidRPr="001C264E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Для расчета дополнительных выплат настоящим Положением устанавливаются должностные оклады.</w:t>
      </w:r>
    </w:p>
    <w:p w:rsidR="00DA0116" w:rsidRPr="001C264E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3. К дополнительным выплатам относятся: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lastRenderedPageBreak/>
        <w:t xml:space="preserve">1) ежемесячная надбавка за работу со сведениями, составляющими государственную тайну; 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2) ежемесячная надбавка за государственные награды СССР, государственные награды Российской Федерации; 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3) ежемесячная надбавка за ученую степень; 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4) выплата при предоставлении ежегодного оплачиваемого отпуска;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5) материальная помощь;</w:t>
      </w:r>
    </w:p>
    <w:p w:rsidR="00DA0116" w:rsidRPr="001C264E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6) премия по результатам за квартал, за полугодие, за 9 месяцев и по итогам года;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7) премия за выполнение особо важных и сложных заданий. 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4. Выборным должностным лицам, осуществляющим свои полномочия на постоянной основе, иным лицам, замещающим муниципальные должности, производятся другие выплаты, предусмотренные федеральным законодательством Российской Федерации, Челябинской области, муниципальными правовыми актами муниципального образования.</w:t>
      </w:r>
    </w:p>
    <w:p w:rsidR="00DA0116" w:rsidRPr="001C264E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5. </w:t>
      </w:r>
      <w:hyperlink w:anchor="P274" w:history="1">
        <w:r w:rsidRPr="001C264E">
          <w:rPr>
            <w:rFonts w:ascii="Times New Roman" w:hAnsi="Times New Roman"/>
            <w:sz w:val="24"/>
            <w:szCs w:val="24"/>
          </w:rPr>
          <w:t>Размеры</w:t>
        </w:r>
      </w:hyperlink>
      <w:r w:rsidRPr="001C264E">
        <w:rPr>
          <w:rFonts w:ascii="Times New Roman" w:hAnsi="Times New Roman"/>
          <w:sz w:val="24"/>
          <w:szCs w:val="24"/>
        </w:rPr>
        <w:t xml:space="preserve"> ежемесячных денежных вознаграждений, должностных окладов выборного должностного лица, осуществляющих свои полномочия на постоянной основе, иных лиц, замещающих муниципальные должности, приведены в приложении 1 к настоящему Положению. </w:t>
      </w:r>
    </w:p>
    <w:p w:rsidR="00DA0116" w:rsidRPr="001C264E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6. Ежемесячная процентная надбавка за работу со сведениями, составляющими государственную тайну, устанавливается в размерах, определенных Правительством Российской Федерации, в зависимости от степени секретности сведений, к которым имеется доступ в установленном  порядке.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7. Ежемесячная процентная надбавка за работу со сведениями, составляющими государственную тайну, устанавливается правовым актом руководителя органа местного самоуправления в соответствии с законодательством Российской Федерации, и выплачивается (устанавливается, изменяется) с момента возникновения права на назначение (изменение) размера этой надбавки.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8. Ежемесячная надбавка за государственные награды Российской Федерации, составляет 25 процентов должностного оклада и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9. Ежемесячная надбавка к должностному окладу за ученую степень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 и устанавливается в следующих размерах:</w:t>
      </w:r>
    </w:p>
    <w:p w:rsidR="00DA0116" w:rsidRPr="001C264E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1) за ученую степень кандидата наук - 10 процентов должностного оклада;</w:t>
      </w:r>
    </w:p>
    <w:p w:rsidR="00DA0116" w:rsidRPr="001C264E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2) за ученую степень доктора наук - 20 процентов должностного оклада.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10.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лицу, осуществляющего свои полномочия на постоянной основе, иному лицу, замещающему муниципальную должность ежегодно оплачиваемого отпуска.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В случае, если выборным должностным лицом, осуществляющим свои полномочия на постоянной основе, </w:t>
      </w:r>
      <w:proofErr w:type="gramStart"/>
      <w:r w:rsidRPr="001C264E">
        <w:rPr>
          <w:rFonts w:ascii="Times New Roman" w:hAnsi="Times New Roman"/>
          <w:sz w:val="24"/>
          <w:szCs w:val="24"/>
        </w:rPr>
        <w:t>иным лицом</w:t>
      </w:r>
      <w:proofErr w:type="gramEnd"/>
      <w:r w:rsidRPr="001C264E">
        <w:rPr>
          <w:rFonts w:ascii="Times New Roman" w:hAnsi="Times New Roman"/>
          <w:sz w:val="24"/>
          <w:szCs w:val="24"/>
        </w:rPr>
        <w:t xml:space="preserve"> замещающим муниципальную должность, не было использовано свое право на ежегодный оплачиваемы отпуск в течение года, - в четвертом квартале текущего календарного года.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лица, </w:t>
      </w:r>
      <w:r w:rsidRPr="001C264E">
        <w:rPr>
          <w:rFonts w:ascii="Times New Roman" w:hAnsi="Times New Roman"/>
          <w:sz w:val="24"/>
          <w:szCs w:val="24"/>
        </w:rPr>
        <w:lastRenderedPageBreak/>
        <w:t>осуществляющего свои полномочия на постоянной основе, иного лица, замещающего муниципальную должность.</w:t>
      </w:r>
    </w:p>
    <w:p w:rsidR="00DA0116" w:rsidRPr="001C264E" w:rsidRDefault="00DA0116" w:rsidP="00DA0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11. Материальная помощь выборного должностного лица, осуществляющего свои полномочия на постоянной основе, иного лица, замещающего муниципальную должность выплачивается по его заявлению по решению представителя нанимателя (работодателя) в пределах фонда оплаты труда. (Приложение 2).</w:t>
      </w:r>
    </w:p>
    <w:p w:rsidR="00DA0116" w:rsidRPr="001C264E" w:rsidRDefault="00DA0116" w:rsidP="00DA0116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        12. Премия по результатам </w:t>
      </w:r>
      <w:r w:rsidRPr="001C264E">
        <w:rPr>
          <w:rFonts w:ascii="Times New Roman" w:hAnsi="Times New Roman"/>
          <w:sz w:val="24"/>
          <w:szCs w:val="24"/>
        </w:rPr>
        <w:t>работы за квартал, за полугодие, за 9 месяцев и по итогам года является стимулирующей выплатой и выплачивается выборным должностным лицам, осуществляющим свои полномочия на постоянной основе, иным лицам, замещающим муниципальные должности в соответствии с Порядком</w:t>
      </w:r>
      <w:r w:rsidRPr="001C264E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Pr="001C264E">
        <w:rPr>
          <w:rFonts w:ascii="Times New Roman" w:hAnsi="Times New Roman"/>
          <w:sz w:val="24"/>
          <w:szCs w:val="24"/>
        </w:rPr>
        <w:t>материальной помощи,  премии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должности, утвержденным настоящим Положением</w:t>
      </w:r>
      <w:r w:rsidRPr="001C264E">
        <w:rPr>
          <w:rFonts w:ascii="Times New Roman" w:hAnsi="Times New Roman"/>
          <w:b/>
          <w:sz w:val="24"/>
          <w:szCs w:val="24"/>
        </w:rPr>
        <w:t xml:space="preserve"> </w:t>
      </w:r>
      <w:r w:rsidRPr="001C264E">
        <w:rPr>
          <w:rFonts w:ascii="Times New Roman" w:hAnsi="Times New Roman"/>
          <w:sz w:val="24"/>
          <w:szCs w:val="24"/>
        </w:rPr>
        <w:t xml:space="preserve">(Приложение 2).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13. В целях мотивации деятельности выборных должностных лиц, осуществляющих свои полномочия на постоянной основе, иных лиц, замещающих муниципальные должности, может производиться выплата премии за выполнение особо важных и сложных заданий: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-своевременное,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-организация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    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-профессионализм и оперативность принятия управленческих решений (Приложение 2).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14. Премирование за выполнение особо важных и сложных заданий производится за счет и в пределах средств фонда оплаты труда выборных должностных лиц, осуществляющих свои полномочия на постоянной основе, иных лиц, замещающих муниципальные должности, и выплачивается в абсолютном размере (рублях) или в процентах к должностному окладу.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</w:rPr>
      </w:pPr>
      <w:r w:rsidRPr="001C264E">
        <w:rPr>
          <w:rFonts w:ascii="Times New Roman" w:hAnsi="Times New Roman"/>
          <w:b/>
          <w:sz w:val="24"/>
          <w:szCs w:val="24"/>
        </w:rPr>
        <w:t>Раздел III. Финансирование  расходов на оплату труда 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Pr="001C264E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15. Финансирование расходов на оплату труда выборных должностных лиц осуществляющих свои полномочия на постоянной основе, иных лиц, замещающих муниципальные должности в части ставок, содержащихся за счет средств местного бюджета, осуществляется за счет средств бюджета </w:t>
      </w:r>
      <w:r w:rsidR="00626505" w:rsidRPr="001C264E">
        <w:rPr>
          <w:rFonts w:ascii="Times New Roman" w:hAnsi="Times New Roman"/>
          <w:sz w:val="26"/>
          <w:szCs w:val="26"/>
        </w:rPr>
        <w:t>Новоуральского сельского поселения</w:t>
      </w:r>
      <w:r w:rsidR="00626505" w:rsidRPr="001C264E">
        <w:rPr>
          <w:rFonts w:ascii="Times New Roman" w:hAnsi="Times New Roman"/>
          <w:sz w:val="28"/>
          <w:szCs w:val="28"/>
        </w:rPr>
        <w:t xml:space="preserve"> </w:t>
      </w:r>
      <w:r w:rsidRPr="001C264E">
        <w:rPr>
          <w:rFonts w:ascii="Times New Roman" w:hAnsi="Times New Roman"/>
          <w:sz w:val="26"/>
          <w:szCs w:val="26"/>
        </w:rPr>
        <w:t>Варненского муниципального района и ограничивается нормативами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установленных Правительством Челябинской области на соответствующий финансовый год.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16. При формировании фонда оплаты труда выборного должностного лица, осуществляющих свои полномочия на постоянной основе, иных лиц, замещающих муниципальные должности, сверх суммы средств, направляемых для выплаты </w:t>
      </w:r>
      <w:r w:rsidRPr="001C264E">
        <w:rPr>
          <w:rFonts w:ascii="Times New Roman" w:hAnsi="Times New Roman"/>
          <w:sz w:val="26"/>
          <w:szCs w:val="26"/>
        </w:rPr>
        <w:lastRenderedPageBreak/>
        <w:t>денежных вознаграждений, предусматриваются следующие средства для выплаты (в расчете на год):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ежемесячная надбавка за работу со сведениями, составляющими государственную тайну, в размере фактических выплат; 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ежемесячная надбавка за государственные награды СССР, государственные награды Российской Федерации, в размере фактических выплат; 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ежемесячная надбавка за ученую степень в размере фактических выплат; 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единовременная выплата при предоставлении ежегодного оплачиваемого отпуска в размере 3 должностного оклада; </w:t>
      </w:r>
    </w:p>
    <w:p w:rsidR="00DA0116" w:rsidRPr="001C264E" w:rsidRDefault="00DA0116" w:rsidP="00DA011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 премия по результатам работы за квартал, за полугодие, за 9 месяцев и по итогам года в размере  до 3 должностных окладов; </w:t>
      </w:r>
    </w:p>
    <w:p w:rsidR="00DA0116" w:rsidRPr="001C264E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- выплата премий за выполнение особо важных и сложных заданий в размере до 2 должностных окладов. </w:t>
      </w:r>
    </w:p>
    <w:p w:rsidR="00DA0116" w:rsidRPr="001C264E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17. При формировании фонда оплаты труда предусматриваются средства иных ежемесячных и дополнительных выплат, предусмотренных иными нормативными правовыми актами Российской Федерации, устанавливающими ежемесячные и иные дополнительные выплаты. </w:t>
      </w:r>
    </w:p>
    <w:p w:rsidR="00DA0116" w:rsidRPr="001C264E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>18. Фонд оплаты труда формируется с учетом средств на выплату районного коэффициента в размере, определенном в соответствии с федеральными нормативными правовыми актами и нормативными правовыми актами Челябинской области.</w:t>
      </w:r>
    </w:p>
    <w:p w:rsidR="00DA0116" w:rsidRPr="001C264E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>19. Средства фонда оплаты труда могут быть перераспределены между выплатами предусмотренными пунктом 16 настоящего Положения.</w:t>
      </w:r>
    </w:p>
    <w:p w:rsidR="00DA0116" w:rsidRPr="001C264E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В случае, если общий размер норматива годового фонда оплаты труда, рассчитанный по пункту 16 настоящего Положения (далее - норматив ФОТ), окажется меньше норматива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служащих, установленного району Постановлением Правительства Челябинской области на текущий финансовый год, то размер норматива ФОТ может быть увеличен на размер не более 2 (двух) месячных содержаний выборных должностных лиц, осуществляющих свои полномочия на постоянной основе, иных лиц,  замещающих муниципальные должности, предусмотренных штатным расписанием органов местного самоуправления муниципального района. </w:t>
      </w:r>
    </w:p>
    <w:p w:rsidR="00DA0116" w:rsidRPr="001C264E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>Экономия норматива годового фонда оплаты труда оформляется Решением Со</w:t>
      </w:r>
      <w:r w:rsidR="00626505" w:rsidRPr="001C264E">
        <w:rPr>
          <w:rFonts w:ascii="Times New Roman" w:hAnsi="Times New Roman"/>
          <w:sz w:val="26"/>
          <w:szCs w:val="26"/>
        </w:rPr>
        <w:t>вет</w:t>
      </w:r>
      <w:r w:rsidRPr="001C264E">
        <w:rPr>
          <w:rFonts w:ascii="Times New Roman" w:hAnsi="Times New Roman"/>
          <w:sz w:val="26"/>
          <w:szCs w:val="26"/>
        </w:rPr>
        <w:t xml:space="preserve"> депутатов</w:t>
      </w:r>
      <w:r w:rsidR="00626505" w:rsidRPr="001C264E">
        <w:rPr>
          <w:rFonts w:ascii="Times New Roman" w:hAnsi="Times New Roman"/>
          <w:sz w:val="28"/>
          <w:szCs w:val="28"/>
        </w:rPr>
        <w:t xml:space="preserve"> </w:t>
      </w:r>
      <w:r w:rsidR="00626505" w:rsidRPr="001C264E">
        <w:rPr>
          <w:rFonts w:ascii="Times New Roman" w:hAnsi="Times New Roman"/>
          <w:sz w:val="26"/>
          <w:szCs w:val="26"/>
        </w:rPr>
        <w:t>Новоуральского сельского поселения</w:t>
      </w:r>
      <w:r w:rsidRPr="001C264E">
        <w:rPr>
          <w:rFonts w:ascii="Times New Roman" w:hAnsi="Times New Roman"/>
          <w:sz w:val="26"/>
          <w:szCs w:val="26"/>
        </w:rPr>
        <w:t xml:space="preserve"> Варненского муниципального района и может быть направлена на выплату дополнительной премии по итогам работы за год выборным должностным лицам, осуществляющим свои полномочия на постоянной основе, иным лицам, замещающим муниципальные должности </w:t>
      </w:r>
      <w:r w:rsidR="00626505" w:rsidRPr="001C264E">
        <w:rPr>
          <w:rFonts w:ascii="Times New Roman" w:hAnsi="Times New Roman"/>
          <w:sz w:val="26"/>
          <w:szCs w:val="26"/>
        </w:rPr>
        <w:t xml:space="preserve">Новоуральского сельского поселения </w:t>
      </w:r>
      <w:r w:rsidRPr="001C264E">
        <w:rPr>
          <w:rFonts w:ascii="Times New Roman" w:hAnsi="Times New Roman"/>
          <w:sz w:val="26"/>
          <w:szCs w:val="26"/>
        </w:rPr>
        <w:t>Варненского муниципального района в размере до 2 (двух) месячных содержаний в конце текущего года.</w:t>
      </w:r>
    </w:p>
    <w:p w:rsidR="00DA0116" w:rsidRPr="001C264E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20.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премий, материальной помощи и иных выплат, </w:t>
      </w:r>
      <w:r w:rsidRPr="001C264E">
        <w:rPr>
          <w:rFonts w:ascii="Times New Roman" w:hAnsi="Times New Roman"/>
          <w:sz w:val="26"/>
          <w:szCs w:val="26"/>
        </w:rPr>
        <w:lastRenderedPageBreak/>
        <w:t>предусмотренных муниципальными правовыми актами муниципального образования.</w:t>
      </w:r>
    </w:p>
    <w:p w:rsidR="00DA0116" w:rsidRPr="001C264E" w:rsidRDefault="00DA0116" w:rsidP="006265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            21. Распорядителем фонда оплаты труда является руководитель учреждения.</w:t>
      </w:r>
    </w:p>
    <w:p w:rsidR="00DA0116" w:rsidRPr="001C264E" w:rsidRDefault="00DA0116" w:rsidP="006265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264E">
        <w:rPr>
          <w:rFonts w:ascii="Times New Roman" w:hAnsi="Times New Roman"/>
          <w:sz w:val="26"/>
          <w:szCs w:val="26"/>
        </w:rPr>
        <w:t xml:space="preserve">            22. Индексация оплаты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626505" w:rsidRPr="001C264E">
        <w:rPr>
          <w:rFonts w:ascii="Times New Roman" w:hAnsi="Times New Roman"/>
          <w:sz w:val="26"/>
          <w:szCs w:val="26"/>
        </w:rPr>
        <w:t xml:space="preserve">Новоуральского сельского поселения </w:t>
      </w:r>
      <w:r w:rsidRPr="001C264E">
        <w:rPr>
          <w:rFonts w:ascii="Times New Roman" w:hAnsi="Times New Roman"/>
          <w:sz w:val="26"/>
          <w:szCs w:val="26"/>
        </w:rPr>
        <w:t>Варненского муниципального района Челябинской области проводится не реже 1 раза в год, в соответствии с законодательством Российской Федерации и Челябинской области на основании решения Со</w:t>
      </w:r>
      <w:r w:rsidR="00626505" w:rsidRPr="001C264E">
        <w:rPr>
          <w:rFonts w:ascii="Times New Roman" w:hAnsi="Times New Roman"/>
          <w:sz w:val="26"/>
          <w:szCs w:val="26"/>
        </w:rPr>
        <w:t>вета</w:t>
      </w:r>
      <w:r w:rsidRPr="001C264E">
        <w:rPr>
          <w:rFonts w:ascii="Times New Roman" w:hAnsi="Times New Roman"/>
          <w:sz w:val="26"/>
          <w:szCs w:val="26"/>
        </w:rPr>
        <w:t xml:space="preserve"> депутатов </w:t>
      </w:r>
      <w:r w:rsidR="00626505" w:rsidRPr="001C264E">
        <w:rPr>
          <w:rFonts w:ascii="Times New Roman" w:hAnsi="Times New Roman"/>
          <w:sz w:val="26"/>
          <w:szCs w:val="26"/>
        </w:rPr>
        <w:t xml:space="preserve">Новоуральского сельского поселения </w:t>
      </w:r>
      <w:r w:rsidRPr="001C264E">
        <w:rPr>
          <w:rFonts w:ascii="Times New Roman" w:hAnsi="Times New Roman"/>
          <w:sz w:val="26"/>
          <w:szCs w:val="26"/>
        </w:rPr>
        <w:t>Варненского муниципального района».</w:t>
      </w:r>
    </w:p>
    <w:p w:rsidR="00DA0116" w:rsidRPr="001C264E" w:rsidRDefault="00DA0116" w:rsidP="0062650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1C264E">
        <w:rPr>
          <w:rFonts w:ascii="Times New Roman" w:hAnsi="Times New Roman"/>
          <w:bCs/>
          <w:sz w:val="20"/>
          <w:szCs w:val="20"/>
        </w:rPr>
        <w:t xml:space="preserve">Приложение №1 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1C264E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 должности </w:t>
      </w:r>
      <w:r w:rsidR="00595858" w:rsidRPr="001C264E">
        <w:rPr>
          <w:rFonts w:ascii="Times New Roman" w:hAnsi="Times New Roman"/>
          <w:sz w:val="20"/>
          <w:szCs w:val="20"/>
        </w:rPr>
        <w:t xml:space="preserve">Новоуральского </w:t>
      </w:r>
      <w:r w:rsidRPr="001C264E">
        <w:rPr>
          <w:rFonts w:ascii="Times New Roman" w:hAnsi="Times New Roman"/>
          <w:sz w:val="20"/>
          <w:szCs w:val="20"/>
        </w:rPr>
        <w:t xml:space="preserve">сельского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поселения Варненского муниципального 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1C264E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1C264E" w:rsidRDefault="006C38D8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1C264E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1C264E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1C264E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264E">
        <w:rPr>
          <w:rFonts w:ascii="Times New Roman" w:hAnsi="Times New Roman"/>
          <w:b/>
          <w:sz w:val="24"/>
          <w:szCs w:val="24"/>
        </w:rPr>
        <w:t xml:space="preserve">должностных окладов выборного должностного лица, осуществляющего свои полномочия на постоянной основе, иных лиц, замещающих муниципальные должности </w:t>
      </w:r>
      <w:r w:rsidR="00626505" w:rsidRPr="001C264E">
        <w:rPr>
          <w:rFonts w:ascii="Times New Roman" w:hAnsi="Times New Roman"/>
          <w:b/>
          <w:sz w:val="26"/>
          <w:szCs w:val="26"/>
        </w:rPr>
        <w:t>Новоуральского сельского поселения</w:t>
      </w:r>
      <w:r w:rsidR="00626505" w:rsidRPr="001C264E">
        <w:rPr>
          <w:rFonts w:ascii="Times New Roman" w:hAnsi="Times New Roman"/>
          <w:sz w:val="26"/>
          <w:szCs w:val="26"/>
        </w:rPr>
        <w:t xml:space="preserve"> </w:t>
      </w:r>
      <w:r w:rsidRPr="001C264E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59"/>
        <w:gridCol w:w="1729"/>
        <w:gridCol w:w="1559"/>
      </w:tblGrid>
      <w:tr w:rsidR="00DA0116" w:rsidRPr="001C264E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1C264E" w:rsidRDefault="006C38D8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1C264E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1C264E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Pr="001C264E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1C264E" w:rsidRDefault="006C38D8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1C264E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Pr="001C264E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Pr="001C264E" w:rsidRDefault="00DA0116" w:rsidP="00C34892">
            <w:pPr>
              <w:spacing w:after="0"/>
              <w:jc w:val="center"/>
            </w:pPr>
          </w:p>
        </w:tc>
      </w:tr>
      <w:tr w:rsidR="00DA0116" w:rsidRPr="001C264E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1C264E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1C264E" w:rsidRDefault="00DA0116" w:rsidP="00C3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1C264E" w:rsidRDefault="000B7A24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51281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1C264E" w:rsidRDefault="000B7A24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4E">
              <w:rPr>
                <w:rFonts w:ascii="Times New Roman" w:hAnsi="Times New Roman"/>
                <w:sz w:val="24"/>
                <w:szCs w:val="24"/>
              </w:rPr>
              <w:t>9621</w:t>
            </w:r>
          </w:p>
        </w:tc>
      </w:tr>
    </w:tbl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595858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595858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595858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1C264E">
        <w:rPr>
          <w:rFonts w:ascii="Times New Roman" w:hAnsi="Times New Roman"/>
          <w:bCs/>
          <w:sz w:val="20"/>
          <w:szCs w:val="20"/>
        </w:rPr>
        <w:t xml:space="preserve">  </w:t>
      </w: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595858" w:rsidRPr="001C264E" w:rsidRDefault="00595858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1C264E">
        <w:rPr>
          <w:rFonts w:ascii="Times New Roman" w:hAnsi="Times New Roman"/>
          <w:bCs/>
          <w:sz w:val="20"/>
          <w:szCs w:val="20"/>
        </w:rPr>
        <w:lastRenderedPageBreak/>
        <w:t xml:space="preserve">Положение №2 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1C264E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 должности </w:t>
      </w:r>
      <w:r w:rsidR="00595858" w:rsidRPr="001C264E">
        <w:rPr>
          <w:rFonts w:ascii="Times New Roman" w:hAnsi="Times New Roman"/>
          <w:sz w:val="20"/>
          <w:szCs w:val="20"/>
        </w:rPr>
        <w:t xml:space="preserve">Новоуральского </w:t>
      </w:r>
      <w:r w:rsidRPr="001C264E">
        <w:rPr>
          <w:rFonts w:ascii="Times New Roman" w:hAnsi="Times New Roman"/>
          <w:sz w:val="20"/>
          <w:szCs w:val="20"/>
        </w:rPr>
        <w:t xml:space="preserve">сельского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C264E">
        <w:rPr>
          <w:rFonts w:ascii="Times New Roman" w:hAnsi="Times New Roman"/>
          <w:sz w:val="20"/>
          <w:szCs w:val="20"/>
        </w:rPr>
        <w:t xml:space="preserve">поселения Варненского муниципального </w:t>
      </w:r>
    </w:p>
    <w:p w:rsidR="00DA0116" w:rsidRPr="001C264E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1C264E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0116" w:rsidRPr="001C264E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264E">
        <w:rPr>
          <w:rFonts w:ascii="Times New Roman" w:hAnsi="Times New Roman"/>
          <w:b/>
          <w:sz w:val="24"/>
          <w:szCs w:val="24"/>
        </w:rPr>
        <w:t xml:space="preserve">Порядок выплаты материальной </w:t>
      </w:r>
      <w:proofErr w:type="gramStart"/>
      <w:r w:rsidRPr="001C264E">
        <w:rPr>
          <w:rFonts w:ascii="Times New Roman" w:hAnsi="Times New Roman"/>
          <w:b/>
          <w:sz w:val="24"/>
          <w:szCs w:val="24"/>
        </w:rPr>
        <w:t>помощи,  премии</w:t>
      </w:r>
      <w:proofErr w:type="gramEnd"/>
      <w:r w:rsidRPr="001C264E">
        <w:rPr>
          <w:rFonts w:ascii="Times New Roman" w:hAnsi="Times New Roman"/>
          <w:b/>
          <w:sz w:val="24"/>
          <w:szCs w:val="24"/>
        </w:rPr>
        <w:t xml:space="preserve">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 </w:t>
      </w:r>
    </w:p>
    <w:p w:rsidR="00DA0116" w:rsidRPr="001C264E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1C264E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и размеры выплаты </w:t>
      </w:r>
      <w:r w:rsidRPr="001C264E">
        <w:rPr>
          <w:rFonts w:ascii="Times New Roman" w:hAnsi="Times New Roman"/>
          <w:sz w:val="24"/>
          <w:szCs w:val="24"/>
        </w:rPr>
        <w:t xml:space="preserve">материальной </w:t>
      </w:r>
      <w:proofErr w:type="gramStart"/>
      <w:r w:rsidRPr="001C264E">
        <w:rPr>
          <w:rFonts w:ascii="Times New Roman" w:hAnsi="Times New Roman"/>
          <w:sz w:val="24"/>
          <w:szCs w:val="24"/>
        </w:rPr>
        <w:t>помощи,  премии</w:t>
      </w:r>
      <w:proofErr w:type="gramEnd"/>
      <w:r w:rsidRPr="001C264E">
        <w:rPr>
          <w:rFonts w:ascii="Times New Roman" w:hAnsi="Times New Roman"/>
          <w:sz w:val="24"/>
          <w:szCs w:val="24"/>
        </w:rPr>
        <w:t xml:space="preserve"> за выполнение особо важных и сложный заданий, премии по результатам работы выборным должностным лицам, осуществляющим свои полномочия на постоянной основе, иным лицам, замещающим муниципальные должности. </w:t>
      </w:r>
    </w:p>
    <w:p w:rsidR="00DA0116" w:rsidRPr="001C264E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2.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лиц,  осуществляющих свои полномочия на постоянной основе, иных лиц, замещающих муниципальные должности. </w:t>
      </w:r>
    </w:p>
    <w:p w:rsidR="00DA0116" w:rsidRPr="001C264E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3. В качестве показателей оценки результативности работы</w:t>
      </w:r>
      <w:r w:rsidRPr="001C264E">
        <w:rPr>
          <w:rFonts w:ascii="Times New Roman" w:hAnsi="Times New Roman"/>
          <w:sz w:val="24"/>
          <w:szCs w:val="24"/>
        </w:rPr>
        <w:t xml:space="preserve"> выборных должностных лиц, осуществляющих свои полномочия на постоянной основе, иных лиц,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, за выполнение которой в рассматриваемый отчетный период  (за квартал, </w:t>
      </w:r>
      <w:r w:rsidRPr="001C264E">
        <w:rPr>
          <w:rFonts w:ascii="Times New Roman" w:hAnsi="Times New Roman"/>
          <w:sz w:val="24"/>
          <w:szCs w:val="24"/>
        </w:rPr>
        <w:t xml:space="preserve">полугодие, 9 месяцев, по итогам года) производится премирование,  </w:t>
      </w:r>
      <w:r w:rsidRPr="001C264E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64E">
        <w:rPr>
          <w:rFonts w:ascii="Times New Roman" w:hAnsi="Times New Roman"/>
          <w:sz w:val="24"/>
          <w:szCs w:val="24"/>
        </w:rPr>
        <w:t>3)отсутствие</w:t>
      </w:r>
      <w:proofErr w:type="gramEnd"/>
      <w:r w:rsidRPr="001C264E">
        <w:rPr>
          <w:rFonts w:ascii="Times New Roman" w:hAnsi="Times New Roman"/>
          <w:sz w:val="24"/>
          <w:szCs w:val="24"/>
        </w:rPr>
        <w:t xml:space="preserve"> просроченной (неурегулированной) задолженности по долговым обязательства;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64E">
        <w:rPr>
          <w:rFonts w:ascii="Times New Roman" w:hAnsi="Times New Roman"/>
          <w:sz w:val="24"/>
          <w:szCs w:val="24"/>
        </w:rPr>
        <w:t>4)итоги</w:t>
      </w:r>
      <w:proofErr w:type="gramEnd"/>
      <w:r w:rsidRPr="001C264E">
        <w:rPr>
          <w:rFonts w:ascii="Times New Roman" w:hAnsi="Times New Roman"/>
          <w:sz w:val="24"/>
          <w:szCs w:val="24"/>
        </w:rPr>
        <w:t xml:space="preserve"> комплексной оценки эффективности деятельности органов местного самоуправления муниципального образования.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6) реализация проектов, направленных на достижение целей, определенных Стратегией социально-экономического развития муниципального образования на долгосрочную перспективу;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7) обеспечение роста оборота организаций по всем видам экономической деятельности к уровню предыдущего года;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8) сокращение задолженности за потребленные топливно-энергетические ресурсы.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4. Решение о выплате премии выборным должностным лицам, осуществляющим свои полномочия на постоянной основе, иным лицам, замещающим муниципальные должности по результатам работы за квартал, полугодие, 9 месяцев (по итогам года) оформляется правовым актом главы </w:t>
      </w:r>
      <w:r w:rsidR="00626505" w:rsidRPr="001C264E">
        <w:rPr>
          <w:rFonts w:ascii="Times New Roman" w:hAnsi="Times New Roman"/>
          <w:sz w:val="26"/>
          <w:szCs w:val="26"/>
        </w:rPr>
        <w:t xml:space="preserve">Новоуральского сельского поселения </w:t>
      </w:r>
      <w:r w:rsidRPr="001C264E">
        <w:rPr>
          <w:rFonts w:ascii="Times New Roman" w:hAnsi="Times New Roman"/>
          <w:sz w:val="24"/>
          <w:szCs w:val="24"/>
        </w:rPr>
        <w:t>Варненского муниципального района,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DA0116" w:rsidRPr="001C264E" w:rsidRDefault="00DA0116" w:rsidP="00DA01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5.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</w:t>
      </w:r>
      <w:r w:rsidRPr="001C264E">
        <w:rPr>
          <w:rFonts w:ascii="Times New Roman" w:hAnsi="Times New Roman"/>
          <w:sz w:val="24"/>
          <w:szCs w:val="24"/>
        </w:rPr>
        <w:lastRenderedPageBreak/>
        <w:t>осуществляется в декабре текущего года при наличии экономии средств фонда оплаты труда, образовавшегося в текущем году.</w:t>
      </w:r>
    </w:p>
    <w:p w:rsidR="00DA0116" w:rsidRPr="001C264E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6. </w:t>
      </w:r>
      <w:r w:rsidRPr="001C264E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1C264E">
        <w:rPr>
          <w:rFonts w:ascii="Times New Roman" w:hAnsi="Times New Roman"/>
          <w:sz w:val="24"/>
          <w:szCs w:val="24"/>
        </w:rPr>
        <w:t>по результатам работы за квартал, за полугодие, за 9 месяцев и по итогам года выплачивает</w:t>
      </w:r>
      <w:r w:rsidRPr="001C264E">
        <w:rPr>
          <w:rFonts w:ascii="Times New Roman" w:hAnsi="Times New Roman"/>
          <w:bCs/>
          <w:sz w:val="24"/>
          <w:szCs w:val="24"/>
        </w:rPr>
        <w:t xml:space="preserve">ся в размере, пропорциональном фактически отработанному времени в расчетном периоде. Время нахождения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 xml:space="preserve"> в ежегодном оплачиваемом отпуске включается в расчетный период для начисления премии.</w:t>
      </w:r>
    </w:p>
    <w:p w:rsidR="00DA0116" w:rsidRPr="001C264E" w:rsidRDefault="00DA0116" w:rsidP="00DA0116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 xml:space="preserve">7. </w:t>
      </w:r>
      <w:r w:rsidRPr="001C264E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1C264E">
        <w:rPr>
          <w:rFonts w:ascii="Times New Roman" w:hAnsi="Times New Roman"/>
          <w:sz w:val="24"/>
          <w:szCs w:val="24"/>
        </w:rPr>
        <w:t xml:space="preserve">по результатам работы </w:t>
      </w:r>
      <w:r w:rsidRPr="001C264E">
        <w:rPr>
          <w:rFonts w:ascii="Times New Roman" w:hAnsi="Times New Roman"/>
          <w:bCs/>
          <w:sz w:val="24"/>
          <w:szCs w:val="24"/>
        </w:rPr>
        <w:t>за квартал, за полугодие, за 9 месяцев и по итогам года не ограничена максимальным размером, в пределах установленного фонда оплаты труда</w:t>
      </w:r>
      <w:r w:rsidRPr="001C264E">
        <w:rPr>
          <w:rFonts w:ascii="Times New Roman" w:hAnsi="Times New Roman"/>
          <w:sz w:val="24"/>
          <w:szCs w:val="24"/>
        </w:rPr>
        <w:t xml:space="preserve"> выборного должностного лица, 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8. Премирование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лиц, осуществляющих свои полномочия на постоянной основе, иных лиц,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производится за выполнение особо важных и сложных заданий (далее – премия) и является формой материального стимулирования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лиц, осуществляющих свои полномочия на постоянной основе, иных лиц,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9. К особо важным и сложным заданиям относится: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- </w:t>
      </w:r>
      <w:r w:rsidRPr="001C264E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-организация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/>
          <w:sz w:val="24"/>
          <w:szCs w:val="24"/>
        </w:rPr>
        <w:t>- профессионализм и оперативность принятия управленческих решений.</w:t>
      </w:r>
      <w:r w:rsidRPr="001C2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10. При определении размера премии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1) успешное выполнение особо важных и сложных заданий, эффективность достигнутых результатов;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3) личный вклад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4) участие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в мероприятиях федерального, регионального, межмуниципального, районного, поселенческого значения.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11. Решение о премировании </w:t>
      </w:r>
      <w:r w:rsidRPr="001C264E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лиц, замещающих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принимается правовым актом главы </w:t>
      </w:r>
      <w:r w:rsidR="00626505" w:rsidRPr="001C264E">
        <w:rPr>
          <w:rFonts w:ascii="Times New Roman" w:hAnsi="Times New Roman"/>
          <w:sz w:val="26"/>
          <w:szCs w:val="26"/>
        </w:rPr>
        <w:t xml:space="preserve">Новоуральского сельского поселения </w:t>
      </w:r>
      <w:r w:rsidRPr="001C264E">
        <w:rPr>
          <w:rFonts w:ascii="Times New Roman" w:hAnsi="Times New Roman" w:cs="Times New Roman"/>
          <w:sz w:val="24"/>
          <w:szCs w:val="24"/>
        </w:rPr>
        <w:t>Варненского муниципального района с указанием основания для премирования.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lastRenderedPageBreak/>
        <w:t xml:space="preserve">12. Размер премии, выплачиваемой </w:t>
      </w:r>
      <w:r w:rsidRPr="001C264E">
        <w:rPr>
          <w:rFonts w:ascii="Times New Roman" w:hAnsi="Times New Roman"/>
          <w:sz w:val="24"/>
          <w:szCs w:val="24"/>
        </w:rPr>
        <w:t xml:space="preserve">выборным должностным лицам, осуществляющим свои полномочия на постоянной основе, иным лицам, замещающим муниципальные должности, </w:t>
      </w:r>
      <w:r w:rsidRPr="001C264E">
        <w:rPr>
          <w:rFonts w:ascii="Times New Roman" w:hAnsi="Times New Roman" w:cs="Times New Roman"/>
          <w:sz w:val="24"/>
          <w:szCs w:val="24"/>
        </w:rPr>
        <w:t xml:space="preserve"> регулируется в пределах экономии фонда оплаты труда.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>13. Размер премии устанавливается в абсолютном размере (рублях) или в процентах к должностному окладу.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4"/>
      <w:bookmarkEnd w:id="0"/>
      <w:r w:rsidRPr="001C264E">
        <w:rPr>
          <w:rFonts w:ascii="Times New Roman" w:hAnsi="Times New Roman" w:cs="Times New Roman"/>
          <w:sz w:val="24"/>
          <w:szCs w:val="24"/>
        </w:rPr>
        <w:t>14. Премия не выплачивается в следующих случаях: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1) </w:t>
      </w:r>
      <w:r w:rsidRPr="001C264E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2) наличие у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осуществляющее свои полномочия на постоянной основе, иного лица, замещающее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 неснятого в установленном законодательстве порядке дисциплинарного взыскания;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3) </w:t>
      </w:r>
      <w:r w:rsidRPr="001C264E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, освобождены от замещаемых должностей и уволены со службы до принятия решения о премировании; </w:t>
      </w:r>
    </w:p>
    <w:p w:rsidR="00DA0116" w:rsidRPr="001C264E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64E">
        <w:rPr>
          <w:rFonts w:ascii="Times New Roman" w:hAnsi="Times New Roman" w:cs="Times New Roman"/>
          <w:sz w:val="24"/>
          <w:szCs w:val="24"/>
        </w:rPr>
        <w:t xml:space="preserve">4) </w:t>
      </w:r>
      <w:r w:rsidRPr="001C264E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1C264E">
        <w:rPr>
          <w:rFonts w:ascii="Times New Roman" w:hAnsi="Times New Roman" w:cs="Times New Roman"/>
          <w:sz w:val="24"/>
          <w:szCs w:val="24"/>
        </w:rPr>
        <w:t xml:space="preserve">, находятся в период, за который производится премирование, в отпуске без сохранения денежного содержания. </w:t>
      </w:r>
    </w:p>
    <w:p w:rsidR="00DA0116" w:rsidRPr="001C264E" w:rsidRDefault="00DA0116" w:rsidP="00DA0116">
      <w:pPr>
        <w:pStyle w:val="a9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264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15. По решению представительного органа местного самоуправления в пределах фонда оплаты труда </w:t>
      </w:r>
      <w:r w:rsidRPr="001C264E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должности,  </w:t>
      </w:r>
      <w:r w:rsidRPr="001C264E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>1) регистрация брака</w:t>
      </w:r>
      <w:r w:rsidRPr="001C264E">
        <w:rPr>
          <w:rFonts w:ascii="Times New Roman" w:hAnsi="Times New Roman"/>
          <w:sz w:val="24"/>
          <w:szCs w:val="24"/>
        </w:rPr>
        <w:t xml:space="preserve"> 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2) рождение ребенка у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3) причинение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или его членов семьи;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: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а) необходимость прохождения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и (или)  членами его семьи обследования, лечения, реабилитации, приобретения дорогостоящих медикаментов;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б) длительного лечения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lastRenderedPageBreak/>
        <w:t>или осуществления длительного ухода за больным членом его семьи более двух месяцев подряд;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в) смерти членов семьи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г) смерти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 xml:space="preserve">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16. Для выплаты материальной помощи </w:t>
      </w:r>
      <w:r w:rsidRPr="001C264E">
        <w:rPr>
          <w:rFonts w:ascii="Times New Roman" w:hAnsi="Times New Roman"/>
          <w:sz w:val="24"/>
          <w:szCs w:val="24"/>
        </w:rPr>
        <w:t xml:space="preserve">выборное должностное лицо, осуществляющее свои полномочия на постоянной основе, иное лицо, замещающее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представляет в кадровую службу, 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 xml:space="preserve">, первым обратившемуся с письменным заявлением. 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Членами семьи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в настоящем Положении признаются его супруга (супруг), дети, родители.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sub_9219"/>
      <w:bookmarkStart w:id="2" w:name="sub_9216"/>
      <w:r w:rsidRPr="001C264E">
        <w:rPr>
          <w:rFonts w:ascii="Times New Roman" w:hAnsi="Times New Roman"/>
          <w:bCs/>
          <w:sz w:val="24"/>
          <w:szCs w:val="24"/>
        </w:rPr>
        <w:t xml:space="preserve">17. Размер материальной помощи, предоставляемой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>, определяется индивидуально в каждом отдельном случае, но не может превышать в совокупности 10 000,00 руб.</w:t>
      </w:r>
      <w:bookmarkEnd w:id="1"/>
      <w:bookmarkEnd w:id="2"/>
      <w:r w:rsidRPr="001C264E">
        <w:rPr>
          <w:rFonts w:ascii="Times New Roman" w:hAnsi="Times New Roman"/>
          <w:bCs/>
          <w:sz w:val="24"/>
          <w:szCs w:val="24"/>
        </w:rPr>
        <w:t>: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1) регистрация брака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-      2 000,0 рублей;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2) рождение ребенка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– 1 000,0 рублей;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3) причинение </w:t>
      </w:r>
      <w:r w:rsidRPr="001C264E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 xml:space="preserve">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 xml:space="preserve"> или его членов семьи – 5 000,0 рублей;</w:t>
      </w:r>
    </w:p>
    <w:p w:rsidR="00DA0116" w:rsidRPr="001C264E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1C264E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1C264E">
        <w:rPr>
          <w:rFonts w:ascii="Times New Roman" w:hAnsi="Times New Roman"/>
          <w:bCs/>
          <w:sz w:val="24"/>
          <w:szCs w:val="24"/>
        </w:rPr>
        <w:t>– 2 000,0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264E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1C264E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1C264E">
        <w:rPr>
          <w:rFonts w:ascii="Times New Roman" w:hAnsi="Times New Roman"/>
          <w:bCs/>
          <w:sz w:val="24"/>
          <w:szCs w:val="24"/>
        </w:rPr>
        <w:t xml:space="preserve"> – 5 000,0 рублей.</w:t>
      </w:r>
      <w:bookmarkStart w:id="3" w:name="_GoBack"/>
      <w:bookmarkEnd w:id="3"/>
    </w:p>
    <w:p w:rsidR="00727A8B" w:rsidRDefault="00727A8B"/>
    <w:sectPr w:rsidR="00727A8B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D8" w:rsidRDefault="006C38D8" w:rsidP="00DA0116">
      <w:pPr>
        <w:spacing w:after="0" w:line="240" w:lineRule="auto"/>
      </w:pPr>
      <w:r>
        <w:separator/>
      </w:r>
    </w:p>
  </w:endnote>
  <w:endnote w:type="continuationSeparator" w:id="0">
    <w:p w:rsidR="006C38D8" w:rsidRDefault="006C38D8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D8" w:rsidRDefault="006C38D8" w:rsidP="00DA0116">
      <w:pPr>
        <w:spacing w:after="0" w:line="240" w:lineRule="auto"/>
      </w:pPr>
      <w:r>
        <w:separator/>
      </w:r>
    </w:p>
  </w:footnote>
  <w:footnote w:type="continuationSeparator" w:id="0">
    <w:p w:rsidR="006C38D8" w:rsidRDefault="006C38D8" w:rsidP="00DA0116">
      <w:pPr>
        <w:spacing w:after="0" w:line="240" w:lineRule="auto"/>
      </w:pPr>
      <w:r>
        <w:continuationSeparator/>
      </w:r>
    </w:p>
  </w:footnote>
  <w:footnote w:id="1">
    <w:p w:rsidR="00DA0116" w:rsidRPr="00893163" w:rsidRDefault="00DA0116" w:rsidP="00DA0116">
      <w:pPr>
        <w:pStyle w:val="a6"/>
        <w:spacing w:after="0"/>
        <w:jc w:val="both"/>
        <w:rPr>
          <w:rFonts w:ascii="Times New Roman" w:hAnsi="Times New Roman"/>
          <w:sz w:val="20"/>
        </w:rPr>
      </w:pPr>
      <w:r>
        <w:rPr>
          <w:rStyle w:val="a8"/>
        </w:rPr>
        <w:footnoteRef/>
      </w:r>
      <w:r>
        <w:t xml:space="preserve"> </w:t>
      </w:r>
      <w:r w:rsidRPr="00893163">
        <w:rPr>
          <w:rFonts w:ascii="Times New Roman" w:hAnsi="Times New Roman"/>
          <w:sz w:val="20"/>
        </w:rPr>
        <w:t xml:space="preserve">Указывается </w:t>
      </w:r>
      <w:r>
        <w:rPr>
          <w:rFonts w:ascii="Times New Roman" w:hAnsi="Times New Roman"/>
          <w:sz w:val="20"/>
        </w:rPr>
        <w:t>р</w:t>
      </w:r>
      <w:r w:rsidRPr="00893163">
        <w:rPr>
          <w:rFonts w:ascii="Times New Roman" w:hAnsi="Times New Roman"/>
          <w:sz w:val="20"/>
        </w:rPr>
        <w:t>айонный коэффициент в размере</w:t>
      </w:r>
      <w:r>
        <w:rPr>
          <w:rFonts w:ascii="Times New Roman" w:hAnsi="Times New Roman"/>
          <w:sz w:val="20"/>
        </w:rPr>
        <w:t>,</w:t>
      </w:r>
      <w:r w:rsidRPr="00893163">
        <w:rPr>
          <w:rFonts w:ascii="Times New Roman" w:hAnsi="Times New Roman"/>
          <w:sz w:val="20"/>
        </w:rPr>
        <w:t xml:space="preserve"> определенном в соответствии с федеральными нормативными правовыми актами и нормативными право</w:t>
      </w:r>
      <w:r>
        <w:rPr>
          <w:rFonts w:ascii="Times New Roman" w:hAnsi="Times New Roman"/>
          <w:sz w:val="20"/>
        </w:rPr>
        <w:t>выми актами Челябинской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16"/>
    <w:rsid w:val="000B7A24"/>
    <w:rsid w:val="00137ABA"/>
    <w:rsid w:val="001C264E"/>
    <w:rsid w:val="001F2F2B"/>
    <w:rsid w:val="002367AF"/>
    <w:rsid w:val="002D5863"/>
    <w:rsid w:val="002E2EE0"/>
    <w:rsid w:val="00595858"/>
    <w:rsid w:val="00626505"/>
    <w:rsid w:val="006C38D8"/>
    <w:rsid w:val="00727A8B"/>
    <w:rsid w:val="00766132"/>
    <w:rsid w:val="00886A4D"/>
    <w:rsid w:val="00A16142"/>
    <w:rsid w:val="00B075B3"/>
    <w:rsid w:val="00DA0116"/>
    <w:rsid w:val="00E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25556-8878-4137-838E-01229E6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26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4D5E88D5D5ADD07g8JED" TargetMode="External"/><Relationship Id="rId13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6E6C90DAFB2009846BB01BB34B85ACA1BCF4D6C3E4D5E88D5D5ADD07g8JED" TargetMode="External"/><Relationship Id="rId12" Type="http://schemas.openxmlformats.org/officeDocument/2006/relationships/hyperlink" Target="consultantplus://offline/ref=846E6C90DAFB2009846BB01BB34B85ACA1BCF4D2C2E4D5E88D5D5ADD07g8J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6E6C90DAFB2009846BB01BB34B85ACA1BCF4D6C3E4D5E88D5D5ADD07g8JE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11</cp:revision>
  <cp:lastPrinted>2024-10-16T05:00:00Z</cp:lastPrinted>
  <dcterms:created xsi:type="dcterms:W3CDTF">2024-10-02T05:15:00Z</dcterms:created>
  <dcterms:modified xsi:type="dcterms:W3CDTF">2024-10-16T05:00:00Z</dcterms:modified>
</cp:coreProperties>
</file>