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6" w:rsidRDefault="00970235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-18415</wp:posOffset>
            </wp:positionV>
            <wp:extent cx="768985" cy="914400"/>
            <wp:effectExtent l="0" t="0" r="0" b="0"/>
            <wp:wrapTight wrapText="bothSides">
              <wp:wrapPolygon edited="0">
                <wp:start x="-542" y="0"/>
                <wp:lineTo x="-542" y="21140"/>
                <wp:lineTo x="21401" y="21140"/>
                <wp:lineTo x="21401" y="0"/>
                <wp:lineTo x="-542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pStyle w:val="aa"/>
      </w:pPr>
    </w:p>
    <w:p w:rsidR="00784DD6" w:rsidRDefault="00C852C6">
      <w:pPr>
        <w:pStyle w:val="aa"/>
        <w:rPr>
          <w:szCs w:val="28"/>
        </w:rPr>
      </w:pPr>
      <w:r>
        <w:rPr>
          <w:szCs w:val="28"/>
        </w:rPr>
        <w:t>СОВЕТ</w:t>
      </w:r>
      <w:r w:rsidR="00970235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3762E7">
        <w:rPr>
          <w:szCs w:val="28"/>
        </w:rPr>
        <w:t xml:space="preserve">ТОЛСТИНСКОГО </w:t>
      </w:r>
      <w:r>
        <w:rPr>
          <w:szCs w:val="28"/>
        </w:rPr>
        <w:t>СЕЛЬСКОГО ПОСЕЛЕНИЯ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ВАРНЕНСКОГО МУНИЦИПАЛЬНОГО РАЙОНА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ЧЕЛЯБИНСКОЙ ОБЛАСТИ</w:t>
      </w:r>
    </w:p>
    <w:p w:rsidR="00784DD6" w:rsidRDefault="00784DD6">
      <w:pPr>
        <w:pStyle w:val="aa"/>
        <w:ind w:right="-427"/>
        <w:rPr>
          <w:szCs w:val="28"/>
        </w:rPr>
      </w:pPr>
    </w:p>
    <w:p w:rsidR="00784DD6" w:rsidRDefault="00970235">
      <w:pPr>
        <w:pStyle w:val="aa"/>
        <w:ind w:right="-427"/>
        <w:rPr>
          <w:szCs w:val="28"/>
        </w:rPr>
      </w:pPr>
      <w:r>
        <w:rPr>
          <w:szCs w:val="28"/>
        </w:rPr>
        <w:t>РЕШЕНИЕ</w:t>
      </w:r>
    </w:p>
    <w:p w:rsidR="00784DD6" w:rsidRDefault="00784DD6">
      <w:pPr>
        <w:pStyle w:val="aa"/>
        <w:ind w:right="-427"/>
        <w:rPr>
          <w:sz w:val="24"/>
          <w:szCs w:val="24"/>
        </w:rPr>
      </w:pPr>
    </w:p>
    <w:p w:rsidR="00784DD6" w:rsidRDefault="00970235" w:rsidP="003762E7">
      <w:pPr>
        <w:spacing w:after="0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762E7">
        <w:rPr>
          <w:rFonts w:ascii="Times New Roman" w:hAnsi="Times New Roman" w:cs="Times New Roman"/>
          <w:sz w:val="26"/>
          <w:szCs w:val="26"/>
        </w:rPr>
        <w:t>23 января 2024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№ </w:t>
      </w:r>
      <w:r w:rsidR="003762E7">
        <w:rPr>
          <w:rFonts w:ascii="Times New Roman" w:hAnsi="Times New Roman" w:cs="Times New Roman"/>
          <w:sz w:val="26"/>
          <w:szCs w:val="26"/>
        </w:rPr>
        <w:t>2</w:t>
      </w:r>
    </w:p>
    <w:p w:rsidR="00784DD6" w:rsidRDefault="00784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D6" w:rsidRDefault="0097023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784DD6" w:rsidRDefault="00970235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Положение о </w:t>
      </w:r>
      <w:r w:rsidR="00C852C6">
        <w:rPr>
          <w:rFonts w:ascii="Times New Roman" w:hAnsi="Times New Roman" w:cs="Times New Roman"/>
          <w:b/>
          <w:bCs/>
          <w:sz w:val="26"/>
          <w:szCs w:val="26"/>
        </w:rPr>
        <w:t>порядке и условиях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иных межбюджетных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трансфертов из бюджета </w:t>
      </w:r>
      <w:proofErr w:type="spellStart"/>
      <w:r w:rsidR="003762E7">
        <w:rPr>
          <w:rFonts w:ascii="Times New Roman" w:hAnsi="Times New Roman" w:cs="Times New Roman"/>
          <w:b/>
          <w:bCs/>
          <w:sz w:val="26"/>
          <w:szCs w:val="26"/>
        </w:rPr>
        <w:t>Толстинского</w:t>
      </w:r>
      <w:proofErr w:type="spellEnd"/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бюджету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</w:p>
    <w:p w:rsidR="00784DD6" w:rsidRDefault="00784DD6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97023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</w:t>
      </w:r>
      <w:r w:rsidR="001B6E8B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="001B6E8B">
        <w:rPr>
          <w:sz w:val="26"/>
          <w:szCs w:val="26"/>
        </w:rPr>
        <w:t>овет</w:t>
      </w:r>
      <w:r>
        <w:rPr>
          <w:sz w:val="26"/>
          <w:szCs w:val="26"/>
        </w:rPr>
        <w:t xml:space="preserve"> депутатов </w:t>
      </w:r>
      <w:proofErr w:type="spellStart"/>
      <w:r w:rsidR="003762E7">
        <w:rPr>
          <w:sz w:val="26"/>
          <w:szCs w:val="26"/>
        </w:rPr>
        <w:t>Толстинского</w:t>
      </w:r>
      <w:proofErr w:type="spellEnd"/>
      <w:r w:rsidR="001B6E8B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784DD6" w:rsidRDefault="0097023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2C6" w:rsidRPr="00014E57" w:rsidRDefault="00970235" w:rsidP="00014E57">
      <w:pPr>
        <w:pStyle w:val="af0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Методики объема иных межбюджетных трансфертов, предоставляемых из бюджета </w:t>
      </w:r>
      <w:proofErr w:type="spellStart"/>
      <w:r w:rsidR="003762E7">
        <w:rPr>
          <w:rFonts w:ascii="Times New Roman" w:hAnsi="Times New Roman" w:cs="Times New Roman"/>
          <w:sz w:val="26"/>
          <w:szCs w:val="26"/>
        </w:rPr>
        <w:t>Толстинского</w:t>
      </w:r>
      <w:r w:rsidR="00C852C6" w:rsidRPr="00014E57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поселения бюджету </w:t>
      </w:r>
      <w:proofErr w:type="spellStart"/>
      <w:r w:rsidR="00C852C6"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014E57">
        <w:rPr>
          <w:rFonts w:ascii="Times New Roman" w:hAnsi="Times New Roman" w:cs="Times New Roman"/>
          <w:sz w:val="26"/>
          <w:szCs w:val="26"/>
        </w:rPr>
        <w:t>, утвержденн</w:t>
      </w:r>
      <w:r w:rsidR="00C852C6" w:rsidRPr="00014E57">
        <w:rPr>
          <w:rFonts w:ascii="Times New Roman" w:hAnsi="Times New Roman" w:cs="Times New Roman"/>
          <w:sz w:val="26"/>
          <w:szCs w:val="26"/>
        </w:rPr>
        <w:t>ую</w:t>
      </w:r>
      <w:r w:rsidRPr="00014E57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C852C6" w:rsidRPr="00014E57">
        <w:rPr>
          <w:rFonts w:ascii="Times New Roman" w:hAnsi="Times New Roman" w:cs="Times New Roman"/>
          <w:sz w:val="26"/>
          <w:szCs w:val="26"/>
        </w:rPr>
        <w:t>овета</w:t>
      </w:r>
      <w:r w:rsidRPr="00014E57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3762E7">
        <w:rPr>
          <w:rFonts w:ascii="Times New Roman" w:hAnsi="Times New Roman" w:cs="Times New Roman"/>
          <w:sz w:val="26"/>
          <w:szCs w:val="26"/>
        </w:rPr>
        <w:t>Толстинского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от </w:t>
      </w:r>
      <w:r w:rsidR="003762E7">
        <w:rPr>
          <w:rFonts w:ascii="Times New Roman" w:hAnsi="Times New Roman" w:cs="Times New Roman"/>
          <w:sz w:val="26"/>
          <w:szCs w:val="26"/>
        </w:rPr>
        <w:t>08</w:t>
      </w:r>
      <w:r w:rsidRPr="003762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762E7" w:rsidRPr="003762E7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3762E7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3762E7" w:rsidRPr="003762E7">
        <w:rPr>
          <w:rFonts w:ascii="Times New Roman" w:hAnsi="Times New Roman" w:cs="Times New Roman"/>
          <w:color w:val="000000" w:themeColor="text1"/>
          <w:sz w:val="26"/>
          <w:szCs w:val="26"/>
        </w:rPr>
        <w:t>22г. № 26</w:t>
      </w:r>
      <w:r w:rsidRPr="00014E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«</w:t>
      </w:r>
      <w:r w:rsidR="00014E57" w:rsidRPr="00014E57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14E57" w:rsidRPr="00014E57">
        <w:rPr>
          <w:rFonts w:ascii="Times New Roman" w:hAnsi="Times New Roman" w:cs="Times New Roman"/>
          <w:bCs/>
          <w:sz w:val="26"/>
          <w:szCs w:val="26"/>
        </w:rPr>
        <w:t>я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предоставления иных межбюджетных трансфертов из бюджета </w:t>
      </w:r>
      <w:proofErr w:type="spellStart"/>
      <w:r w:rsidR="003762E7">
        <w:rPr>
          <w:rFonts w:ascii="Times New Roman" w:hAnsi="Times New Roman" w:cs="Times New Roman"/>
          <w:bCs/>
          <w:sz w:val="26"/>
          <w:szCs w:val="26"/>
        </w:rPr>
        <w:t>Толстинского</w:t>
      </w:r>
      <w:proofErr w:type="spellEnd"/>
      <w:r w:rsidR="003762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bCs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52C6" w:rsidRPr="00014E57" w:rsidRDefault="00014E57" w:rsidP="00014E57">
      <w:pPr>
        <w:pStyle w:val="af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Дополнить пунктом </w:t>
      </w:r>
      <w:r>
        <w:rPr>
          <w:rFonts w:ascii="Times New Roman" w:hAnsi="Times New Roman"/>
          <w:b/>
          <w:sz w:val="26"/>
          <w:szCs w:val="26"/>
        </w:rPr>
        <w:t xml:space="preserve">8. </w:t>
      </w:r>
      <w:r w:rsidR="00C852C6" w:rsidRPr="00014E57">
        <w:rPr>
          <w:rFonts w:ascii="Times New Roman" w:hAnsi="Times New Roman"/>
          <w:b/>
          <w:sz w:val="26"/>
          <w:szCs w:val="26"/>
        </w:rPr>
        <w:t>Методика определения размера затрат на осуществление передаваемых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C852C6" w:rsidRPr="00C852C6" w:rsidRDefault="00C852C6" w:rsidP="00014E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Расчет межбюджетных трансфертов бюджету муниципального района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(далее МБТ) осуществляется в рублях с округлением до целых чисел.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Размер МБТ рассчитывается по формуле: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= Фот*</w:t>
      </w: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>,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lastRenderedPageBreak/>
        <w:t>где: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- годовой объем финансовых средств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Фот – годовой фонд оплаты труда специалиста (сумма минимального размера оплаты труда на 1 штатную единицу, установленного законодательством, на очередной финансовый год с учетом начисления на выплаты по оплате труда) сельского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 xml:space="preserve"> – количество штатных единиц сельского поселения с учетом численности населения.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Количество штатных единиц определяется с учетом численности населения сельского поселения, согласно утвержденным данным Федеральной службы государственной статистики на начало финансового года: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до 500 человек – 0,2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500-1000 человек – 0,3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1000-5000 человек – 0,5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свыше 5000 человек – 0,8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784DD6" w:rsidRP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и официальном сайте администрации Варненского муниципального района в сети «Интернет».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376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62E7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3762E7">
        <w:rPr>
          <w:rFonts w:ascii="Times New Roman" w:hAnsi="Times New Roman" w:cs="Times New Roman"/>
          <w:sz w:val="26"/>
          <w:szCs w:val="26"/>
        </w:rPr>
        <w:tab/>
      </w:r>
      <w:r w:rsidRPr="003762E7">
        <w:rPr>
          <w:rFonts w:ascii="Times New Roman" w:hAnsi="Times New Roman" w:cs="Times New Roman"/>
          <w:sz w:val="26"/>
          <w:szCs w:val="26"/>
        </w:rPr>
        <w:tab/>
      </w:r>
      <w:bookmarkStart w:id="2" w:name="_GoBack"/>
      <w:bookmarkEnd w:id="2"/>
      <w:r w:rsidRPr="003762E7">
        <w:rPr>
          <w:rFonts w:ascii="Times New Roman" w:hAnsi="Times New Roman" w:cs="Times New Roman"/>
          <w:sz w:val="26"/>
          <w:szCs w:val="26"/>
        </w:rPr>
        <w:tab/>
      </w:r>
      <w:r w:rsidRPr="003762E7">
        <w:rPr>
          <w:rFonts w:ascii="Times New Roman" w:hAnsi="Times New Roman" w:cs="Times New Roman"/>
          <w:sz w:val="26"/>
          <w:szCs w:val="26"/>
        </w:rPr>
        <w:tab/>
        <w:t xml:space="preserve">П. И. </w:t>
      </w:r>
      <w:proofErr w:type="spellStart"/>
      <w:r w:rsidRPr="003762E7">
        <w:rPr>
          <w:rFonts w:ascii="Times New Roman" w:hAnsi="Times New Roman" w:cs="Times New Roman"/>
          <w:sz w:val="26"/>
          <w:szCs w:val="26"/>
        </w:rPr>
        <w:t>Канайкин</w:t>
      </w:r>
      <w:proofErr w:type="spellEnd"/>
    </w:p>
    <w:p w:rsidR="003762E7" w:rsidRDefault="00376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2E7" w:rsidRDefault="00376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2E7" w:rsidRDefault="00376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2E7" w:rsidRDefault="003762E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62E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3762E7">
        <w:rPr>
          <w:rFonts w:ascii="Times New Roman" w:hAnsi="Times New Roman" w:cs="Times New Roman"/>
          <w:sz w:val="26"/>
          <w:szCs w:val="26"/>
        </w:rPr>
        <w:tab/>
      </w:r>
      <w:r w:rsidRPr="003762E7">
        <w:rPr>
          <w:rFonts w:ascii="Times New Roman" w:hAnsi="Times New Roman" w:cs="Times New Roman"/>
          <w:sz w:val="26"/>
          <w:szCs w:val="26"/>
        </w:rPr>
        <w:tab/>
      </w:r>
      <w:r w:rsidRPr="003762E7">
        <w:rPr>
          <w:rFonts w:ascii="Times New Roman" w:hAnsi="Times New Roman" w:cs="Times New Roman"/>
          <w:sz w:val="26"/>
          <w:szCs w:val="26"/>
        </w:rPr>
        <w:tab/>
      </w:r>
      <w:r w:rsidR="006E3A97">
        <w:rPr>
          <w:rFonts w:ascii="Times New Roman" w:hAnsi="Times New Roman" w:cs="Times New Roman"/>
          <w:sz w:val="26"/>
          <w:szCs w:val="26"/>
        </w:rPr>
        <w:tab/>
      </w:r>
      <w:r w:rsidRPr="003762E7">
        <w:rPr>
          <w:rFonts w:ascii="Times New Roman" w:hAnsi="Times New Roman" w:cs="Times New Roman"/>
          <w:sz w:val="26"/>
          <w:szCs w:val="26"/>
        </w:rPr>
        <w:t>А. С. Бектурганов</w:t>
      </w: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E57" w:rsidRDefault="00014E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E57" w:rsidSect="00F201AD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352"/>
    <w:multiLevelType w:val="multilevel"/>
    <w:tmpl w:val="A4C6C998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4017ED"/>
    <w:multiLevelType w:val="hybridMultilevel"/>
    <w:tmpl w:val="7F0462B0"/>
    <w:lvl w:ilvl="0" w:tplc="56EE5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A3B17"/>
    <w:multiLevelType w:val="multilevel"/>
    <w:tmpl w:val="59860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DD6"/>
    <w:rsid w:val="00014E57"/>
    <w:rsid w:val="001B6E8B"/>
    <w:rsid w:val="002068C1"/>
    <w:rsid w:val="002C6D50"/>
    <w:rsid w:val="003762E7"/>
    <w:rsid w:val="006E3A97"/>
    <w:rsid w:val="00784DD6"/>
    <w:rsid w:val="00970235"/>
    <w:rsid w:val="00C852C6"/>
    <w:rsid w:val="00F2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99EC-EC2E-4E3C-B68E-BD15BF5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rsid w:val="00F201AD"/>
    <w:pPr>
      <w:spacing w:after="140"/>
    </w:pPr>
  </w:style>
  <w:style w:type="paragraph" w:styleId="ac">
    <w:name w:val="List"/>
    <w:basedOn w:val="ab"/>
    <w:rsid w:val="00F201AD"/>
    <w:rPr>
      <w:rFonts w:cs="Arial"/>
    </w:rPr>
  </w:style>
  <w:style w:type="paragraph" w:styleId="ad">
    <w:name w:val="caption"/>
    <w:basedOn w:val="a"/>
    <w:qFormat/>
    <w:rsid w:val="00F201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201AD"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201AD"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uiPriority w:val="99"/>
    <w:locked/>
    <w:rsid w:val="00C852C6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852C6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  <w:style w:type="character" w:customStyle="1" w:styleId="3">
    <w:name w:val="Основной текст (3)"/>
    <w:basedOn w:val="a0"/>
    <w:link w:val="31"/>
    <w:uiPriority w:val="99"/>
    <w:rsid w:val="003762E7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762E7"/>
    <w:pPr>
      <w:shd w:val="clear" w:color="auto" w:fill="FFFFFF"/>
      <w:spacing w:before="600" w:after="240" w:line="341" w:lineRule="exact"/>
      <w:ind w:hanging="15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26E7-F3D8-4F19-97A2-E5DB32BA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372</cp:revision>
  <cp:lastPrinted>2024-02-21T03:39:00Z</cp:lastPrinted>
  <dcterms:created xsi:type="dcterms:W3CDTF">2013-11-25T09:02:00Z</dcterms:created>
  <dcterms:modified xsi:type="dcterms:W3CDTF">2024-02-21T03:39:00Z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