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59" w:rsidRDefault="00700959" w:rsidP="00700959"/>
    <w:p w:rsidR="00700959" w:rsidRDefault="00700959" w:rsidP="0070095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539750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959" w:rsidRDefault="00700959" w:rsidP="00700959"/>
    <w:p w:rsidR="00700959" w:rsidRDefault="00700959" w:rsidP="00700959"/>
    <w:p w:rsidR="00700959" w:rsidRDefault="00700959" w:rsidP="00700959"/>
    <w:p w:rsidR="00700959" w:rsidRDefault="00700959" w:rsidP="00700959">
      <w:pPr>
        <w:jc w:val="center"/>
        <w:rPr>
          <w:sz w:val="32"/>
          <w:szCs w:val="32"/>
        </w:rPr>
      </w:pPr>
    </w:p>
    <w:p w:rsidR="00700959" w:rsidRDefault="00700959" w:rsidP="007009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БОРОДИНОВСКОГО  СЕЛЬСКОГО  ПОСЕЛЕНИЯ</w:t>
      </w:r>
    </w:p>
    <w:p w:rsidR="00700959" w:rsidRDefault="00700959" w:rsidP="0070095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700959" w:rsidRDefault="00700959" w:rsidP="00700959">
      <w:pPr>
        <w:rPr>
          <w:rFonts w:asciiTheme="minorHAnsi" w:hAnsiTheme="minorHAnsi" w:cstheme="minorBidi"/>
        </w:rPr>
      </w:pPr>
    </w:p>
    <w:p w:rsidR="00700959" w:rsidRDefault="00700959" w:rsidP="0070095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700959" w:rsidRDefault="00700959" w:rsidP="0070095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00959" w:rsidRDefault="00700959" w:rsidP="00700959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12 февраля 2018  года                 № 10-р</w:t>
      </w:r>
    </w:p>
    <w:p w:rsidR="00700959" w:rsidRDefault="00700959" w:rsidP="007009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возложении </w:t>
      </w:r>
      <w:proofErr w:type="gramStart"/>
      <w:r>
        <w:rPr>
          <w:rFonts w:ascii="Times New Roman" w:hAnsi="Times New Roman"/>
          <w:sz w:val="28"/>
          <w:szCs w:val="28"/>
        </w:rPr>
        <w:t>персональной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0959" w:rsidRDefault="00700959" w:rsidP="007009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ответственности за состояние </w:t>
      </w:r>
    </w:p>
    <w:p w:rsidR="00700959" w:rsidRDefault="00700959" w:rsidP="0070095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0959" w:rsidRDefault="00700959" w:rsidP="007009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Бородиновского</w:t>
      </w:r>
    </w:p>
    <w:p w:rsidR="00700959" w:rsidRDefault="00700959" w:rsidP="007009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</w:p>
    <w:p w:rsidR="00700959" w:rsidRDefault="00700959" w:rsidP="007009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00959" w:rsidRDefault="00700959" w:rsidP="007009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700959" w:rsidRDefault="00700959" w:rsidP="007009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25.12.2008 года № 273-ФЗ</w:t>
      </w:r>
      <w:r>
        <w:rPr>
          <w:rFonts w:ascii="Times New Roman" w:hAnsi="Times New Roman"/>
          <w:sz w:val="28"/>
          <w:szCs w:val="28"/>
        </w:rPr>
        <w:br/>
        <w:t>«О противодействии коррупции», во исполнение пункта 8 перечня</w:t>
      </w:r>
      <w:r>
        <w:rPr>
          <w:rFonts w:ascii="Times New Roman" w:hAnsi="Times New Roman"/>
          <w:sz w:val="28"/>
          <w:szCs w:val="28"/>
        </w:rPr>
        <w:br/>
        <w:t>поручений Президента Российской Федерации по итогам заседания Совета</w:t>
      </w:r>
      <w:r>
        <w:rPr>
          <w:rFonts w:ascii="Times New Roman" w:hAnsi="Times New Roman"/>
          <w:sz w:val="28"/>
          <w:szCs w:val="28"/>
        </w:rPr>
        <w:br/>
        <w:t>при Президенте Российской Федерации по противодействию коррупции</w:t>
      </w:r>
      <w:r>
        <w:rPr>
          <w:rFonts w:ascii="Times New Roman" w:hAnsi="Times New Roman"/>
          <w:sz w:val="28"/>
          <w:szCs w:val="28"/>
        </w:rPr>
        <w:br/>
        <w:t>30.10.2013 года № Пр-2689, в целях координации деятельности в сфере</w:t>
      </w:r>
      <w:r>
        <w:rPr>
          <w:rFonts w:ascii="Times New Roman" w:hAnsi="Times New Roman"/>
          <w:sz w:val="28"/>
          <w:szCs w:val="28"/>
        </w:rPr>
        <w:br/>
        <w:t>противодействия коррупции и осуществления контроля за ведением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отраслевых (функциональных) органах и</w:t>
      </w:r>
      <w:r>
        <w:rPr>
          <w:rFonts w:ascii="Times New Roman" w:hAnsi="Times New Roman"/>
          <w:sz w:val="28"/>
          <w:szCs w:val="28"/>
        </w:rPr>
        <w:br/>
        <w:t>структурных подразделениях  администрации Бородиновского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/>
          <w:sz w:val="28"/>
          <w:szCs w:val="28"/>
        </w:rPr>
        <w:br/>
        <w:t xml:space="preserve">Администрация Бородиновского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</w:t>
      </w:r>
    </w:p>
    <w:p w:rsidR="00700959" w:rsidRDefault="00700959" w:rsidP="007009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br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Возложить на руководителей органов местного самоуправления и</w:t>
      </w:r>
      <w:r>
        <w:rPr>
          <w:rFonts w:ascii="Times New Roman" w:hAnsi="Times New Roman"/>
          <w:sz w:val="28"/>
          <w:szCs w:val="28"/>
        </w:rPr>
        <w:br/>
        <w:t xml:space="preserve">структурных подразделений администрации Бородиновского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персональную ответственность за состояние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возглавляемых ими подразделениях, в том числе за:</w:t>
      </w:r>
      <w:r>
        <w:rPr>
          <w:rFonts w:ascii="Times New Roman" w:hAnsi="Times New Roman"/>
          <w:sz w:val="28"/>
          <w:szCs w:val="28"/>
        </w:rPr>
        <w:br/>
        <w:t>1) обеспечение соблюдения муниципальными служащими</w:t>
      </w:r>
      <w:r>
        <w:rPr>
          <w:rFonts w:ascii="Times New Roman" w:hAnsi="Times New Roman"/>
          <w:sz w:val="28"/>
          <w:szCs w:val="28"/>
        </w:rPr>
        <w:br/>
        <w:t>соответствующих органов и структурных подразделений ограничений и</w:t>
      </w:r>
      <w:r>
        <w:rPr>
          <w:rFonts w:ascii="Times New Roman" w:hAnsi="Times New Roman"/>
          <w:sz w:val="28"/>
          <w:szCs w:val="28"/>
        </w:rPr>
        <w:br/>
        <w:t>запретов, требований о предотвращении или урегулировании конфликта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интересов, исполнения ими обязанностей, установленных Федеральным</w:t>
      </w:r>
      <w:r>
        <w:rPr>
          <w:rFonts w:ascii="Times New Roman" w:hAnsi="Times New Roman"/>
          <w:sz w:val="28"/>
          <w:szCs w:val="28"/>
        </w:rPr>
        <w:br/>
        <w:t>законом 25.12.2008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273-ФЗ «О противодействии коррупции» и</w:t>
      </w:r>
      <w:r>
        <w:rPr>
          <w:rFonts w:ascii="Times New Roman" w:hAnsi="Times New Roman"/>
          <w:sz w:val="28"/>
          <w:szCs w:val="28"/>
        </w:rPr>
        <w:br/>
        <w:t>другими федеральными законами;</w:t>
      </w:r>
      <w:r>
        <w:rPr>
          <w:rFonts w:ascii="Times New Roman" w:hAnsi="Times New Roman"/>
          <w:sz w:val="28"/>
          <w:szCs w:val="28"/>
        </w:rPr>
        <w:br/>
        <w:t>2) своевременное принятие мер по выявлению и устранению причин и</w:t>
      </w:r>
      <w:r>
        <w:rPr>
          <w:rFonts w:ascii="Times New Roman" w:hAnsi="Times New Roman"/>
          <w:sz w:val="28"/>
          <w:szCs w:val="28"/>
        </w:rPr>
        <w:br/>
        <w:t>условий, способствующих возникновению конфликта интересов;</w:t>
      </w:r>
      <w:r>
        <w:rPr>
          <w:rFonts w:ascii="Times New Roman" w:hAnsi="Times New Roman"/>
          <w:sz w:val="28"/>
          <w:szCs w:val="28"/>
        </w:rPr>
        <w:br/>
        <w:t>3) уведомление представителя нанимателя о фактах совершения</w:t>
      </w:r>
      <w:r>
        <w:rPr>
          <w:rFonts w:ascii="Times New Roman" w:hAnsi="Times New Roman"/>
          <w:sz w:val="28"/>
          <w:szCs w:val="28"/>
        </w:rPr>
        <w:br/>
        <w:t>подчинѐнными коррупционных правонарушений, непредставления ими</w:t>
      </w:r>
      <w:r>
        <w:rPr>
          <w:rFonts w:ascii="Times New Roman" w:hAnsi="Times New Roman"/>
          <w:sz w:val="28"/>
          <w:szCs w:val="28"/>
        </w:rPr>
        <w:br/>
        <w:t>сведений либо предоставления недостоверных или неполных сведений о</w:t>
      </w:r>
      <w:r>
        <w:rPr>
          <w:rFonts w:ascii="Times New Roman" w:hAnsi="Times New Roman"/>
          <w:sz w:val="28"/>
          <w:szCs w:val="28"/>
        </w:rPr>
        <w:br/>
        <w:t>доходах, об имуществе и обязательствах имущественного характера;</w:t>
      </w:r>
      <w:proofErr w:type="gramEnd"/>
      <w:r>
        <w:rPr>
          <w:rFonts w:ascii="Times New Roman" w:hAnsi="Times New Roman"/>
          <w:sz w:val="28"/>
          <w:szCs w:val="28"/>
        </w:rPr>
        <w:br/>
        <w:t>4) обеспечение реализации подчинѐнными обязанности уведомлять</w:t>
      </w:r>
      <w:r>
        <w:rPr>
          <w:rFonts w:ascii="Times New Roman" w:hAnsi="Times New Roman"/>
          <w:sz w:val="28"/>
          <w:szCs w:val="28"/>
        </w:rPr>
        <w:br/>
        <w:t>представителя нанимателя обо всех случаях обращения к ним каких-либо лиц</w:t>
      </w:r>
      <w:r>
        <w:rPr>
          <w:rFonts w:ascii="Times New Roman" w:hAnsi="Times New Roman"/>
          <w:sz w:val="28"/>
          <w:szCs w:val="28"/>
        </w:rPr>
        <w:br/>
        <w:t>в целях склонения их к совершению коррупционных правонарушений;</w:t>
      </w:r>
      <w:r>
        <w:rPr>
          <w:rFonts w:ascii="Times New Roman" w:hAnsi="Times New Roman"/>
          <w:sz w:val="28"/>
          <w:szCs w:val="28"/>
        </w:rPr>
        <w:br/>
        <w:t>5) организацию правового просвещения подчиненных, своевременное</w:t>
      </w:r>
      <w:r>
        <w:rPr>
          <w:rFonts w:ascii="Times New Roman" w:hAnsi="Times New Roman"/>
          <w:sz w:val="28"/>
          <w:szCs w:val="28"/>
        </w:rPr>
        <w:br/>
        <w:t>ознакомление их с нормативными правовыми актами в сфере коррупции;</w:t>
      </w:r>
      <w:r>
        <w:rPr>
          <w:rFonts w:ascii="Times New Roman" w:hAnsi="Times New Roman"/>
          <w:sz w:val="28"/>
          <w:szCs w:val="28"/>
        </w:rPr>
        <w:br/>
        <w:t xml:space="preserve">6)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возглавляемом</w:t>
      </w:r>
      <w:r>
        <w:rPr>
          <w:rFonts w:ascii="Times New Roman" w:hAnsi="Times New Roman"/>
          <w:sz w:val="28"/>
          <w:szCs w:val="28"/>
        </w:rPr>
        <w:br/>
        <w:t>органе, структурном подразделении.</w:t>
      </w:r>
      <w:r>
        <w:rPr>
          <w:rFonts w:ascii="Times New Roman" w:hAnsi="Times New Roman"/>
          <w:sz w:val="28"/>
          <w:szCs w:val="28"/>
        </w:rPr>
        <w:br/>
        <w:t xml:space="preserve">          2. Возложить на руководителей муниципальных учреждений Бородиновского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персональную ответственность за состояние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возглавляемых учреждениях, в том числе за:</w:t>
      </w:r>
      <w:r>
        <w:rPr>
          <w:rFonts w:ascii="Times New Roman" w:hAnsi="Times New Roman"/>
          <w:sz w:val="28"/>
          <w:szCs w:val="28"/>
        </w:rPr>
        <w:br/>
        <w:t>1) своевременное принятие мер по выявлению и устранению причин и</w:t>
      </w:r>
      <w:r>
        <w:rPr>
          <w:rFonts w:ascii="Times New Roman" w:hAnsi="Times New Roman"/>
          <w:sz w:val="28"/>
          <w:szCs w:val="28"/>
        </w:rPr>
        <w:br/>
        <w:t>условий, способствующих возникновению конфликта интересов;</w:t>
      </w:r>
      <w:r>
        <w:rPr>
          <w:rFonts w:ascii="Times New Roman" w:hAnsi="Times New Roman"/>
          <w:sz w:val="28"/>
          <w:szCs w:val="28"/>
        </w:rPr>
        <w:br/>
        <w:t>2) уведомление работодателя, органов прокуратуры, иных федеральных</w:t>
      </w:r>
      <w:r>
        <w:rPr>
          <w:rFonts w:ascii="Times New Roman" w:hAnsi="Times New Roman"/>
          <w:sz w:val="28"/>
          <w:szCs w:val="28"/>
        </w:rPr>
        <w:br/>
        <w:t>государственных органов о фактах совершения подчиненными</w:t>
      </w:r>
      <w:r>
        <w:rPr>
          <w:rFonts w:ascii="Times New Roman" w:hAnsi="Times New Roman"/>
          <w:sz w:val="28"/>
          <w:szCs w:val="28"/>
        </w:rPr>
        <w:br/>
        <w:t>коррупционных правонарушений,</w:t>
      </w:r>
      <w:r>
        <w:rPr>
          <w:rFonts w:ascii="Times New Roman" w:hAnsi="Times New Roman"/>
          <w:sz w:val="28"/>
          <w:szCs w:val="28"/>
        </w:rPr>
        <w:br/>
        <w:t>3) организацию правового просвещения подчиненных, своевременное</w:t>
      </w:r>
      <w:r>
        <w:rPr>
          <w:rFonts w:ascii="Times New Roman" w:hAnsi="Times New Roman"/>
          <w:sz w:val="28"/>
          <w:szCs w:val="28"/>
        </w:rPr>
        <w:br/>
        <w:t>ознакомление их с нормативными правовыми актами в сфере коррупции;</w:t>
      </w:r>
      <w:r>
        <w:rPr>
          <w:rFonts w:ascii="Times New Roman" w:hAnsi="Times New Roman"/>
          <w:sz w:val="28"/>
          <w:szCs w:val="28"/>
        </w:rPr>
        <w:br/>
        <w:t xml:space="preserve">4)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возглавляемых</w:t>
      </w:r>
      <w:r>
        <w:rPr>
          <w:rFonts w:ascii="Times New Roman" w:hAnsi="Times New Roman"/>
          <w:sz w:val="28"/>
          <w:szCs w:val="28"/>
        </w:rPr>
        <w:br/>
        <w:t>учреждениях.</w:t>
      </w:r>
      <w:r>
        <w:rPr>
          <w:rFonts w:ascii="Times New Roman" w:hAnsi="Times New Roman"/>
          <w:sz w:val="28"/>
          <w:szCs w:val="28"/>
        </w:rPr>
        <w:br/>
      </w:r>
    </w:p>
    <w:p w:rsidR="00700959" w:rsidRDefault="00700959" w:rsidP="00700959">
      <w:pPr>
        <w:pStyle w:val="a3"/>
        <w:rPr>
          <w:rFonts w:ascii="Times New Roman" w:hAnsi="Times New Roman"/>
          <w:sz w:val="24"/>
          <w:szCs w:val="24"/>
        </w:rPr>
      </w:pPr>
    </w:p>
    <w:p w:rsidR="00700959" w:rsidRDefault="00700959" w:rsidP="007009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Бородиновского</w:t>
      </w:r>
    </w:p>
    <w:p w:rsidR="00700959" w:rsidRDefault="00700959" w:rsidP="007009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С.И.Мананников</w:t>
      </w:r>
    </w:p>
    <w:p w:rsidR="00700959" w:rsidRDefault="00700959" w:rsidP="00700959">
      <w:pPr>
        <w:pStyle w:val="a3"/>
        <w:rPr>
          <w:rFonts w:ascii="Times New Roman" w:hAnsi="Times New Roman"/>
          <w:sz w:val="24"/>
          <w:szCs w:val="24"/>
        </w:rPr>
      </w:pPr>
    </w:p>
    <w:p w:rsidR="00700959" w:rsidRDefault="00700959" w:rsidP="00700959">
      <w:pPr>
        <w:pStyle w:val="a3"/>
        <w:rPr>
          <w:rFonts w:ascii="Times New Roman" w:hAnsi="Times New Roman"/>
          <w:sz w:val="24"/>
          <w:szCs w:val="24"/>
        </w:rPr>
      </w:pPr>
    </w:p>
    <w:p w:rsidR="00700959" w:rsidRDefault="00700959" w:rsidP="00700959">
      <w:pPr>
        <w:pStyle w:val="a3"/>
        <w:rPr>
          <w:rFonts w:ascii="Times New Roman" w:hAnsi="Times New Roman"/>
          <w:sz w:val="24"/>
          <w:szCs w:val="24"/>
        </w:rPr>
      </w:pPr>
    </w:p>
    <w:p w:rsidR="00700959" w:rsidRDefault="00700959" w:rsidP="00700959">
      <w:pPr>
        <w:pStyle w:val="a3"/>
        <w:rPr>
          <w:rFonts w:ascii="Times New Roman" w:hAnsi="Times New Roman"/>
          <w:sz w:val="24"/>
          <w:szCs w:val="24"/>
        </w:rPr>
      </w:pPr>
    </w:p>
    <w:p w:rsidR="00700959" w:rsidRDefault="00700959" w:rsidP="0082343C"/>
    <w:p w:rsidR="00700959" w:rsidRDefault="00700959" w:rsidP="0082343C"/>
    <w:p w:rsidR="00700959" w:rsidRDefault="00700959" w:rsidP="0082343C"/>
    <w:p w:rsidR="00700959" w:rsidRDefault="00700959" w:rsidP="0082343C"/>
    <w:p w:rsidR="00700959" w:rsidRDefault="00700959" w:rsidP="0082343C"/>
    <w:p w:rsidR="00700959" w:rsidRDefault="00700959" w:rsidP="0082343C"/>
    <w:p w:rsidR="00700959" w:rsidRDefault="00700959" w:rsidP="0082343C"/>
    <w:p w:rsidR="0082343C" w:rsidRDefault="0082343C" w:rsidP="0082343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20955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43C" w:rsidRDefault="0082343C" w:rsidP="0082343C"/>
    <w:p w:rsidR="0082343C" w:rsidRPr="008E2A2F" w:rsidRDefault="0082343C" w:rsidP="0082343C"/>
    <w:p w:rsidR="0082343C" w:rsidRPr="008E2A2F" w:rsidRDefault="0082343C" w:rsidP="0082343C">
      <w:pPr>
        <w:pStyle w:val="a3"/>
        <w:rPr>
          <w:rFonts w:ascii="Times New Roman" w:hAnsi="Times New Roman"/>
          <w:sz w:val="28"/>
          <w:szCs w:val="28"/>
        </w:rPr>
      </w:pPr>
      <w:r w:rsidRPr="008E2A2F">
        <w:rPr>
          <w:rFonts w:ascii="Times New Roman" w:hAnsi="Times New Roman"/>
          <w:sz w:val="28"/>
          <w:szCs w:val="28"/>
        </w:rPr>
        <w:t>АДМИНИСТРАЦИЯ  БОРОДИНОВСКОГО  СЕЛЬСКОГО  ПОСЕЛЕНИЯ</w:t>
      </w:r>
    </w:p>
    <w:p w:rsidR="0082343C" w:rsidRPr="008E2A2F" w:rsidRDefault="0082343C" w:rsidP="0082343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E2A2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8E2A2F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82343C" w:rsidRDefault="0082343C" w:rsidP="0082343C"/>
    <w:p w:rsidR="0082343C" w:rsidRDefault="0082343C" w:rsidP="0082343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8E2A2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E2A2F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82343C" w:rsidRPr="008E2A2F" w:rsidRDefault="0082343C" w:rsidP="0082343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2343C" w:rsidRPr="008E2A2F" w:rsidRDefault="0082343C" w:rsidP="0082343C">
      <w:pPr>
        <w:outlineLvl w:val="0"/>
        <w:rPr>
          <w:rFonts w:ascii="Times New Roman" w:hAnsi="Times New Roman"/>
          <w:b/>
          <w:sz w:val="24"/>
          <w:szCs w:val="24"/>
        </w:rPr>
      </w:pPr>
      <w:r w:rsidRPr="008E2A2F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67CD">
        <w:rPr>
          <w:rFonts w:ascii="Times New Roman" w:hAnsi="Times New Roman"/>
          <w:b/>
          <w:sz w:val="24"/>
          <w:szCs w:val="24"/>
        </w:rPr>
        <w:t xml:space="preserve">20 декабря </w:t>
      </w:r>
      <w:r>
        <w:rPr>
          <w:rFonts w:ascii="Times New Roman" w:hAnsi="Times New Roman"/>
          <w:b/>
          <w:sz w:val="24"/>
          <w:szCs w:val="24"/>
        </w:rPr>
        <w:t xml:space="preserve"> 2018 </w:t>
      </w:r>
      <w:r w:rsidRPr="008E2A2F">
        <w:rPr>
          <w:rFonts w:ascii="Times New Roman" w:hAnsi="Times New Roman"/>
          <w:b/>
          <w:sz w:val="24"/>
          <w:szCs w:val="24"/>
        </w:rPr>
        <w:t xml:space="preserve">  года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267CD">
        <w:rPr>
          <w:rFonts w:ascii="Times New Roman" w:hAnsi="Times New Roman"/>
          <w:b/>
          <w:sz w:val="24"/>
          <w:szCs w:val="24"/>
        </w:rPr>
        <w:t xml:space="preserve">    № 37</w:t>
      </w:r>
      <w:r w:rsidRPr="008E2A2F">
        <w:rPr>
          <w:rFonts w:ascii="Times New Roman" w:hAnsi="Times New Roman"/>
          <w:b/>
          <w:sz w:val="24"/>
          <w:szCs w:val="24"/>
        </w:rPr>
        <w:t>-</w:t>
      </w:r>
      <w:r w:rsidR="000267CD">
        <w:rPr>
          <w:rFonts w:ascii="Times New Roman" w:hAnsi="Times New Roman"/>
          <w:b/>
          <w:sz w:val="24"/>
          <w:szCs w:val="24"/>
        </w:rPr>
        <w:t>р</w:t>
      </w:r>
      <w:r w:rsidRPr="008E2A2F">
        <w:rPr>
          <w:rFonts w:ascii="Times New Roman" w:hAnsi="Times New Roman"/>
          <w:b/>
          <w:sz w:val="24"/>
          <w:szCs w:val="24"/>
        </w:rPr>
        <w:t xml:space="preserve">     </w:t>
      </w:r>
    </w:p>
    <w:p w:rsidR="00ED1F6F" w:rsidRDefault="00ED1F6F" w:rsidP="008234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797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 w:rsidR="00CD4797">
        <w:rPr>
          <w:rFonts w:ascii="Times New Roman" w:hAnsi="Times New Roman"/>
          <w:sz w:val="28"/>
          <w:szCs w:val="28"/>
        </w:rPr>
        <w:t xml:space="preserve">должностного лица </w:t>
      </w:r>
    </w:p>
    <w:p w:rsidR="00CD4797" w:rsidRDefault="00CD4797" w:rsidP="00CD47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1F6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профилактику коррупционных </w:t>
      </w:r>
    </w:p>
    <w:p w:rsidR="00CD4797" w:rsidRDefault="00CD4797" w:rsidP="00CD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иных правонарушений в </w:t>
      </w:r>
      <w:r w:rsidR="00ED1F6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D1F6F" w:rsidRDefault="0082343C" w:rsidP="00CD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Бородиновского </w:t>
      </w:r>
      <w:r w:rsidR="00ED1F6F">
        <w:rPr>
          <w:rFonts w:ascii="Times New Roman" w:hAnsi="Times New Roman"/>
          <w:sz w:val="28"/>
          <w:szCs w:val="28"/>
        </w:rPr>
        <w:t xml:space="preserve"> </w:t>
      </w:r>
      <w:r w:rsidR="00442D7E">
        <w:rPr>
          <w:rFonts w:ascii="Times New Roman" w:hAnsi="Times New Roman"/>
          <w:sz w:val="28"/>
          <w:szCs w:val="28"/>
        </w:rPr>
        <w:t>с</w:t>
      </w:r>
      <w:r w:rsidR="00ED1F6F">
        <w:rPr>
          <w:rFonts w:ascii="Times New Roman" w:hAnsi="Times New Roman"/>
          <w:sz w:val="28"/>
          <w:szCs w:val="28"/>
        </w:rPr>
        <w:t>ельского поселения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CD4797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25</w:t>
      </w:r>
      <w:r w:rsidR="0082343C">
        <w:rPr>
          <w:rFonts w:ascii="Times New Roman" w:hAnsi="Times New Roman"/>
          <w:sz w:val="28"/>
          <w:szCs w:val="28"/>
        </w:rPr>
        <w:t xml:space="preserve"> декабря 2008 </w:t>
      </w:r>
      <w:r>
        <w:rPr>
          <w:rFonts w:ascii="Times New Roman" w:hAnsi="Times New Roman"/>
          <w:sz w:val="28"/>
          <w:szCs w:val="28"/>
        </w:rPr>
        <w:t xml:space="preserve"> № 273-ФЗ « О противодействии коррупции»</w:t>
      </w: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A62" w:rsidRPr="00FE2A62" w:rsidRDefault="00ED1F6F" w:rsidP="00FE2A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2A62">
        <w:rPr>
          <w:rFonts w:ascii="Times New Roman" w:hAnsi="Times New Roman"/>
          <w:sz w:val="28"/>
          <w:szCs w:val="28"/>
        </w:rPr>
        <w:t xml:space="preserve">Назначить </w:t>
      </w:r>
      <w:bookmarkStart w:id="0" w:name="_GoBack"/>
      <w:bookmarkEnd w:id="0"/>
      <w:proofErr w:type="spellStart"/>
      <w:r w:rsidR="0082343C" w:rsidRPr="00FE2A62">
        <w:rPr>
          <w:rFonts w:ascii="Times New Roman" w:hAnsi="Times New Roman"/>
          <w:sz w:val="28"/>
          <w:szCs w:val="28"/>
        </w:rPr>
        <w:t>Долбилову</w:t>
      </w:r>
      <w:proofErr w:type="spellEnd"/>
      <w:r w:rsidR="0082343C" w:rsidRPr="00FE2A62">
        <w:rPr>
          <w:rFonts w:ascii="Times New Roman" w:hAnsi="Times New Roman"/>
          <w:sz w:val="28"/>
          <w:szCs w:val="28"/>
        </w:rPr>
        <w:t xml:space="preserve"> Любовь Николаевну</w:t>
      </w:r>
      <w:r w:rsidR="00CD4797" w:rsidRPr="00FE2A62">
        <w:rPr>
          <w:rFonts w:ascii="Times New Roman" w:hAnsi="Times New Roman"/>
          <w:sz w:val="28"/>
          <w:szCs w:val="28"/>
        </w:rPr>
        <w:t xml:space="preserve"> </w:t>
      </w:r>
      <w:r w:rsidR="0082343C" w:rsidRPr="00FE2A62">
        <w:rPr>
          <w:rFonts w:ascii="Times New Roman" w:hAnsi="Times New Roman"/>
          <w:sz w:val="28"/>
          <w:szCs w:val="28"/>
        </w:rPr>
        <w:t>заместителя главы Бородиновского сельского поселения – начальника финансового отдела</w:t>
      </w:r>
      <w:r w:rsidR="00CD4797" w:rsidRPr="00FE2A62">
        <w:rPr>
          <w:rFonts w:ascii="Times New Roman" w:hAnsi="Times New Roman"/>
          <w:sz w:val="28"/>
          <w:szCs w:val="28"/>
        </w:rPr>
        <w:t xml:space="preserve"> Администрации </w:t>
      </w:r>
      <w:r w:rsidR="0082343C" w:rsidRPr="00FE2A62">
        <w:rPr>
          <w:rFonts w:ascii="Times New Roman" w:hAnsi="Times New Roman"/>
          <w:sz w:val="28"/>
          <w:szCs w:val="28"/>
        </w:rPr>
        <w:t>Бородиновского</w:t>
      </w:r>
      <w:r w:rsidR="00CD4797" w:rsidRPr="00FE2A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FE2A62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FE2A62">
        <w:rPr>
          <w:rFonts w:ascii="Times New Roman" w:hAnsi="Times New Roman"/>
          <w:sz w:val="28"/>
          <w:szCs w:val="28"/>
        </w:rPr>
        <w:t xml:space="preserve"> </w:t>
      </w:r>
      <w:r w:rsidR="00CD4797" w:rsidRPr="00FE2A62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82343C" w:rsidRPr="00FE2A62">
        <w:rPr>
          <w:rFonts w:ascii="Times New Roman" w:hAnsi="Times New Roman"/>
          <w:sz w:val="28"/>
          <w:szCs w:val="28"/>
        </w:rPr>
        <w:t>Бородиновского</w:t>
      </w:r>
      <w:r w:rsidR="00CD4797" w:rsidRPr="00FE2A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2A62">
        <w:rPr>
          <w:rFonts w:ascii="Times New Roman" w:hAnsi="Times New Roman"/>
          <w:sz w:val="28"/>
          <w:szCs w:val="28"/>
        </w:rPr>
        <w:t xml:space="preserve">, </w:t>
      </w:r>
      <w:r w:rsidR="00FE2A62" w:rsidRPr="00FE2A62">
        <w:rPr>
          <w:rFonts w:ascii="Times New Roman" w:hAnsi="Times New Roman"/>
          <w:sz w:val="28"/>
          <w:szCs w:val="28"/>
        </w:rPr>
        <w:t>возложив на неё следующие функции:</w:t>
      </w:r>
    </w:p>
    <w:p w:rsidR="00FE2A62" w:rsidRPr="00FE2A62" w:rsidRDefault="00FE2A62" w:rsidP="00FE2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A62">
        <w:rPr>
          <w:rFonts w:ascii="Times New Roman" w:hAnsi="Times New Roman"/>
          <w:sz w:val="24"/>
          <w:szCs w:val="24"/>
        </w:rPr>
        <w:t> 1) обеспечение соблюдения муниципальными служащими администрации ограничений и запретов, требований о предотвращении или урегулировании конфликта интересов, исполнения ими обязанностей, установленных Федеральным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FE2A62" w:rsidRPr="00FE2A62" w:rsidRDefault="00FE2A62" w:rsidP="00FE2A6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A62">
        <w:rPr>
          <w:rFonts w:ascii="Times New Roman" w:hAnsi="Times New Roman"/>
          <w:sz w:val="24"/>
          <w:szCs w:val="24"/>
        </w:rPr>
        <w:t xml:space="preserve">2) 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Бородиновского</w:t>
      </w:r>
      <w:r w:rsidRPr="00FE2A62">
        <w:rPr>
          <w:rFonts w:ascii="Times New Roman" w:hAnsi="Times New Roman"/>
          <w:sz w:val="24"/>
          <w:szCs w:val="24"/>
        </w:rPr>
        <w:t xml:space="preserve">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  соблюдения муниципальными служащими ограничений и запретов, требований о предотвращении или</w:t>
      </w:r>
      <w:proofErr w:type="gramEnd"/>
      <w:r w:rsidRPr="00FE2A62">
        <w:rPr>
          <w:rFonts w:ascii="Times New Roman" w:hAnsi="Times New Roman"/>
          <w:sz w:val="24"/>
          <w:szCs w:val="24"/>
        </w:rPr>
        <w:t> </w:t>
      </w:r>
      <w:proofErr w:type="gramStart"/>
      <w:r w:rsidRPr="00FE2A62">
        <w:rPr>
          <w:rFonts w:ascii="Times New Roman" w:hAnsi="Times New Roman"/>
          <w:sz w:val="24"/>
          <w:szCs w:val="24"/>
        </w:rPr>
        <w:t>урегулировании</w:t>
      </w:r>
      <w:proofErr w:type="gramEnd"/>
      <w:r w:rsidRPr="00FE2A62">
        <w:rPr>
          <w:rFonts w:ascii="Times New Roman" w:hAnsi="Times New Roman"/>
          <w:sz w:val="24"/>
          <w:szCs w:val="24"/>
        </w:rPr>
        <w:t xml:space="preserve"> конфликта интересов;</w:t>
      </w:r>
    </w:p>
    <w:p w:rsidR="00FE2A62" w:rsidRPr="00FE2A62" w:rsidRDefault="00FE2A62" w:rsidP="00FE2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A62">
        <w:rPr>
          <w:rFonts w:ascii="Times New Roman" w:hAnsi="Times New Roman"/>
          <w:sz w:val="24"/>
          <w:szCs w:val="24"/>
        </w:rPr>
        <w:t>3) взаимодействие с правоохранительными органами в установленной сфере деятельности;</w:t>
      </w:r>
    </w:p>
    <w:p w:rsidR="00FE2A62" w:rsidRPr="00FE2A62" w:rsidRDefault="00FE2A62" w:rsidP="00FE2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A62">
        <w:rPr>
          <w:rFonts w:ascii="Times New Roman" w:hAnsi="Times New Roman"/>
          <w:sz w:val="24"/>
          <w:szCs w:val="24"/>
        </w:rPr>
        <w:t>4) принятие мер по выявлению и устранению причин и условий, способствующих возникновению конфликта интересов на муниципальной службе;</w:t>
      </w:r>
    </w:p>
    <w:p w:rsidR="00FE2A62" w:rsidRPr="00FE2A62" w:rsidRDefault="00FE2A62" w:rsidP="00FE2A6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A62">
        <w:rPr>
          <w:rFonts w:ascii="Times New Roman" w:hAnsi="Times New Roman"/>
          <w:sz w:val="24"/>
          <w:szCs w:val="24"/>
        </w:rPr>
        <w:lastRenderedPageBreak/>
        <w:t>5) оказание муниципальным служащим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  <w:proofErr w:type="gramEnd"/>
    </w:p>
    <w:p w:rsidR="00FE2A62" w:rsidRPr="00FE2A62" w:rsidRDefault="00FE2A62" w:rsidP="00FE2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A62">
        <w:rPr>
          <w:rFonts w:ascii="Times New Roman" w:hAnsi="Times New Roman"/>
          <w:sz w:val="24"/>
          <w:szCs w:val="24"/>
        </w:rPr>
        <w:t>6) обеспечение реализации муниципальными служащими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FE2A62" w:rsidRPr="00FE2A62" w:rsidRDefault="00FE2A62" w:rsidP="00FE2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A62">
        <w:rPr>
          <w:rFonts w:ascii="Times New Roman" w:hAnsi="Times New Roman"/>
          <w:sz w:val="24"/>
          <w:szCs w:val="24"/>
        </w:rPr>
        <w:t>7) организация правового просвещения муниципальных служащих администрации поселения;</w:t>
      </w:r>
    </w:p>
    <w:p w:rsidR="00FE2A62" w:rsidRPr="00FE2A62" w:rsidRDefault="00FE2A62" w:rsidP="00FE2A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A62">
        <w:rPr>
          <w:rFonts w:ascii="Times New Roman" w:hAnsi="Times New Roman"/>
          <w:sz w:val="24"/>
          <w:szCs w:val="24"/>
        </w:rPr>
        <w:t>8) подготовка в соответствии с компетенцией проектов муниципальных нормативных правовых актов о противодействии коррупции.</w:t>
      </w:r>
    </w:p>
    <w:p w:rsidR="00ED1F6F" w:rsidRPr="00FE2A62" w:rsidRDefault="00ED1F6F" w:rsidP="00FE2A6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D1F6F" w:rsidRDefault="00ED1F6F" w:rsidP="00FE2A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82343C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82343C">
        <w:rPr>
          <w:rFonts w:ascii="Times New Roman" w:hAnsi="Times New Roman"/>
          <w:sz w:val="28"/>
          <w:szCs w:val="28"/>
        </w:rPr>
        <w:t>Бородиновского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F6F" w:rsidRPr="001E7CD5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234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343C">
        <w:rPr>
          <w:rFonts w:ascii="Times New Roman" w:hAnsi="Times New Roman"/>
          <w:sz w:val="28"/>
          <w:szCs w:val="28"/>
        </w:rPr>
        <w:t>С.И.Мананников</w:t>
      </w:r>
    </w:p>
    <w:p w:rsidR="00ED1F6F" w:rsidRDefault="00ED1F6F" w:rsidP="00ED1F6F"/>
    <w:p w:rsidR="008D2BA7" w:rsidRDefault="008D2BA7"/>
    <w:sectPr w:rsidR="008D2BA7" w:rsidSect="00CD4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4F76"/>
    <w:multiLevelType w:val="hybridMultilevel"/>
    <w:tmpl w:val="8B9A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81F9A"/>
    <w:multiLevelType w:val="hybridMultilevel"/>
    <w:tmpl w:val="5538AA36"/>
    <w:lvl w:ilvl="0" w:tplc="4D3EC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1F6F"/>
    <w:rsid w:val="000267CD"/>
    <w:rsid w:val="002A7939"/>
    <w:rsid w:val="00442D7E"/>
    <w:rsid w:val="004D6D8A"/>
    <w:rsid w:val="00700959"/>
    <w:rsid w:val="007D4BB8"/>
    <w:rsid w:val="0082343C"/>
    <w:rsid w:val="008D2BA7"/>
    <w:rsid w:val="009708FC"/>
    <w:rsid w:val="00CD4797"/>
    <w:rsid w:val="00D121EC"/>
    <w:rsid w:val="00ED1F6F"/>
    <w:rsid w:val="00FE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2020-02-07T06:03:00Z</cp:lastPrinted>
  <dcterms:created xsi:type="dcterms:W3CDTF">2018-04-25T06:43:00Z</dcterms:created>
  <dcterms:modified xsi:type="dcterms:W3CDTF">2021-01-15T09:47:00Z</dcterms:modified>
</cp:coreProperties>
</file>