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6D02BB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7862D0">
        <w:rPr>
          <w:b/>
          <w:sz w:val="26"/>
          <w:szCs w:val="26"/>
        </w:rPr>
        <w:t>5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</w:t>
      </w:r>
      <w:r w:rsidR="00E145EC">
        <w:rPr>
          <w:sz w:val="26"/>
          <w:szCs w:val="26"/>
        </w:rPr>
        <w:t xml:space="preserve"> </w:t>
      </w:r>
      <w:r w:rsidR="001B2C69">
        <w:rPr>
          <w:sz w:val="26"/>
          <w:szCs w:val="26"/>
        </w:rPr>
        <w:t>2</w:t>
      </w:r>
      <w:r w:rsidR="00970A13">
        <w:rPr>
          <w:sz w:val="26"/>
          <w:szCs w:val="26"/>
        </w:rPr>
        <w:t>0</w:t>
      </w:r>
      <w:r w:rsidR="00B83130">
        <w:rPr>
          <w:sz w:val="26"/>
          <w:szCs w:val="26"/>
        </w:rPr>
        <w:t xml:space="preserve"> </w:t>
      </w:r>
      <w:r w:rsidR="001B2C69">
        <w:rPr>
          <w:sz w:val="26"/>
          <w:szCs w:val="26"/>
        </w:rPr>
        <w:t>октяб</w:t>
      </w:r>
      <w:r w:rsidR="00B83130">
        <w:rPr>
          <w:sz w:val="26"/>
          <w:szCs w:val="26"/>
        </w:rPr>
        <w:t>ря</w:t>
      </w:r>
      <w:r>
        <w:rPr>
          <w:sz w:val="26"/>
          <w:szCs w:val="26"/>
        </w:rPr>
        <w:t xml:space="preserve"> 202</w:t>
      </w:r>
      <w:r w:rsidR="0076189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CF7EFC" w:rsidRDefault="00494D2B" w:rsidP="00B1551B">
      <w:pPr>
        <w:jc w:val="both"/>
        <w:rPr>
          <w:b/>
          <w:sz w:val="26"/>
          <w:szCs w:val="26"/>
        </w:rPr>
      </w:pPr>
    </w:p>
    <w:p w:rsidR="001674DB" w:rsidRPr="00B857D0" w:rsidRDefault="001674DB" w:rsidP="001674D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:rsidR="001674DB" w:rsidRPr="00B857D0" w:rsidRDefault="001674DB" w:rsidP="001674D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Pr="00B857D0">
        <w:rPr>
          <w:sz w:val="26"/>
          <w:szCs w:val="26"/>
        </w:rPr>
        <w:t>П</w:t>
      </w:r>
      <w:r w:rsidR="004B6D18">
        <w:rPr>
          <w:sz w:val="26"/>
          <w:szCs w:val="26"/>
        </w:rPr>
        <w:t>.</w:t>
      </w:r>
      <w:r w:rsidRPr="00B857D0">
        <w:rPr>
          <w:sz w:val="26"/>
          <w:szCs w:val="26"/>
        </w:rPr>
        <w:t>– первый заместитель главы Варненского муниципального района Челябинской области</w:t>
      </w:r>
    </w:p>
    <w:p w:rsidR="001674DB" w:rsidRPr="00B857D0" w:rsidRDefault="001674DB" w:rsidP="001674D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Члены комиссии</w:t>
      </w:r>
      <w:r w:rsidRPr="00B857D0">
        <w:rPr>
          <w:b/>
          <w:i/>
          <w:sz w:val="26"/>
          <w:szCs w:val="26"/>
        </w:rPr>
        <w:t>:</w:t>
      </w:r>
    </w:p>
    <w:p w:rsidR="001674DB" w:rsidRPr="00B857D0" w:rsidRDefault="001674DB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 w:rsidRPr="00B857D0">
        <w:rPr>
          <w:sz w:val="26"/>
          <w:szCs w:val="26"/>
        </w:rPr>
        <w:t>М</w:t>
      </w:r>
      <w:r w:rsidR="004B6D18">
        <w:rPr>
          <w:sz w:val="26"/>
          <w:szCs w:val="26"/>
        </w:rPr>
        <w:t>.</w:t>
      </w:r>
      <w:r w:rsidRPr="00B857D0">
        <w:rPr>
          <w:sz w:val="26"/>
          <w:szCs w:val="26"/>
        </w:rPr>
        <w:t>– управляющий делами администрации Варненского муниципального района Челябинской области, заместитель председателя комиссии;</w:t>
      </w:r>
    </w:p>
    <w:p w:rsidR="001674DB" w:rsidRDefault="001674DB" w:rsidP="001674D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A627B1">
        <w:rPr>
          <w:sz w:val="26"/>
          <w:szCs w:val="26"/>
        </w:rPr>
        <w:t>К</w:t>
      </w:r>
      <w:r w:rsidR="004B6D18">
        <w:rPr>
          <w:sz w:val="26"/>
          <w:szCs w:val="26"/>
        </w:rPr>
        <w:t>.</w:t>
      </w:r>
      <w:r>
        <w:rPr>
          <w:sz w:val="26"/>
          <w:szCs w:val="26"/>
        </w:rPr>
        <w:t>–</w:t>
      </w:r>
      <w:r>
        <w:t xml:space="preserve"> председатель Собрания депутатов Варненского муниципального района Челябинской области (по согласованию)</w:t>
      </w:r>
    </w:p>
    <w:p w:rsidR="001674DB" w:rsidRPr="00B857D0" w:rsidRDefault="0001320A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674DB" w:rsidRPr="00B857D0">
        <w:rPr>
          <w:b/>
          <w:sz w:val="26"/>
          <w:szCs w:val="26"/>
        </w:rPr>
        <w:t>.</w:t>
      </w:r>
      <w:r w:rsidR="0012741C">
        <w:rPr>
          <w:sz w:val="26"/>
          <w:szCs w:val="26"/>
        </w:rPr>
        <w:t>У</w:t>
      </w:r>
      <w:r w:rsidR="004B6D18">
        <w:rPr>
          <w:sz w:val="26"/>
          <w:szCs w:val="26"/>
        </w:rPr>
        <w:t>.</w:t>
      </w:r>
      <w:r w:rsidR="001674DB" w:rsidRPr="00B857D0">
        <w:rPr>
          <w:sz w:val="26"/>
          <w:szCs w:val="26"/>
        </w:rPr>
        <w:t>– начальник юридического отдела администрации Варненского муниципального района Челябинской области;</w:t>
      </w:r>
    </w:p>
    <w:p w:rsidR="001674DB" w:rsidRPr="00B857D0" w:rsidRDefault="0001320A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1674DB" w:rsidRPr="00B857D0">
        <w:rPr>
          <w:b/>
          <w:sz w:val="26"/>
          <w:szCs w:val="26"/>
        </w:rPr>
        <w:t xml:space="preserve">. </w:t>
      </w:r>
      <w:r w:rsidR="001674DB" w:rsidRPr="00B857D0">
        <w:rPr>
          <w:sz w:val="26"/>
          <w:szCs w:val="26"/>
        </w:rPr>
        <w:t>Л</w:t>
      </w:r>
      <w:r w:rsidR="004B6D18">
        <w:rPr>
          <w:sz w:val="26"/>
          <w:szCs w:val="26"/>
        </w:rPr>
        <w:t>.</w:t>
      </w:r>
      <w:r w:rsidR="001674DB" w:rsidRPr="00B857D0">
        <w:rPr>
          <w:sz w:val="26"/>
          <w:szCs w:val="26"/>
        </w:rPr>
        <w:t>– директор МУДО «Варненская ДШИ», руководитель Общественной приемной Губернатора Челябинской области в Варненском  районе</w:t>
      </w:r>
    </w:p>
    <w:p w:rsidR="001674DB" w:rsidRPr="00B857D0" w:rsidRDefault="0001320A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1674DB" w:rsidRPr="00B857D0">
        <w:rPr>
          <w:b/>
          <w:sz w:val="26"/>
          <w:szCs w:val="26"/>
        </w:rPr>
        <w:t xml:space="preserve">. </w:t>
      </w:r>
      <w:r w:rsidR="001674DB">
        <w:rPr>
          <w:b/>
          <w:sz w:val="26"/>
          <w:szCs w:val="26"/>
        </w:rPr>
        <w:t xml:space="preserve">  </w:t>
      </w:r>
      <w:r w:rsidR="001674DB" w:rsidRPr="00B857D0">
        <w:rPr>
          <w:sz w:val="26"/>
          <w:szCs w:val="26"/>
        </w:rPr>
        <w:t>Ч</w:t>
      </w:r>
      <w:r w:rsidR="004B6D18">
        <w:rPr>
          <w:sz w:val="26"/>
          <w:szCs w:val="26"/>
        </w:rPr>
        <w:t>.</w:t>
      </w:r>
      <w:r w:rsidR="001674DB" w:rsidRPr="00B857D0">
        <w:rPr>
          <w:sz w:val="26"/>
          <w:szCs w:val="26"/>
        </w:rPr>
        <w:t>– председатель Совета ветеранов Варненского района</w:t>
      </w:r>
    </w:p>
    <w:p w:rsidR="001674DB" w:rsidRPr="00B857D0" w:rsidRDefault="001674DB" w:rsidP="001674D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:rsidR="001674DB" w:rsidRPr="00B857D0" w:rsidRDefault="0001320A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1674DB" w:rsidRPr="00B857D0">
        <w:rPr>
          <w:b/>
          <w:sz w:val="26"/>
          <w:szCs w:val="26"/>
        </w:rPr>
        <w:t xml:space="preserve">. </w:t>
      </w:r>
      <w:r w:rsidR="00C2109F">
        <w:rPr>
          <w:sz w:val="26"/>
          <w:szCs w:val="26"/>
        </w:rPr>
        <w:t>Т</w:t>
      </w:r>
      <w:r w:rsidR="004B6D18">
        <w:rPr>
          <w:sz w:val="26"/>
          <w:szCs w:val="26"/>
        </w:rPr>
        <w:t>.</w:t>
      </w:r>
      <w:r w:rsidR="001674DB" w:rsidRPr="00B857D0">
        <w:rPr>
          <w:sz w:val="26"/>
          <w:szCs w:val="26"/>
        </w:rPr>
        <w:t xml:space="preserve">– </w:t>
      </w:r>
      <w:r w:rsidR="004B7F12">
        <w:rPr>
          <w:sz w:val="26"/>
          <w:szCs w:val="26"/>
        </w:rPr>
        <w:t>главный специалист</w:t>
      </w:r>
      <w:r w:rsidR="001674D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  <w:r>
        <w:rPr>
          <w:sz w:val="26"/>
          <w:szCs w:val="26"/>
        </w:rPr>
        <w:t xml:space="preserve">. 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CF7EFC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CF7EFC">
        <w:rPr>
          <w:b/>
          <w:color w:val="000000"/>
          <w:sz w:val="26"/>
          <w:szCs w:val="26"/>
        </w:rPr>
        <w:t>и</w:t>
      </w:r>
      <w:r w:rsidRPr="00CF7EFC">
        <w:rPr>
          <w:b/>
          <w:color w:val="000000"/>
          <w:sz w:val="26"/>
          <w:szCs w:val="26"/>
        </w:rPr>
        <w:t>и</w:t>
      </w:r>
      <w:r w:rsidR="009152BD" w:rsidRPr="00CF7EFC">
        <w:rPr>
          <w:b/>
          <w:color w:val="000000"/>
          <w:sz w:val="26"/>
          <w:szCs w:val="26"/>
        </w:rPr>
        <w:t>)</w:t>
      </w:r>
      <w:r w:rsidRPr="00CF7EFC">
        <w:rPr>
          <w:b/>
          <w:color w:val="000000"/>
          <w:sz w:val="26"/>
          <w:szCs w:val="26"/>
        </w:rPr>
        <w:t xml:space="preserve">: </w:t>
      </w:r>
    </w:p>
    <w:p w:rsidR="004B7F12" w:rsidRDefault="004B7F12" w:rsidP="000260B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B6D18">
        <w:rPr>
          <w:sz w:val="26"/>
          <w:szCs w:val="26"/>
        </w:rPr>
        <w:t>.</w:t>
      </w:r>
      <w:r w:rsidR="003E71F3">
        <w:rPr>
          <w:sz w:val="26"/>
          <w:szCs w:val="26"/>
        </w:rPr>
        <w:t xml:space="preserve"> </w:t>
      </w:r>
      <w:r>
        <w:rPr>
          <w:sz w:val="26"/>
          <w:szCs w:val="26"/>
        </w:rPr>
        <w:t>- начальник отдела</w:t>
      </w:r>
      <w:r w:rsidR="00B0438A">
        <w:rPr>
          <w:sz w:val="26"/>
          <w:szCs w:val="26"/>
        </w:rPr>
        <w:t xml:space="preserve"> строительства и инфраструктуры администрации Варненского муниципального района</w:t>
      </w:r>
    </w:p>
    <w:p w:rsidR="00B0438A" w:rsidRDefault="004B7F12" w:rsidP="000260B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4B6D18">
        <w:rPr>
          <w:sz w:val="26"/>
          <w:szCs w:val="26"/>
        </w:rPr>
        <w:t xml:space="preserve">. </w:t>
      </w:r>
      <w:r w:rsidR="000260B1" w:rsidRPr="00CF7EFC">
        <w:rPr>
          <w:sz w:val="26"/>
          <w:szCs w:val="26"/>
        </w:rPr>
        <w:t>–</w:t>
      </w:r>
      <w:r w:rsidR="005938D6"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заместитель начальника отдела</w:t>
      </w:r>
      <w:r w:rsidR="00B0438A">
        <w:rPr>
          <w:sz w:val="26"/>
          <w:szCs w:val="26"/>
        </w:rPr>
        <w:t xml:space="preserve"> строительства и инфраструктуры администрации Варненского муниципального </w:t>
      </w:r>
    </w:p>
    <w:p w:rsidR="004B7F12" w:rsidRDefault="004B7F12" w:rsidP="000260B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B6D18">
        <w:rPr>
          <w:sz w:val="26"/>
          <w:szCs w:val="26"/>
        </w:rPr>
        <w:t>.</w:t>
      </w:r>
      <w:r w:rsidR="006113E4">
        <w:rPr>
          <w:sz w:val="26"/>
          <w:szCs w:val="26"/>
        </w:rPr>
        <w:t xml:space="preserve"> </w:t>
      </w:r>
      <w:r w:rsidR="00B0438A">
        <w:rPr>
          <w:sz w:val="26"/>
          <w:szCs w:val="26"/>
        </w:rPr>
        <w:t>-</w:t>
      </w:r>
      <w:r w:rsidR="006113E4">
        <w:rPr>
          <w:sz w:val="26"/>
          <w:szCs w:val="26"/>
        </w:rPr>
        <w:t xml:space="preserve"> </w:t>
      </w:r>
      <w:r w:rsidR="00B0438A">
        <w:rPr>
          <w:sz w:val="26"/>
          <w:szCs w:val="26"/>
        </w:rPr>
        <w:t xml:space="preserve">заместитель </w:t>
      </w:r>
      <w:r w:rsidR="006113E4">
        <w:rPr>
          <w:sz w:val="26"/>
          <w:szCs w:val="26"/>
        </w:rPr>
        <w:t xml:space="preserve">начальника отдела по культуре и спорту администрации Варненского муниципального района  </w:t>
      </w:r>
    </w:p>
    <w:p w:rsidR="004B7F12" w:rsidRDefault="004B7F12" w:rsidP="000260B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00F76" w:rsidRPr="00CF7EFC" w:rsidRDefault="009004E0" w:rsidP="009004E0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</w:t>
      </w:r>
      <w:r w:rsidR="00900F76" w:rsidRPr="00CF7EFC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01320A">
        <w:rPr>
          <w:color w:val="000000"/>
          <w:sz w:val="26"/>
          <w:szCs w:val="26"/>
        </w:rPr>
        <w:t>7</w:t>
      </w:r>
      <w:r w:rsidR="00900F76" w:rsidRPr="00CF7EFC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CF7EFC" w:rsidRDefault="00145B6A" w:rsidP="00363CD2">
      <w:pPr>
        <w:jc w:val="both"/>
        <w:rPr>
          <w:sz w:val="26"/>
          <w:szCs w:val="26"/>
        </w:rPr>
      </w:pPr>
      <w:r w:rsidRPr="00CF7EFC">
        <w:rPr>
          <w:sz w:val="26"/>
          <w:szCs w:val="26"/>
        </w:rPr>
        <w:t xml:space="preserve"> </w:t>
      </w:r>
    </w:p>
    <w:p w:rsidR="00145B6A" w:rsidRPr="00CF7EFC" w:rsidRDefault="00503D6C" w:rsidP="00363CD2">
      <w:pPr>
        <w:rPr>
          <w:sz w:val="26"/>
          <w:szCs w:val="26"/>
        </w:rPr>
      </w:pPr>
      <w:r w:rsidRPr="00CF7EFC">
        <w:rPr>
          <w:b/>
          <w:sz w:val="26"/>
          <w:szCs w:val="26"/>
        </w:rPr>
        <w:t>ПОВЕСТКА ДНЯ</w:t>
      </w:r>
      <w:r w:rsidR="00145B6A" w:rsidRPr="00CF7EFC">
        <w:rPr>
          <w:b/>
          <w:sz w:val="26"/>
          <w:szCs w:val="26"/>
        </w:rPr>
        <w:t xml:space="preserve">: </w:t>
      </w:r>
    </w:p>
    <w:p w:rsidR="00864F9E" w:rsidRPr="009004E0" w:rsidRDefault="005938D6" w:rsidP="009004E0">
      <w:pPr>
        <w:pStyle w:val="a4"/>
        <w:numPr>
          <w:ilvl w:val="0"/>
          <w:numId w:val="19"/>
        </w:numPr>
        <w:tabs>
          <w:tab w:val="left" w:pos="709"/>
        </w:tabs>
        <w:jc w:val="both"/>
        <w:rPr>
          <w:sz w:val="27"/>
          <w:szCs w:val="27"/>
        </w:rPr>
      </w:pPr>
      <w:bookmarkStart w:id="0" w:name="_Hlk117001152"/>
      <w:r w:rsidRPr="009004E0">
        <w:rPr>
          <w:bCs/>
          <w:sz w:val="27"/>
          <w:szCs w:val="27"/>
        </w:rPr>
        <w:t>Рассмотрение Уведомлени</w:t>
      </w:r>
      <w:r w:rsidR="00864F9E" w:rsidRPr="009004E0">
        <w:rPr>
          <w:bCs/>
          <w:sz w:val="27"/>
          <w:szCs w:val="27"/>
        </w:rPr>
        <w:t>я</w:t>
      </w:r>
      <w:r w:rsidRPr="009004E0">
        <w:rPr>
          <w:bCs/>
          <w:sz w:val="27"/>
          <w:szCs w:val="27"/>
        </w:rPr>
        <w:t xml:space="preserve"> о намерении выполнять иную оплачиваемую работу </w:t>
      </w:r>
      <w:r w:rsidR="00864F9E" w:rsidRPr="009004E0">
        <w:rPr>
          <w:bCs/>
          <w:sz w:val="27"/>
          <w:szCs w:val="27"/>
        </w:rPr>
        <w:t xml:space="preserve">в качестве </w:t>
      </w:r>
      <w:r w:rsidR="001B2C69" w:rsidRPr="009004E0">
        <w:rPr>
          <w:bCs/>
          <w:sz w:val="27"/>
          <w:szCs w:val="27"/>
        </w:rPr>
        <w:t>члена</w:t>
      </w:r>
      <w:r w:rsidR="00864F9E" w:rsidRPr="009004E0">
        <w:rPr>
          <w:bCs/>
          <w:sz w:val="27"/>
          <w:szCs w:val="27"/>
        </w:rPr>
        <w:t xml:space="preserve"> </w:t>
      </w:r>
      <w:r w:rsidR="0001320A" w:rsidRPr="009004E0">
        <w:rPr>
          <w:bCs/>
          <w:sz w:val="27"/>
          <w:szCs w:val="27"/>
        </w:rPr>
        <w:t>участковой</w:t>
      </w:r>
      <w:r w:rsidR="00864F9E" w:rsidRPr="009004E0">
        <w:rPr>
          <w:bCs/>
          <w:sz w:val="27"/>
          <w:szCs w:val="27"/>
        </w:rPr>
        <w:t xml:space="preserve"> избирательной комиссии Варненского</w:t>
      </w:r>
      <w:r w:rsidR="009004E0">
        <w:rPr>
          <w:bCs/>
          <w:sz w:val="27"/>
          <w:szCs w:val="27"/>
        </w:rPr>
        <w:t xml:space="preserve"> </w:t>
      </w:r>
      <w:r w:rsidR="00864F9E" w:rsidRPr="009004E0">
        <w:rPr>
          <w:bCs/>
          <w:sz w:val="27"/>
          <w:szCs w:val="27"/>
        </w:rPr>
        <w:lastRenderedPageBreak/>
        <w:t xml:space="preserve">района </w:t>
      </w:r>
      <w:bookmarkStart w:id="1" w:name="_Hlk117001025"/>
      <w:r w:rsidR="001B2C69" w:rsidRPr="009004E0">
        <w:rPr>
          <w:bCs/>
          <w:sz w:val="27"/>
          <w:szCs w:val="27"/>
        </w:rPr>
        <w:t>П</w:t>
      </w:r>
      <w:r w:rsidR="004B6D18">
        <w:rPr>
          <w:bCs/>
          <w:sz w:val="27"/>
          <w:szCs w:val="27"/>
        </w:rPr>
        <w:t>.</w:t>
      </w:r>
      <w:r w:rsidR="003E71F3">
        <w:rPr>
          <w:bCs/>
          <w:sz w:val="27"/>
          <w:szCs w:val="27"/>
        </w:rPr>
        <w:t xml:space="preserve"> </w:t>
      </w:r>
      <w:r w:rsidR="00864F9E" w:rsidRPr="009004E0">
        <w:rPr>
          <w:sz w:val="27"/>
          <w:szCs w:val="27"/>
        </w:rPr>
        <w:t>–</w:t>
      </w:r>
      <w:r w:rsidR="009004E0" w:rsidRPr="009004E0">
        <w:rPr>
          <w:sz w:val="27"/>
          <w:szCs w:val="27"/>
        </w:rPr>
        <w:t xml:space="preserve"> </w:t>
      </w:r>
      <w:r w:rsidR="001B2C69" w:rsidRPr="009004E0">
        <w:rPr>
          <w:sz w:val="27"/>
          <w:szCs w:val="27"/>
        </w:rPr>
        <w:t xml:space="preserve">начальника отдела </w:t>
      </w:r>
      <w:r w:rsidR="009004E0" w:rsidRPr="009004E0">
        <w:rPr>
          <w:sz w:val="27"/>
          <w:szCs w:val="27"/>
        </w:rPr>
        <w:t xml:space="preserve">строительства и инфраструктуры </w:t>
      </w:r>
      <w:r w:rsidR="00864F9E" w:rsidRPr="009004E0">
        <w:rPr>
          <w:sz w:val="27"/>
          <w:szCs w:val="27"/>
        </w:rPr>
        <w:t>администрации Варненского муниципального района Челябинской области</w:t>
      </w:r>
    </w:p>
    <w:bookmarkEnd w:id="0"/>
    <w:bookmarkEnd w:id="1"/>
    <w:p w:rsidR="00AB6AAC" w:rsidRPr="009004E0" w:rsidRDefault="009004E0" w:rsidP="00AB6AAC">
      <w:pPr>
        <w:pStyle w:val="a4"/>
        <w:numPr>
          <w:ilvl w:val="0"/>
          <w:numId w:val="19"/>
        </w:numPr>
        <w:tabs>
          <w:tab w:val="left" w:pos="709"/>
        </w:tabs>
        <w:jc w:val="both"/>
        <w:rPr>
          <w:sz w:val="27"/>
          <w:szCs w:val="27"/>
        </w:rPr>
      </w:pPr>
      <w:r w:rsidRPr="009004E0">
        <w:rPr>
          <w:bCs/>
          <w:sz w:val="27"/>
          <w:szCs w:val="27"/>
        </w:rPr>
        <w:t>Рассмотрение Уведомления о намерении выполнять иную оплачиваемую работу в качестве члена участковой избирательной комиссии Варненского</w:t>
      </w:r>
      <w:r>
        <w:rPr>
          <w:bCs/>
          <w:sz w:val="27"/>
          <w:szCs w:val="27"/>
        </w:rPr>
        <w:t xml:space="preserve"> </w:t>
      </w:r>
      <w:r w:rsidRPr="009004E0">
        <w:rPr>
          <w:bCs/>
          <w:sz w:val="27"/>
          <w:szCs w:val="27"/>
        </w:rPr>
        <w:t>района</w:t>
      </w:r>
      <w:r w:rsidR="00AB6AAC">
        <w:rPr>
          <w:bCs/>
          <w:sz w:val="27"/>
          <w:szCs w:val="27"/>
        </w:rPr>
        <w:t xml:space="preserve"> К</w:t>
      </w:r>
      <w:r w:rsidR="004B6D18">
        <w:rPr>
          <w:bCs/>
          <w:sz w:val="27"/>
          <w:szCs w:val="27"/>
        </w:rPr>
        <w:t xml:space="preserve">. </w:t>
      </w:r>
      <w:r w:rsidR="00AB6AAC" w:rsidRPr="009004E0">
        <w:rPr>
          <w:sz w:val="27"/>
          <w:szCs w:val="27"/>
        </w:rPr>
        <w:t xml:space="preserve">– </w:t>
      </w:r>
      <w:r w:rsidR="00AB6AAC">
        <w:rPr>
          <w:sz w:val="27"/>
          <w:szCs w:val="27"/>
        </w:rPr>
        <w:t>заместител</w:t>
      </w:r>
      <w:r w:rsidR="008B36EA">
        <w:rPr>
          <w:sz w:val="27"/>
          <w:szCs w:val="27"/>
        </w:rPr>
        <w:t>ь</w:t>
      </w:r>
      <w:r w:rsidR="00AB6AAC">
        <w:rPr>
          <w:sz w:val="27"/>
          <w:szCs w:val="27"/>
        </w:rPr>
        <w:t xml:space="preserve"> </w:t>
      </w:r>
      <w:r w:rsidR="00AB6AAC" w:rsidRPr="009004E0">
        <w:rPr>
          <w:sz w:val="27"/>
          <w:szCs w:val="27"/>
        </w:rPr>
        <w:t>начальника отдела строительства и инфраструктуры администрации</w:t>
      </w:r>
      <w:r w:rsidR="00AB6AAC">
        <w:rPr>
          <w:sz w:val="27"/>
          <w:szCs w:val="27"/>
        </w:rPr>
        <w:t> </w:t>
      </w:r>
      <w:r w:rsidR="00AB6AAC" w:rsidRPr="009004E0">
        <w:rPr>
          <w:sz w:val="27"/>
          <w:szCs w:val="27"/>
        </w:rPr>
        <w:t>Варненского муниципального района Челябинской области</w:t>
      </w:r>
    </w:p>
    <w:p w:rsidR="008B36EA" w:rsidRPr="008B36EA" w:rsidRDefault="008B36EA" w:rsidP="008B36EA">
      <w:pPr>
        <w:pStyle w:val="a4"/>
        <w:numPr>
          <w:ilvl w:val="0"/>
          <w:numId w:val="19"/>
        </w:numPr>
        <w:rPr>
          <w:sz w:val="27"/>
          <w:szCs w:val="27"/>
        </w:rPr>
      </w:pPr>
      <w:r w:rsidRPr="008B36EA">
        <w:rPr>
          <w:sz w:val="27"/>
          <w:szCs w:val="27"/>
        </w:rPr>
        <w:t xml:space="preserve">Рассмотрение Уведомления о намерении выполнять иную оплачиваемую работу в качестве члена участковой избирательной комиссии Варненского района </w:t>
      </w:r>
      <w:r>
        <w:rPr>
          <w:sz w:val="27"/>
          <w:szCs w:val="27"/>
        </w:rPr>
        <w:t>С</w:t>
      </w:r>
      <w:r w:rsidR="004B6D18">
        <w:rPr>
          <w:sz w:val="27"/>
          <w:szCs w:val="27"/>
        </w:rPr>
        <w:t>.</w:t>
      </w:r>
      <w:r w:rsidRPr="008B36EA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заместитель </w:t>
      </w:r>
      <w:r w:rsidRPr="008B36EA">
        <w:rPr>
          <w:sz w:val="27"/>
          <w:szCs w:val="27"/>
        </w:rPr>
        <w:t>начальника отдела</w:t>
      </w:r>
      <w:r w:rsidR="0027768E">
        <w:rPr>
          <w:sz w:val="27"/>
          <w:szCs w:val="27"/>
        </w:rPr>
        <w:t xml:space="preserve"> по культуре и спорту</w:t>
      </w:r>
      <w:r w:rsidRPr="008B36EA">
        <w:rPr>
          <w:sz w:val="27"/>
          <w:szCs w:val="27"/>
        </w:rPr>
        <w:t xml:space="preserve"> администрации Варненского муниципального района Челябинской области</w:t>
      </w:r>
    </w:p>
    <w:p w:rsidR="009004E0" w:rsidRPr="009004E0" w:rsidRDefault="009004E0" w:rsidP="0027768E">
      <w:pPr>
        <w:pStyle w:val="a4"/>
        <w:tabs>
          <w:tab w:val="left" w:pos="709"/>
        </w:tabs>
        <w:ind w:left="1068"/>
        <w:jc w:val="both"/>
        <w:rPr>
          <w:sz w:val="27"/>
          <w:szCs w:val="27"/>
        </w:rPr>
      </w:pPr>
    </w:p>
    <w:p w:rsidR="008179FD" w:rsidRDefault="00864F9E" w:rsidP="001B2C69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B2C69" w:rsidRDefault="001B2C69" w:rsidP="001B2C69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1B2C69" w:rsidRDefault="001B2C69" w:rsidP="001B2C69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1B2C69" w:rsidRDefault="001B2C69" w:rsidP="001572F6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363CD2" w:rsidRPr="00CF7EFC" w:rsidRDefault="007852DD" w:rsidP="001572F6">
      <w:pPr>
        <w:spacing w:line="276" w:lineRule="auto"/>
        <w:jc w:val="both"/>
        <w:rPr>
          <w:b/>
          <w:sz w:val="26"/>
          <w:szCs w:val="26"/>
        </w:rPr>
      </w:pPr>
      <w:bookmarkStart w:id="2" w:name="_Hlk118723121"/>
      <w:r w:rsidRPr="00CF7EFC">
        <w:rPr>
          <w:b/>
          <w:sz w:val="26"/>
          <w:szCs w:val="26"/>
        </w:rPr>
        <w:t>По первому вопросу слушали</w:t>
      </w:r>
      <w:r w:rsidR="00363CD2" w:rsidRPr="00CF7EFC">
        <w:rPr>
          <w:b/>
          <w:sz w:val="26"/>
          <w:szCs w:val="26"/>
        </w:rPr>
        <w:t>:</w:t>
      </w:r>
    </w:p>
    <w:p w:rsidR="00C35488" w:rsidRPr="004D2739" w:rsidRDefault="00051094" w:rsidP="001572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7EFC">
        <w:rPr>
          <w:b/>
          <w:bCs/>
          <w:sz w:val="26"/>
          <w:szCs w:val="26"/>
        </w:rPr>
        <w:t>1.</w:t>
      </w:r>
      <w:r w:rsidRPr="00CF7EFC">
        <w:rPr>
          <w:sz w:val="26"/>
          <w:szCs w:val="26"/>
        </w:rPr>
        <w:t xml:space="preserve"> </w:t>
      </w:r>
      <w:r w:rsidR="0027768E">
        <w:rPr>
          <w:b/>
          <w:sz w:val="26"/>
          <w:szCs w:val="26"/>
        </w:rPr>
        <w:t>Т</w:t>
      </w:r>
      <w:r w:rsidR="002B3979">
        <w:rPr>
          <w:b/>
          <w:sz w:val="26"/>
          <w:szCs w:val="26"/>
        </w:rPr>
        <w:t>.</w:t>
      </w:r>
      <w:r w:rsidR="00C35488" w:rsidRPr="00C35488">
        <w:rPr>
          <w:bCs/>
          <w:sz w:val="26"/>
          <w:szCs w:val="26"/>
        </w:rPr>
        <w:t>–</w:t>
      </w:r>
      <w:r w:rsidR="00C35488">
        <w:rPr>
          <w:b/>
          <w:sz w:val="26"/>
          <w:szCs w:val="26"/>
        </w:rPr>
        <w:t xml:space="preserve"> </w:t>
      </w:r>
      <w:r w:rsidR="00C35488" w:rsidRPr="004D2739">
        <w:rPr>
          <w:sz w:val="26"/>
          <w:szCs w:val="26"/>
        </w:rPr>
        <w:t>секретаря комиссии, которая ознакомила</w:t>
      </w:r>
      <w:r w:rsidR="00C35488">
        <w:rPr>
          <w:sz w:val="26"/>
          <w:szCs w:val="26"/>
        </w:rPr>
        <w:t xml:space="preserve"> членов комиссии </w:t>
      </w:r>
      <w:r w:rsidR="00C35488" w:rsidRPr="004D2739">
        <w:rPr>
          <w:sz w:val="26"/>
          <w:szCs w:val="26"/>
        </w:rPr>
        <w:t xml:space="preserve">с </w:t>
      </w:r>
      <w:r w:rsidR="006D02BB" w:rsidRPr="004D2739">
        <w:rPr>
          <w:sz w:val="26"/>
          <w:szCs w:val="26"/>
        </w:rPr>
        <w:t>уведомлением П</w:t>
      </w:r>
      <w:r w:rsidR="00C35488">
        <w:rPr>
          <w:sz w:val="26"/>
          <w:szCs w:val="26"/>
        </w:rPr>
        <w:t>.</w:t>
      </w:r>
      <w:r w:rsidR="00C35488" w:rsidRPr="004D2739">
        <w:rPr>
          <w:sz w:val="26"/>
          <w:szCs w:val="26"/>
        </w:rPr>
        <w:t xml:space="preserve"> о намерении выполнить иную оплачиваемую работу</w:t>
      </w:r>
      <w:r w:rsidR="00C35488">
        <w:rPr>
          <w:sz w:val="26"/>
          <w:szCs w:val="26"/>
        </w:rPr>
        <w:t xml:space="preserve"> в качестве </w:t>
      </w:r>
      <w:r w:rsidR="001B2C69">
        <w:rPr>
          <w:sz w:val="26"/>
          <w:szCs w:val="26"/>
        </w:rPr>
        <w:t>члена</w:t>
      </w:r>
      <w:r w:rsidR="00C35488"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участковой</w:t>
      </w:r>
      <w:r w:rsidR="00C35488">
        <w:rPr>
          <w:sz w:val="26"/>
          <w:szCs w:val="26"/>
        </w:rPr>
        <w:t xml:space="preserve"> избирательной комиссии Варненского района</w:t>
      </w:r>
      <w:r w:rsidR="00C35488" w:rsidRPr="004D2739">
        <w:rPr>
          <w:sz w:val="26"/>
          <w:szCs w:val="26"/>
        </w:rPr>
        <w:t>.</w:t>
      </w:r>
    </w:p>
    <w:p w:rsidR="00C35488" w:rsidRDefault="00C35488" w:rsidP="001572F6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:rsidR="00B940F6" w:rsidRPr="004D2739" w:rsidRDefault="00C35488" w:rsidP="001572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копия </w:t>
      </w:r>
      <w:r w:rsidR="0001320A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Территориальной и</w:t>
      </w:r>
      <w:r>
        <w:rPr>
          <w:sz w:val="26"/>
          <w:szCs w:val="26"/>
        </w:rPr>
        <w:t xml:space="preserve">збирательной комиссии </w:t>
      </w:r>
      <w:r w:rsidR="0001320A">
        <w:rPr>
          <w:sz w:val="26"/>
          <w:szCs w:val="26"/>
        </w:rPr>
        <w:t>Варненского района Челябинской области</w:t>
      </w:r>
      <w:r>
        <w:rPr>
          <w:sz w:val="26"/>
          <w:szCs w:val="26"/>
        </w:rPr>
        <w:t xml:space="preserve"> от </w:t>
      </w:r>
      <w:r w:rsidR="0027768E">
        <w:rPr>
          <w:sz w:val="26"/>
          <w:szCs w:val="26"/>
        </w:rPr>
        <w:t>08</w:t>
      </w:r>
      <w:r>
        <w:rPr>
          <w:sz w:val="26"/>
          <w:szCs w:val="26"/>
        </w:rPr>
        <w:t xml:space="preserve"> </w:t>
      </w:r>
      <w:r w:rsidR="0027768E">
        <w:rPr>
          <w:sz w:val="26"/>
          <w:szCs w:val="26"/>
        </w:rPr>
        <w:t>июня</w:t>
      </w:r>
      <w:r>
        <w:rPr>
          <w:sz w:val="26"/>
          <w:szCs w:val="26"/>
        </w:rPr>
        <w:t> 20</w:t>
      </w:r>
      <w:r w:rsidR="00414268">
        <w:rPr>
          <w:sz w:val="26"/>
          <w:szCs w:val="26"/>
        </w:rPr>
        <w:t>18</w:t>
      </w:r>
      <w:r>
        <w:rPr>
          <w:sz w:val="26"/>
          <w:szCs w:val="26"/>
        </w:rPr>
        <w:t xml:space="preserve"> г. № </w:t>
      </w:r>
      <w:r w:rsidR="00414268">
        <w:rPr>
          <w:sz w:val="26"/>
          <w:szCs w:val="26"/>
        </w:rPr>
        <w:t>5</w:t>
      </w:r>
      <w:r w:rsidR="003B32E4">
        <w:rPr>
          <w:sz w:val="26"/>
          <w:szCs w:val="26"/>
        </w:rPr>
        <w:t>0</w:t>
      </w:r>
      <w:r w:rsidR="0001320A">
        <w:rPr>
          <w:sz w:val="26"/>
          <w:szCs w:val="26"/>
        </w:rPr>
        <w:t>/</w:t>
      </w:r>
      <w:r w:rsidR="003B32E4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3B32E4">
        <w:rPr>
          <w:sz w:val="26"/>
          <w:szCs w:val="26"/>
        </w:rPr>
        <w:t>4</w:t>
      </w:r>
      <w:r>
        <w:rPr>
          <w:sz w:val="26"/>
          <w:szCs w:val="26"/>
        </w:rPr>
        <w:t xml:space="preserve"> «О назначении</w:t>
      </w:r>
      <w:r w:rsidR="00B940F6">
        <w:rPr>
          <w:sz w:val="26"/>
          <w:szCs w:val="26"/>
        </w:rPr>
        <w:t xml:space="preserve"> </w:t>
      </w:r>
      <w:r w:rsidR="003B32E4">
        <w:rPr>
          <w:sz w:val="26"/>
          <w:szCs w:val="26"/>
        </w:rPr>
        <w:t>П</w:t>
      </w:r>
      <w:r w:rsidR="0001320A">
        <w:rPr>
          <w:sz w:val="26"/>
          <w:szCs w:val="26"/>
        </w:rPr>
        <w:t xml:space="preserve"> членом УИК </w:t>
      </w:r>
      <w:r w:rsidR="003B32E4">
        <w:rPr>
          <w:sz w:val="26"/>
          <w:szCs w:val="26"/>
        </w:rPr>
        <w:t>1629</w:t>
      </w:r>
      <w:r w:rsidR="00B940F6">
        <w:rPr>
          <w:sz w:val="26"/>
          <w:szCs w:val="26"/>
        </w:rPr>
        <w:t>»</w:t>
      </w:r>
      <w:r w:rsidR="0001320A">
        <w:rPr>
          <w:sz w:val="26"/>
          <w:szCs w:val="26"/>
        </w:rPr>
        <w:t>.</w:t>
      </w:r>
    </w:p>
    <w:p w:rsidR="00864F9E" w:rsidRPr="00A233F7" w:rsidRDefault="00864F9E" w:rsidP="001572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</w:t>
      </w:r>
    </w:p>
    <w:p w:rsidR="00864F9E" w:rsidRPr="00A233F7" w:rsidRDefault="00864F9E" w:rsidP="001572F6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</w:rPr>
      </w:pPr>
      <w:r w:rsidRPr="00A233F7">
        <w:rPr>
          <w:bCs/>
          <w:iCs/>
          <w:sz w:val="27"/>
          <w:szCs w:val="27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A233F7">
        <w:rPr>
          <w:color w:val="000000"/>
          <w:sz w:val="27"/>
          <w:szCs w:val="27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3" w:name="l52"/>
      <w:bookmarkEnd w:id="3"/>
      <w:r w:rsidRPr="00A233F7">
        <w:rPr>
          <w:color w:val="000000"/>
          <w:sz w:val="27"/>
          <w:szCs w:val="27"/>
        </w:rPr>
        <w:t>работу, если это не повлечет за собой конфликт интересов и если иное не предусмотрено настоящим Федеральным законом.</w:t>
      </w:r>
    </w:p>
    <w:p w:rsidR="00864F9E" w:rsidRPr="00A233F7" w:rsidRDefault="00864F9E" w:rsidP="001572F6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7"/>
          <w:szCs w:val="27"/>
        </w:rPr>
      </w:pPr>
      <w:bookmarkStart w:id="4" w:name="h253"/>
      <w:bookmarkStart w:id="5" w:name="h254"/>
      <w:bookmarkEnd w:id="4"/>
      <w:bookmarkEnd w:id="5"/>
      <w:r w:rsidRPr="00A233F7">
        <w:rPr>
          <w:color w:val="000000"/>
          <w:sz w:val="27"/>
          <w:szCs w:val="27"/>
        </w:rPr>
        <w:t>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6" w:name="l291"/>
      <w:bookmarkEnd w:id="6"/>
      <w:r w:rsidRPr="00A233F7">
        <w:rPr>
          <w:color w:val="000000"/>
          <w:sz w:val="27"/>
          <w:szCs w:val="27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864F9E" w:rsidRPr="00A233F7" w:rsidRDefault="00864F9E" w:rsidP="001572F6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 w:rsidRPr="00A233F7">
        <w:rPr>
          <w:color w:val="000000"/>
          <w:sz w:val="27"/>
          <w:szCs w:val="27"/>
        </w:rPr>
        <w:t>Под личной заинтересованностью муниципального служащего понимается возможность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7" w:name="l306"/>
      <w:bookmarkEnd w:id="7"/>
      <w:r w:rsidRPr="00A233F7">
        <w:rPr>
          <w:color w:val="000000"/>
          <w:sz w:val="27"/>
          <w:szCs w:val="27"/>
        </w:rPr>
        <w:t>получения муниципальным служащим при исполнении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8" w:name="l294"/>
      <w:bookmarkEnd w:id="8"/>
      <w:r w:rsidRPr="00A233F7">
        <w:rPr>
          <w:color w:val="000000"/>
          <w:sz w:val="27"/>
          <w:szCs w:val="27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9" w:name="l292"/>
      <w:bookmarkEnd w:id="9"/>
      <w:r w:rsidRPr="00A233F7">
        <w:rPr>
          <w:color w:val="000000"/>
          <w:sz w:val="27"/>
          <w:szCs w:val="27"/>
        </w:rPr>
        <w:t xml:space="preserve">материальной выгоды непосредственно для муниципального </w:t>
      </w:r>
      <w:r w:rsidRPr="00A233F7">
        <w:rPr>
          <w:color w:val="000000"/>
          <w:sz w:val="27"/>
          <w:szCs w:val="27"/>
        </w:rPr>
        <w:lastRenderedPageBreak/>
        <w:t>служащего, членов его семьи или лиц, указанных в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sz w:val="27"/>
          <w:szCs w:val="27"/>
        </w:rPr>
        <w:t>пункте 5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B940F6" w:rsidRPr="00572CFD" w:rsidRDefault="00B940F6" w:rsidP="001572F6">
      <w:pPr>
        <w:ind w:firstLine="708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703C0D" w:rsidRPr="00A233F7" w:rsidRDefault="00B940F6" w:rsidP="001572F6">
      <w:pPr>
        <w:pStyle w:val="ab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 </w:t>
      </w:r>
      <w:r w:rsidR="0001320A">
        <w:rPr>
          <w:b/>
          <w:bCs/>
          <w:color w:val="000000"/>
          <w:sz w:val="27"/>
          <w:szCs w:val="27"/>
          <w:shd w:val="clear" w:color="auto" w:fill="FFFFFF"/>
        </w:rPr>
        <w:t>П</w:t>
      </w:r>
      <w:r>
        <w:rPr>
          <w:b/>
          <w:bCs/>
          <w:color w:val="000000"/>
          <w:sz w:val="27"/>
          <w:szCs w:val="27"/>
          <w:shd w:val="clear" w:color="auto" w:fill="FFFFFF"/>
        </w:rPr>
        <w:t>.,</w:t>
      </w:r>
      <w:r>
        <w:rPr>
          <w:color w:val="000000"/>
          <w:sz w:val="27"/>
          <w:szCs w:val="27"/>
          <w:shd w:val="clear" w:color="auto" w:fill="FFFFFF"/>
        </w:rPr>
        <w:t xml:space="preserve"> котор</w:t>
      </w:r>
      <w:r w:rsidR="0001320A">
        <w:rPr>
          <w:color w:val="000000"/>
          <w:sz w:val="27"/>
          <w:szCs w:val="27"/>
          <w:shd w:val="clear" w:color="auto" w:fill="FFFFFF"/>
        </w:rPr>
        <w:t>ая</w:t>
      </w:r>
      <w:r>
        <w:rPr>
          <w:color w:val="000000"/>
          <w:sz w:val="27"/>
          <w:szCs w:val="27"/>
          <w:shd w:val="clear" w:color="auto" w:fill="FFFFFF"/>
        </w:rPr>
        <w:t xml:space="preserve"> пояснил</w:t>
      </w:r>
      <w:r w:rsidR="0001320A"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, что в</w:t>
      </w:r>
      <w:r w:rsidR="00864F9E" w:rsidRPr="00A233F7">
        <w:rPr>
          <w:color w:val="000000"/>
          <w:sz w:val="27"/>
          <w:szCs w:val="27"/>
          <w:shd w:val="clear" w:color="auto" w:fill="FFFFFF"/>
        </w:rPr>
        <w:t xml:space="preserve"> </w:t>
      </w:r>
      <w:r w:rsidR="00703C0D" w:rsidRPr="00A233F7">
        <w:rPr>
          <w:color w:val="000000"/>
          <w:sz w:val="27"/>
          <w:szCs w:val="27"/>
          <w:shd w:val="clear" w:color="auto" w:fill="FFFFFF"/>
        </w:rPr>
        <w:t xml:space="preserve">соответствии с пунктом 6 статьи 27 Федерального закона от 12.06.2002 №67-ФЗ </w:t>
      </w:r>
      <w:r w:rsidR="00703C0D" w:rsidRPr="00A233F7">
        <w:rPr>
          <w:sz w:val="27"/>
          <w:szCs w:val="27"/>
        </w:rPr>
        <w:t>"Об основных гарантиях избирательных прав и права на участие в референдуме граждан Российской Федерации"</w:t>
      </w:r>
      <w:r w:rsidR="00703C0D" w:rsidRPr="00A233F7">
        <w:rPr>
          <w:color w:val="000000"/>
          <w:sz w:val="27"/>
          <w:szCs w:val="27"/>
          <w:shd w:val="clear" w:color="auto" w:fill="FFFFFF"/>
        </w:rPr>
        <w:t xml:space="preserve"> и Законом Челябинской области от 13.11.2006г. №70-ЗО</w:t>
      </w:r>
      <w:r w:rsidR="00703C0D" w:rsidRPr="00A233F7">
        <w:rPr>
          <w:sz w:val="27"/>
          <w:szCs w:val="27"/>
        </w:rPr>
        <w:t xml:space="preserve"> «Об избирательных комиссиях Челябинской области» участковая избирательная комиссия при подготовке и проведении выборов: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1) информирует население об адресе и о номерах телефонов участковой избирательной комиссии, времени ее работы, а также о дне, времени и месте голосования;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2) уточняет список избирателей по соответствующему избирательному участку, а в случаях, предусмотренных </w:t>
      </w:r>
      <w:hyperlink w:anchor="Par155" w:history="1">
        <w:r w:rsidRPr="00A233F7">
          <w:rPr>
            <w:sz w:val="27"/>
            <w:szCs w:val="27"/>
          </w:rPr>
          <w:t>частями 2</w:t>
        </w:r>
      </w:hyperlink>
      <w:r w:rsidRPr="00A233F7">
        <w:rPr>
          <w:sz w:val="27"/>
          <w:szCs w:val="27"/>
        </w:rPr>
        <w:t xml:space="preserve"> и </w:t>
      </w:r>
      <w:hyperlink w:anchor="Par158" w:history="1">
        <w:r w:rsidRPr="00A233F7">
          <w:rPr>
            <w:sz w:val="27"/>
            <w:szCs w:val="27"/>
          </w:rPr>
          <w:t>3 статьи 13</w:t>
        </w:r>
      </w:hyperlink>
      <w:r w:rsidRPr="00A233F7">
        <w:rPr>
          <w:sz w:val="27"/>
          <w:szCs w:val="27"/>
        </w:rPr>
        <w:t xml:space="preserve"> настоящего областного закона, - составляет и уточняет указанный список избирателей;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3) проводит ознакомление избирателей со списком избирателей, рассматривает заявления об ошибках и о неточностях в списке избирателей и решает вопросы о внесении в него соответствующих изменений;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4) обеспечивает подготовку помещений для голосования, ящиков для голосования и другого оборудования и надлежащее оборудование помещения для голосования;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5) обеспечивает информирование избирателей о зарегистрированных кандидатах на основе сведений, полученных из территориальной избирательной комиссии;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6) контролирует соблюдение на территории избирательного участка порядка проведения предвыборной агитации, правил размещения предвыборных агитационных материалов;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7) выдает избирателям открепительные удостоверения;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8) организует на избирательном участке голосование в день голосования;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9) проводит подсчет голосов избирателей, устанавливает итоги голосования на избирательном участке, составляет протокол об итогах голосования на избирательном участке и передает его в соответствующую территориальную избирательную комиссию;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10) объявляет итоги голосования на избирательном участке и выдает заверенные копии протокола об итогах голосования лицам, осуществлявшим наблюдение за ходом голосования;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11) рассматривает в пределах своих полномочий жалобы (заявления) на нарушения Федерального </w:t>
      </w:r>
      <w:hyperlink r:id="rId7" w:history="1">
        <w:r w:rsidRPr="00A233F7">
          <w:rPr>
            <w:sz w:val="27"/>
            <w:szCs w:val="27"/>
          </w:rPr>
          <w:t>закона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Федерации", настоящего областного закона и принимает по ним мотивированные решения;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12) обеспечивает хранение, передачу документов, связанных с подготовкой и проведением выборов Губернатора области, в соответствии с порядком, утвержденным Избирательной комиссией области;</w:t>
      </w:r>
    </w:p>
    <w:p w:rsidR="00703C0D" w:rsidRPr="00A233F7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13) обеспечивает на территории избирательного участка использование технических средств подсчета голосов в соответствии с порядком, установленным Федеральным законом "Об основных гарантиях избирательных прав и права на участие в референдуме граждан Российской Федерации";</w:t>
      </w:r>
    </w:p>
    <w:p w:rsidR="00703C0D" w:rsidRDefault="00703C0D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14) осуществляет иные полномочия в соответствии с Федеральным </w:t>
      </w:r>
      <w:hyperlink r:id="rId8" w:history="1">
        <w:r w:rsidRPr="00A233F7">
          <w:rPr>
            <w:sz w:val="27"/>
            <w:szCs w:val="27"/>
          </w:rPr>
          <w:t>законом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 и настоящим областным законом.</w:t>
      </w:r>
    </w:p>
    <w:p w:rsidR="00864F9E" w:rsidRPr="00902DD8" w:rsidRDefault="00864F9E" w:rsidP="001572F6">
      <w:pPr>
        <w:pStyle w:val="aa"/>
        <w:shd w:val="clear" w:color="auto" w:fill="FFFFFF"/>
        <w:spacing w:before="0" w:beforeAutospacing="0" w:after="0" w:afterAutospacing="0" w:line="270" w:lineRule="atLeast"/>
        <w:ind w:firstLine="540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Выполнение иной оплачиваемой работы планируется по </w:t>
      </w:r>
      <w:r w:rsidR="00C51B2D">
        <w:rPr>
          <w:color w:val="000000"/>
          <w:sz w:val="27"/>
          <w:szCs w:val="27"/>
          <w:shd w:val="clear" w:color="auto" w:fill="FFFFFF"/>
        </w:rPr>
        <w:t>08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703C0D">
        <w:rPr>
          <w:color w:val="000000"/>
          <w:sz w:val="27"/>
          <w:szCs w:val="27"/>
          <w:shd w:val="clear" w:color="auto" w:fill="FFFFFF"/>
        </w:rPr>
        <w:t>0</w:t>
      </w:r>
      <w:r w:rsidR="0007044D">
        <w:rPr>
          <w:color w:val="000000"/>
          <w:sz w:val="27"/>
          <w:szCs w:val="27"/>
          <w:shd w:val="clear" w:color="auto" w:fill="FFFFFF"/>
        </w:rPr>
        <w:t>6</w:t>
      </w:r>
      <w:r>
        <w:rPr>
          <w:color w:val="000000"/>
          <w:sz w:val="27"/>
          <w:szCs w:val="27"/>
          <w:shd w:val="clear" w:color="auto" w:fill="FFFFFF"/>
        </w:rPr>
        <w:t>.202</w:t>
      </w:r>
      <w:r w:rsidR="00F217B9">
        <w:rPr>
          <w:color w:val="000000"/>
          <w:sz w:val="27"/>
          <w:szCs w:val="27"/>
          <w:shd w:val="clear" w:color="auto" w:fill="FFFFFF"/>
        </w:rPr>
        <w:t>3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г. на основании </w:t>
      </w:r>
      <w:r w:rsidR="00703C0D">
        <w:rPr>
          <w:color w:val="000000"/>
          <w:sz w:val="27"/>
          <w:szCs w:val="27"/>
          <w:shd w:val="clear" w:color="auto" w:fill="FFFFFF"/>
        </w:rPr>
        <w:t>решения Территориальной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703C0D"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 xml:space="preserve">збирательной комиссии </w:t>
      </w:r>
      <w:r w:rsidR="00703C0D">
        <w:rPr>
          <w:color w:val="000000"/>
          <w:sz w:val="27"/>
          <w:szCs w:val="27"/>
          <w:shd w:val="clear" w:color="auto" w:fill="FFFFFF"/>
        </w:rPr>
        <w:t xml:space="preserve">Варненского района </w:t>
      </w:r>
      <w:r>
        <w:rPr>
          <w:color w:val="000000"/>
          <w:sz w:val="27"/>
          <w:szCs w:val="27"/>
          <w:shd w:val="clear" w:color="auto" w:fill="FFFFFF"/>
        </w:rPr>
        <w:t xml:space="preserve">Челябинской области от </w:t>
      </w:r>
      <w:r w:rsidR="0007044D">
        <w:rPr>
          <w:color w:val="000000"/>
          <w:sz w:val="27"/>
          <w:szCs w:val="27"/>
          <w:shd w:val="clear" w:color="auto" w:fill="FFFFFF"/>
        </w:rPr>
        <w:t>08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07044D">
        <w:rPr>
          <w:color w:val="000000"/>
          <w:sz w:val="27"/>
          <w:szCs w:val="27"/>
          <w:shd w:val="clear" w:color="auto" w:fill="FFFFFF"/>
        </w:rPr>
        <w:t>06</w:t>
      </w:r>
      <w:r>
        <w:rPr>
          <w:color w:val="000000"/>
          <w:sz w:val="27"/>
          <w:szCs w:val="27"/>
          <w:shd w:val="clear" w:color="auto" w:fill="FFFFFF"/>
        </w:rPr>
        <w:t>.20</w:t>
      </w:r>
      <w:r w:rsidR="0007044D">
        <w:rPr>
          <w:color w:val="000000"/>
          <w:sz w:val="27"/>
          <w:szCs w:val="27"/>
          <w:shd w:val="clear" w:color="auto" w:fill="FFFFFF"/>
        </w:rPr>
        <w:t>18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г. №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 w:rsidR="0007044D">
        <w:rPr>
          <w:color w:val="000000"/>
          <w:sz w:val="27"/>
          <w:szCs w:val="27"/>
          <w:shd w:val="clear" w:color="auto" w:fill="FFFFFF"/>
        </w:rPr>
        <w:t>50</w:t>
      </w:r>
      <w:r w:rsidR="00703C0D">
        <w:rPr>
          <w:color w:val="000000"/>
          <w:sz w:val="27"/>
          <w:szCs w:val="27"/>
          <w:shd w:val="clear" w:color="auto" w:fill="FFFFFF"/>
        </w:rPr>
        <w:t>/</w:t>
      </w:r>
      <w:r w:rsidR="00F217B9">
        <w:rPr>
          <w:color w:val="000000"/>
          <w:sz w:val="27"/>
          <w:szCs w:val="27"/>
          <w:shd w:val="clear" w:color="auto" w:fill="FFFFFF"/>
        </w:rPr>
        <w:t>6</w:t>
      </w:r>
      <w:r w:rsidR="00161C1B">
        <w:rPr>
          <w:color w:val="000000"/>
          <w:sz w:val="27"/>
          <w:szCs w:val="27"/>
          <w:shd w:val="clear" w:color="auto" w:fill="FFFFFF"/>
        </w:rPr>
        <w:t>-4</w:t>
      </w:r>
      <w:r>
        <w:rPr>
          <w:color w:val="000000"/>
          <w:sz w:val="27"/>
          <w:szCs w:val="27"/>
          <w:shd w:val="clear" w:color="auto" w:fill="FFFFFF"/>
        </w:rPr>
        <w:t>.  Работа будет выполняться в рабочие дни с 1</w:t>
      </w:r>
      <w:r w:rsidR="00F6755A">
        <w:rPr>
          <w:color w:val="000000"/>
          <w:sz w:val="27"/>
          <w:szCs w:val="27"/>
          <w:shd w:val="clear" w:color="auto" w:fill="FFFFFF"/>
        </w:rPr>
        <w:t>8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ч. по 20-00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ч., в выходные дни с </w:t>
      </w:r>
      <w:r w:rsidR="00161C1B">
        <w:rPr>
          <w:color w:val="000000"/>
          <w:sz w:val="27"/>
          <w:szCs w:val="27"/>
          <w:shd w:val="clear" w:color="auto" w:fill="FFFFFF"/>
        </w:rPr>
        <w:t>8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ч. по </w:t>
      </w:r>
      <w:r w:rsidR="00F6755A">
        <w:rPr>
          <w:color w:val="000000"/>
          <w:sz w:val="27"/>
          <w:szCs w:val="27"/>
          <w:shd w:val="clear" w:color="auto" w:fill="FFFFFF"/>
        </w:rPr>
        <w:t>20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ч. в период организации и проведения избирательной кампании всех уровней.</w:t>
      </w:r>
    </w:p>
    <w:p w:rsidR="00B940F6" w:rsidRPr="006D48BD" w:rsidRDefault="00B940F6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6D48BD">
        <w:rPr>
          <w:b/>
          <w:sz w:val="26"/>
          <w:szCs w:val="26"/>
        </w:rPr>
        <w:t xml:space="preserve">3. </w:t>
      </w:r>
      <w:r w:rsidRPr="006D48BD">
        <w:rPr>
          <w:sz w:val="26"/>
          <w:szCs w:val="26"/>
        </w:rPr>
        <w:t xml:space="preserve">Выслушав и обсудив вопрос с членами комиссии </w:t>
      </w:r>
      <w:r w:rsidR="00703C0D">
        <w:rPr>
          <w:b/>
          <w:sz w:val="26"/>
          <w:szCs w:val="26"/>
        </w:rPr>
        <w:t>П</w:t>
      </w:r>
      <w:r w:rsidRPr="006D48BD">
        <w:rPr>
          <w:b/>
          <w:sz w:val="26"/>
          <w:szCs w:val="26"/>
        </w:rPr>
        <w:t>.</w:t>
      </w:r>
      <w:r w:rsidRPr="006D48BD">
        <w:rPr>
          <w:sz w:val="26"/>
          <w:szCs w:val="26"/>
        </w:rPr>
        <w:t xml:space="preserve">, предложил вынести на голосование вопрос о согласовании выполнения иной оплачиваемой работы </w:t>
      </w:r>
      <w:r w:rsidR="00703C0D">
        <w:rPr>
          <w:sz w:val="26"/>
          <w:szCs w:val="26"/>
        </w:rPr>
        <w:t xml:space="preserve">начальника отдела </w:t>
      </w:r>
      <w:r w:rsidR="00ED4001">
        <w:rPr>
          <w:sz w:val="26"/>
          <w:szCs w:val="26"/>
        </w:rPr>
        <w:t>строительства и инфраструктуры</w:t>
      </w:r>
      <w:r w:rsidR="00703C0D">
        <w:rPr>
          <w:sz w:val="26"/>
          <w:szCs w:val="26"/>
        </w:rPr>
        <w:t xml:space="preserve"> администрации Варненского муниципального района</w:t>
      </w:r>
      <w:r w:rsidRPr="006D48BD">
        <w:rPr>
          <w:sz w:val="26"/>
          <w:szCs w:val="26"/>
        </w:rPr>
        <w:t xml:space="preserve"> в качестве </w:t>
      </w:r>
      <w:r w:rsidR="00703C0D">
        <w:rPr>
          <w:sz w:val="26"/>
          <w:szCs w:val="26"/>
        </w:rPr>
        <w:t>члена участковой</w:t>
      </w:r>
      <w:r w:rsidR="002D221E">
        <w:rPr>
          <w:sz w:val="26"/>
          <w:szCs w:val="26"/>
        </w:rPr>
        <w:t xml:space="preserve"> избирательной </w:t>
      </w:r>
      <w:r w:rsidR="00E25613" w:rsidRPr="006D48BD">
        <w:rPr>
          <w:sz w:val="26"/>
          <w:szCs w:val="26"/>
        </w:rPr>
        <w:t xml:space="preserve">комиссии </w:t>
      </w:r>
      <w:r w:rsidR="002D221E">
        <w:rPr>
          <w:sz w:val="26"/>
          <w:szCs w:val="26"/>
        </w:rPr>
        <w:t xml:space="preserve">№ </w:t>
      </w:r>
      <w:r w:rsidR="00F217B9">
        <w:rPr>
          <w:sz w:val="26"/>
          <w:szCs w:val="26"/>
        </w:rPr>
        <w:t>1629</w:t>
      </w:r>
      <w:r w:rsidR="002D221E">
        <w:rPr>
          <w:sz w:val="26"/>
          <w:szCs w:val="26"/>
        </w:rPr>
        <w:t xml:space="preserve"> </w:t>
      </w:r>
      <w:r w:rsidR="00E25613" w:rsidRPr="006D48BD">
        <w:rPr>
          <w:sz w:val="26"/>
          <w:szCs w:val="26"/>
        </w:rPr>
        <w:t>Варненского района</w:t>
      </w:r>
      <w:r w:rsidRPr="006D48BD">
        <w:rPr>
          <w:sz w:val="26"/>
          <w:szCs w:val="26"/>
        </w:rPr>
        <w:t xml:space="preserve"> в период с </w:t>
      </w:r>
      <w:r w:rsidR="009C17B3">
        <w:rPr>
          <w:sz w:val="26"/>
          <w:szCs w:val="26"/>
        </w:rPr>
        <w:t>08</w:t>
      </w:r>
      <w:r w:rsidRPr="006D48BD">
        <w:rPr>
          <w:sz w:val="26"/>
          <w:szCs w:val="26"/>
        </w:rPr>
        <w:t xml:space="preserve"> </w:t>
      </w:r>
      <w:r w:rsidR="009C17B3">
        <w:rPr>
          <w:sz w:val="26"/>
          <w:szCs w:val="26"/>
        </w:rPr>
        <w:t>июня</w:t>
      </w:r>
      <w:r w:rsidRPr="006D48BD">
        <w:rPr>
          <w:sz w:val="26"/>
          <w:szCs w:val="26"/>
        </w:rPr>
        <w:t xml:space="preserve"> 20</w:t>
      </w:r>
      <w:r w:rsidR="009C17B3">
        <w:rPr>
          <w:sz w:val="26"/>
          <w:szCs w:val="26"/>
        </w:rPr>
        <w:t>18</w:t>
      </w:r>
      <w:r w:rsidRPr="006D48BD">
        <w:rPr>
          <w:sz w:val="26"/>
          <w:szCs w:val="26"/>
        </w:rPr>
        <w:t xml:space="preserve"> </w:t>
      </w:r>
      <w:r w:rsidR="00E25613" w:rsidRPr="006D48BD">
        <w:rPr>
          <w:sz w:val="26"/>
          <w:szCs w:val="26"/>
        </w:rPr>
        <w:t xml:space="preserve">г. </w:t>
      </w:r>
      <w:r w:rsidRPr="006D48BD">
        <w:rPr>
          <w:sz w:val="26"/>
          <w:szCs w:val="26"/>
        </w:rPr>
        <w:t xml:space="preserve">по </w:t>
      </w:r>
      <w:r w:rsidR="009C17B3">
        <w:rPr>
          <w:sz w:val="26"/>
          <w:szCs w:val="26"/>
        </w:rPr>
        <w:t>08</w:t>
      </w:r>
      <w:r w:rsidRPr="006D48BD">
        <w:rPr>
          <w:sz w:val="26"/>
          <w:szCs w:val="26"/>
        </w:rPr>
        <w:t xml:space="preserve"> </w:t>
      </w:r>
      <w:r w:rsidR="009C17B3">
        <w:rPr>
          <w:sz w:val="26"/>
          <w:szCs w:val="26"/>
        </w:rPr>
        <w:t>июня</w:t>
      </w:r>
      <w:r w:rsidRPr="006D48BD">
        <w:rPr>
          <w:sz w:val="26"/>
          <w:szCs w:val="26"/>
        </w:rPr>
        <w:t xml:space="preserve"> 202</w:t>
      </w:r>
      <w:r w:rsidR="0007044D">
        <w:rPr>
          <w:sz w:val="26"/>
          <w:szCs w:val="26"/>
        </w:rPr>
        <w:t>3</w:t>
      </w:r>
      <w:r w:rsidR="00E25613" w:rsidRPr="006D48BD">
        <w:rPr>
          <w:sz w:val="26"/>
          <w:szCs w:val="26"/>
        </w:rPr>
        <w:t xml:space="preserve"> г.</w:t>
      </w:r>
    </w:p>
    <w:p w:rsidR="00F6755A" w:rsidRPr="006D48BD" w:rsidRDefault="00F6755A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F6755A" w:rsidRPr="00CF7EFC" w:rsidRDefault="00F6755A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Результаты голосования:</w:t>
      </w:r>
    </w:p>
    <w:p w:rsidR="00F6755A" w:rsidRPr="00CF7EFC" w:rsidRDefault="00F6755A" w:rsidP="001572F6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– </w:t>
      </w:r>
      <w:r w:rsidR="009800EC">
        <w:rPr>
          <w:rFonts w:cs="Tahoma"/>
          <w:sz w:val="26"/>
          <w:szCs w:val="26"/>
        </w:rPr>
        <w:t>7</w:t>
      </w:r>
      <w:r w:rsidRPr="00CF7EFC">
        <w:rPr>
          <w:rFonts w:cs="Tahoma"/>
          <w:sz w:val="26"/>
          <w:szCs w:val="26"/>
        </w:rPr>
        <w:t xml:space="preserve"> человек</w:t>
      </w:r>
    </w:p>
    <w:p w:rsidR="00F6755A" w:rsidRPr="00CF7EFC" w:rsidRDefault="00F6755A" w:rsidP="001572F6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Против – 0 человек</w:t>
      </w:r>
    </w:p>
    <w:p w:rsidR="00F6755A" w:rsidRPr="00CF7EFC" w:rsidRDefault="00F6755A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F6755A" w:rsidRPr="00CF7EFC" w:rsidRDefault="00F6755A" w:rsidP="001572F6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F6755A" w:rsidRPr="00CF7EFC" w:rsidRDefault="00F6755A" w:rsidP="001572F6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Р</w:t>
      </w:r>
      <w:r w:rsidRPr="00CF7EFC">
        <w:rPr>
          <w:rFonts w:cs="Tahoma"/>
          <w:b/>
          <w:sz w:val="26"/>
          <w:szCs w:val="26"/>
        </w:rPr>
        <w:t>ЕШЕНИЕ:</w:t>
      </w:r>
    </w:p>
    <w:p w:rsidR="00487A29" w:rsidRPr="00A233F7" w:rsidRDefault="00487A29" w:rsidP="00487A29">
      <w:pPr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1) </w:t>
      </w:r>
      <w:r w:rsidRPr="00A233F7">
        <w:rPr>
          <w:sz w:val="27"/>
          <w:szCs w:val="27"/>
        </w:rPr>
        <w:t>Установить, что</w:t>
      </w:r>
      <w:r>
        <w:rPr>
          <w:sz w:val="27"/>
          <w:szCs w:val="27"/>
        </w:rPr>
        <w:t xml:space="preserve"> </w:t>
      </w:r>
      <w:r w:rsidRPr="00A233F7">
        <w:rPr>
          <w:sz w:val="27"/>
          <w:szCs w:val="27"/>
        </w:rPr>
        <w:t xml:space="preserve">иная оплачиваемая работа, выполняемая </w:t>
      </w:r>
      <w:r>
        <w:rPr>
          <w:sz w:val="27"/>
          <w:szCs w:val="27"/>
        </w:rPr>
        <w:t>П.</w:t>
      </w:r>
      <w:r w:rsidRPr="00A233F7">
        <w:rPr>
          <w:sz w:val="27"/>
          <w:szCs w:val="27"/>
        </w:rPr>
        <w:t xml:space="preserve">,  не влияет и не может повлиять на объективное исполнение </w:t>
      </w:r>
      <w:r>
        <w:rPr>
          <w:sz w:val="27"/>
          <w:szCs w:val="27"/>
        </w:rPr>
        <w:t>ею</w:t>
      </w:r>
      <w:r w:rsidRPr="00A233F7">
        <w:rPr>
          <w:sz w:val="27"/>
          <w:szCs w:val="27"/>
        </w:rPr>
        <w:t xml:space="preserve">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:rsidR="00864F9E" w:rsidRPr="00A233F7" w:rsidRDefault="00E25613" w:rsidP="001572F6">
      <w:pPr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2) </w:t>
      </w:r>
      <w:r w:rsidR="00C35488">
        <w:rPr>
          <w:sz w:val="27"/>
          <w:szCs w:val="27"/>
        </w:rPr>
        <w:t>Д</w:t>
      </w:r>
      <w:r w:rsidR="00864F9E" w:rsidRPr="00A233F7">
        <w:rPr>
          <w:sz w:val="27"/>
          <w:szCs w:val="27"/>
        </w:rPr>
        <w:t xml:space="preserve">ать согласие </w:t>
      </w:r>
      <w:r w:rsidR="003F6115">
        <w:rPr>
          <w:sz w:val="27"/>
          <w:szCs w:val="27"/>
        </w:rPr>
        <w:t>П</w:t>
      </w:r>
      <w:r w:rsidR="00F6755A">
        <w:rPr>
          <w:sz w:val="27"/>
          <w:szCs w:val="27"/>
        </w:rPr>
        <w:t xml:space="preserve">. </w:t>
      </w:r>
      <w:r w:rsidR="00864F9E" w:rsidRPr="00A233F7">
        <w:rPr>
          <w:sz w:val="27"/>
          <w:szCs w:val="27"/>
        </w:rPr>
        <w:t xml:space="preserve">на участие в качестве </w:t>
      </w:r>
      <w:r w:rsidR="002D221E">
        <w:rPr>
          <w:sz w:val="26"/>
          <w:szCs w:val="26"/>
        </w:rPr>
        <w:t xml:space="preserve">члена участковой избирательной </w:t>
      </w:r>
      <w:r w:rsidR="002D221E" w:rsidRPr="006D48BD">
        <w:rPr>
          <w:sz w:val="26"/>
          <w:szCs w:val="26"/>
        </w:rPr>
        <w:t xml:space="preserve">комиссии </w:t>
      </w:r>
      <w:r w:rsidR="002D221E">
        <w:rPr>
          <w:sz w:val="26"/>
          <w:szCs w:val="26"/>
        </w:rPr>
        <w:t xml:space="preserve">№ </w:t>
      </w:r>
      <w:r w:rsidR="00F217B9">
        <w:rPr>
          <w:sz w:val="26"/>
          <w:szCs w:val="26"/>
        </w:rPr>
        <w:t>1629</w:t>
      </w:r>
      <w:r w:rsidR="002D221E">
        <w:rPr>
          <w:sz w:val="26"/>
          <w:szCs w:val="26"/>
        </w:rPr>
        <w:t xml:space="preserve">5 </w:t>
      </w:r>
      <w:r w:rsidR="002D221E" w:rsidRPr="006D48BD">
        <w:rPr>
          <w:sz w:val="26"/>
          <w:szCs w:val="26"/>
        </w:rPr>
        <w:t xml:space="preserve">Варненского района </w:t>
      </w:r>
      <w:r w:rsidR="00864F9E" w:rsidRPr="00A233F7">
        <w:rPr>
          <w:sz w:val="27"/>
          <w:szCs w:val="27"/>
        </w:rPr>
        <w:t>на выборах разного уровня власти, так как это не повлечет за собой конфликт интересов, предусмотренный статьей 14.1 Федерального закона от 2 марта 2007 года № 25-ФЗ «О муниципальной</w:t>
      </w:r>
      <w:r w:rsidR="00864F9E">
        <w:rPr>
          <w:sz w:val="27"/>
          <w:szCs w:val="27"/>
        </w:rPr>
        <w:t xml:space="preserve"> службе в Российской Федерации».</w:t>
      </w:r>
    </w:p>
    <w:p w:rsidR="00E25613" w:rsidRPr="00E25613" w:rsidRDefault="00E25613" w:rsidP="001572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E25613">
        <w:rPr>
          <w:sz w:val="26"/>
          <w:szCs w:val="26"/>
        </w:rPr>
        <w:t xml:space="preserve"> Обязать </w:t>
      </w:r>
      <w:r w:rsidR="003F6115">
        <w:rPr>
          <w:sz w:val="26"/>
          <w:szCs w:val="26"/>
        </w:rPr>
        <w:t>П</w:t>
      </w:r>
      <w:r w:rsidRPr="00E25613">
        <w:rPr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051094" w:rsidRPr="00CF7EFC" w:rsidRDefault="00051094" w:rsidP="001572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6115" w:rsidRPr="00CF7EFC" w:rsidRDefault="003F6115" w:rsidP="001572F6">
      <w:pPr>
        <w:spacing w:line="276" w:lineRule="auto"/>
        <w:jc w:val="both"/>
        <w:rPr>
          <w:b/>
          <w:sz w:val="26"/>
          <w:szCs w:val="26"/>
        </w:rPr>
      </w:pPr>
      <w:bookmarkStart w:id="10" w:name="_Hlk118724527"/>
      <w:bookmarkEnd w:id="2"/>
      <w:r w:rsidRPr="00CF7EFC">
        <w:rPr>
          <w:b/>
          <w:sz w:val="26"/>
          <w:szCs w:val="26"/>
        </w:rPr>
        <w:t xml:space="preserve">По </w:t>
      </w:r>
      <w:r w:rsidR="00817E8D">
        <w:rPr>
          <w:b/>
          <w:sz w:val="26"/>
          <w:szCs w:val="26"/>
        </w:rPr>
        <w:t>второму</w:t>
      </w:r>
      <w:r w:rsidRPr="00CF7EFC">
        <w:rPr>
          <w:b/>
          <w:sz w:val="26"/>
          <w:szCs w:val="26"/>
        </w:rPr>
        <w:t xml:space="preserve"> вопросу слушали:</w:t>
      </w:r>
    </w:p>
    <w:p w:rsidR="003F6115" w:rsidRPr="004D2739" w:rsidRDefault="003F6115" w:rsidP="004267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7EFC">
        <w:rPr>
          <w:b/>
          <w:bCs/>
          <w:sz w:val="26"/>
          <w:szCs w:val="26"/>
        </w:rPr>
        <w:t>1.</w:t>
      </w:r>
      <w:r w:rsidRPr="00CF7EF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Pr="00CF7EF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35488">
        <w:rPr>
          <w:bCs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4D2739">
        <w:rPr>
          <w:sz w:val="26"/>
          <w:szCs w:val="26"/>
        </w:rPr>
        <w:t>секретаря комиссии, которая ознакомила</w:t>
      </w:r>
      <w:r>
        <w:rPr>
          <w:sz w:val="26"/>
          <w:szCs w:val="26"/>
        </w:rPr>
        <w:t xml:space="preserve"> членов комиссии </w:t>
      </w:r>
      <w:r w:rsidRPr="004D2739">
        <w:rPr>
          <w:sz w:val="26"/>
          <w:szCs w:val="26"/>
        </w:rPr>
        <w:t xml:space="preserve">с уведомлением </w:t>
      </w:r>
      <w:r w:rsidR="007535AE">
        <w:rPr>
          <w:sz w:val="26"/>
          <w:szCs w:val="26"/>
        </w:rPr>
        <w:t>К</w:t>
      </w:r>
      <w:r>
        <w:rPr>
          <w:sz w:val="26"/>
          <w:szCs w:val="26"/>
        </w:rPr>
        <w:t>.</w:t>
      </w:r>
      <w:r w:rsidRPr="004D2739">
        <w:rPr>
          <w:sz w:val="26"/>
          <w:szCs w:val="26"/>
        </w:rPr>
        <w:t xml:space="preserve"> о намерении выполнить иную оплачиваемую работу</w:t>
      </w:r>
      <w:r>
        <w:rPr>
          <w:sz w:val="26"/>
          <w:szCs w:val="26"/>
        </w:rPr>
        <w:t xml:space="preserve"> в качестве члена участковой избирательной комиссии Варненского района</w:t>
      </w:r>
      <w:r w:rsidRPr="004D2739">
        <w:rPr>
          <w:sz w:val="26"/>
          <w:szCs w:val="26"/>
        </w:rPr>
        <w:t>.</w:t>
      </w:r>
    </w:p>
    <w:p w:rsidR="003F6115" w:rsidRDefault="003F6115" w:rsidP="001572F6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:rsidR="003F6115" w:rsidRPr="004D2739" w:rsidRDefault="003F6115" w:rsidP="001572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копия </w:t>
      </w:r>
      <w:r>
        <w:rPr>
          <w:sz w:val="26"/>
          <w:szCs w:val="26"/>
        </w:rPr>
        <w:t>решения Территориальной избирательной комиссии Варненского района Челябинской области от 08 июня 2018 г. № 5</w:t>
      </w:r>
      <w:r w:rsidR="00817E8D">
        <w:rPr>
          <w:sz w:val="26"/>
          <w:szCs w:val="26"/>
        </w:rPr>
        <w:t>0</w:t>
      </w:r>
      <w:r>
        <w:rPr>
          <w:sz w:val="26"/>
          <w:szCs w:val="26"/>
        </w:rPr>
        <w:t>/</w:t>
      </w:r>
      <w:r w:rsidR="00817E8D">
        <w:rPr>
          <w:sz w:val="26"/>
          <w:szCs w:val="26"/>
        </w:rPr>
        <w:t>38-4</w:t>
      </w:r>
      <w:r>
        <w:rPr>
          <w:sz w:val="26"/>
          <w:szCs w:val="26"/>
        </w:rPr>
        <w:t xml:space="preserve">5 «О назначении </w:t>
      </w:r>
      <w:r w:rsidR="00817E8D">
        <w:rPr>
          <w:sz w:val="26"/>
          <w:szCs w:val="26"/>
        </w:rPr>
        <w:t>К</w:t>
      </w:r>
      <w:r w:rsidR="008734FC">
        <w:rPr>
          <w:sz w:val="26"/>
          <w:szCs w:val="26"/>
        </w:rPr>
        <w:t xml:space="preserve">. </w:t>
      </w:r>
      <w:r>
        <w:rPr>
          <w:sz w:val="26"/>
          <w:szCs w:val="26"/>
        </w:rPr>
        <w:t>членом УИК 2235».</w:t>
      </w:r>
    </w:p>
    <w:p w:rsidR="003F6115" w:rsidRPr="00A233F7" w:rsidRDefault="003F6115" w:rsidP="001572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</w:t>
      </w:r>
    </w:p>
    <w:p w:rsidR="003F6115" w:rsidRPr="00A233F7" w:rsidRDefault="003F6115" w:rsidP="001572F6">
      <w:pPr>
        <w:shd w:val="clear" w:color="auto" w:fill="FFFFFF"/>
        <w:spacing w:line="270" w:lineRule="atLeast"/>
        <w:ind w:firstLine="708"/>
        <w:jc w:val="both"/>
        <w:textAlignment w:val="top"/>
        <w:rPr>
          <w:color w:val="000000"/>
          <w:sz w:val="27"/>
          <w:szCs w:val="27"/>
        </w:rPr>
      </w:pPr>
      <w:r w:rsidRPr="00A233F7">
        <w:rPr>
          <w:bCs/>
          <w:iCs/>
          <w:sz w:val="27"/>
          <w:szCs w:val="27"/>
        </w:rPr>
        <w:lastRenderedPageBreak/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A233F7">
        <w:rPr>
          <w:color w:val="000000"/>
          <w:sz w:val="27"/>
          <w:szCs w:val="27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работу, если это не повлечет за собой конфликт интересов и если иное не предусмотрено настоящим Федеральным законом.</w:t>
      </w:r>
    </w:p>
    <w:p w:rsidR="003F6115" w:rsidRPr="00A233F7" w:rsidRDefault="003F6115" w:rsidP="001572F6">
      <w:pPr>
        <w:shd w:val="clear" w:color="auto" w:fill="FFFFFF"/>
        <w:spacing w:line="270" w:lineRule="atLeast"/>
        <w:ind w:firstLine="708"/>
        <w:jc w:val="both"/>
        <w:textAlignment w:val="top"/>
        <w:rPr>
          <w:rStyle w:val="apple-converted-space"/>
          <w:color w:val="000000"/>
          <w:sz w:val="27"/>
          <w:szCs w:val="27"/>
        </w:rPr>
      </w:pPr>
      <w:r w:rsidRPr="00A233F7">
        <w:rPr>
          <w:color w:val="000000"/>
          <w:sz w:val="27"/>
          <w:szCs w:val="27"/>
        </w:rPr>
        <w:t>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3F6115" w:rsidRPr="00A233F7" w:rsidRDefault="003F6115" w:rsidP="001572F6">
      <w:pPr>
        <w:shd w:val="clear" w:color="auto" w:fill="FFFFFF"/>
        <w:spacing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 w:rsidRPr="00A233F7">
        <w:rPr>
          <w:color w:val="000000"/>
          <w:sz w:val="27"/>
          <w:szCs w:val="27"/>
        </w:rPr>
        <w:t>Под личной заинтересованностью муниципального служащего понимается возможность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получения муниципальным служащим при исполнении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материальной выгоды непосредственно для муниципального служащего, членов его семьи или лиц, указанных в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sz w:val="27"/>
          <w:szCs w:val="27"/>
        </w:rPr>
        <w:t>пункте 5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3F6115" w:rsidRPr="00572CFD" w:rsidRDefault="003F6115" w:rsidP="001572F6">
      <w:pPr>
        <w:ind w:firstLine="708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3F6115" w:rsidRPr="00A233F7" w:rsidRDefault="003F6115" w:rsidP="001572F6">
      <w:pPr>
        <w:shd w:val="clear" w:color="auto" w:fill="FFFFFF"/>
        <w:spacing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 </w:t>
      </w:r>
      <w:r w:rsidR="00D721E5">
        <w:rPr>
          <w:b/>
          <w:bCs/>
          <w:color w:val="000000"/>
          <w:sz w:val="27"/>
          <w:szCs w:val="27"/>
          <w:shd w:val="clear" w:color="auto" w:fill="FFFFFF"/>
        </w:rPr>
        <w:t>К</w:t>
      </w:r>
      <w:r>
        <w:rPr>
          <w:b/>
          <w:bCs/>
          <w:color w:val="000000"/>
          <w:sz w:val="27"/>
          <w:szCs w:val="27"/>
          <w:shd w:val="clear" w:color="auto" w:fill="FFFFFF"/>
        </w:rPr>
        <w:t>.,</w:t>
      </w:r>
      <w:r>
        <w:rPr>
          <w:color w:val="000000"/>
          <w:sz w:val="27"/>
          <w:szCs w:val="27"/>
          <w:shd w:val="clear" w:color="auto" w:fill="FFFFFF"/>
        </w:rPr>
        <w:t xml:space="preserve"> которая пояснила, что в</w:t>
      </w:r>
      <w:r w:rsidRPr="00A233F7">
        <w:rPr>
          <w:color w:val="000000"/>
          <w:sz w:val="27"/>
          <w:szCs w:val="27"/>
          <w:shd w:val="clear" w:color="auto" w:fill="FFFFFF"/>
        </w:rPr>
        <w:t xml:space="preserve"> соответствии с пунктом 6 статьи 27 Федерального закона от 12.06.2002 №67-ФЗ </w:t>
      </w:r>
      <w:r w:rsidRPr="00A233F7">
        <w:rPr>
          <w:sz w:val="27"/>
          <w:szCs w:val="27"/>
        </w:rPr>
        <w:t>"Об основных гарантиях избирательных прав и права на участие в референдуме граждан Российской Федерации"</w:t>
      </w:r>
      <w:r w:rsidRPr="00A233F7">
        <w:rPr>
          <w:color w:val="000000"/>
          <w:sz w:val="27"/>
          <w:szCs w:val="27"/>
          <w:shd w:val="clear" w:color="auto" w:fill="FFFFFF"/>
        </w:rPr>
        <w:t xml:space="preserve"> и Законом Челябинской области от 13.11.2006г. №70-ЗО</w:t>
      </w:r>
      <w:r w:rsidRPr="00A233F7">
        <w:rPr>
          <w:sz w:val="27"/>
          <w:szCs w:val="27"/>
        </w:rPr>
        <w:t xml:space="preserve"> «Об избирательных комиссиях Челябинской области» участковая избирательная комиссия при подготовке и проведении выборов: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1) информирует население об адресе и о номерах телефонов участковой избирательной комиссии, времени ее работы, а также о дне, времени и месте голосования;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2) уточняет список избирателей по соответствующему избирательному участку, а в случаях, предусмотренных </w:t>
      </w:r>
      <w:hyperlink w:anchor="Par155" w:history="1">
        <w:r w:rsidRPr="00A233F7">
          <w:rPr>
            <w:sz w:val="27"/>
            <w:szCs w:val="27"/>
          </w:rPr>
          <w:t>частями 2</w:t>
        </w:r>
      </w:hyperlink>
      <w:r w:rsidRPr="00A233F7">
        <w:rPr>
          <w:sz w:val="27"/>
          <w:szCs w:val="27"/>
        </w:rPr>
        <w:t xml:space="preserve"> и </w:t>
      </w:r>
      <w:hyperlink w:anchor="Par158" w:history="1">
        <w:r w:rsidRPr="00A233F7">
          <w:rPr>
            <w:sz w:val="27"/>
            <w:szCs w:val="27"/>
          </w:rPr>
          <w:t>3 статьи 13</w:t>
        </w:r>
      </w:hyperlink>
      <w:r w:rsidRPr="00A233F7">
        <w:rPr>
          <w:sz w:val="27"/>
          <w:szCs w:val="27"/>
        </w:rPr>
        <w:t xml:space="preserve"> настоящего областного закона, - составляет и уточняет указанный список избирателей;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3) проводит ознакомление избирателей со списком избирателей, рассматривает заявления об ошибках и о неточностях в списке избирателей и решает вопросы о внесении в него соответствующих изменений;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4) обеспечивает подготовку помещений для голосования, ящиков для голосования и другого оборудования и надлежащее оборудование помещения для голосования;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5) обеспечивает информирование избирателей о зарегистрированных кандидатах на основе сведений, полученных из территориальной избирательной комиссии;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6) контролирует соблюдение на территории избирательного участка порядка проведения предвыборной агитации, правил размещения предвыборных агитационных материалов;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7) выдает избирателям открепительные удостоверения;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8) организует на избирательном участке голосование в день голосования;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lastRenderedPageBreak/>
        <w:t>9) проводит подсчет голосов избирателей, устанавливает итоги голосования на избирательном участке, составляет протокол об итогах голосования на избирательном участке и передает его в соответствующую территориальную избирательную комиссию;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10) объявляет итоги голосования на избирательном участке и выдает заверенные копии протокола об итогах голосования лицам, осуществлявшим наблюдение за ходом голосования;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11) рассматривает в пределах своих полномочий жалобы (заявления) на нарушения Федерального </w:t>
      </w:r>
      <w:hyperlink r:id="rId9" w:history="1">
        <w:r w:rsidRPr="00A233F7">
          <w:rPr>
            <w:sz w:val="27"/>
            <w:szCs w:val="27"/>
          </w:rPr>
          <w:t>закона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Федерации", настоящего областного закона и принимает по ним мотивированные решения;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12) обеспечивает хранение, передачу документов, связанных с подготовкой и проведением выборов Губернатора области, в соответствии с порядком, утвержденным Избирательной комиссией области;</w:t>
      </w:r>
    </w:p>
    <w:p w:rsidR="003F6115" w:rsidRPr="00A233F7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13) обеспечивает на территории избирательного участка использование технических средств подсчета голосов в соответствии с порядком, установленным Федеральным законом "Об основных гарантиях избирательных прав и права на участие в референдуме граждан Российской Федерации";</w:t>
      </w:r>
    </w:p>
    <w:p w:rsidR="003F6115" w:rsidRDefault="003F6115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14) осуществляет иные полномочия в соответствии с Федеральным </w:t>
      </w:r>
      <w:hyperlink r:id="rId10" w:history="1">
        <w:r w:rsidRPr="00A233F7">
          <w:rPr>
            <w:sz w:val="27"/>
            <w:szCs w:val="27"/>
          </w:rPr>
          <w:t>законом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 и настоящим областным законом.</w:t>
      </w:r>
    </w:p>
    <w:p w:rsidR="003F6115" w:rsidRPr="00902DD8" w:rsidRDefault="003F6115" w:rsidP="001572F6">
      <w:pPr>
        <w:shd w:val="clear" w:color="auto" w:fill="FFFFFF"/>
        <w:spacing w:line="270" w:lineRule="atLeast"/>
        <w:ind w:firstLine="540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Выполнение иной оплачиваемой работы планируется по 08.06.202</w:t>
      </w:r>
      <w:r w:rsidR="00C64C1E">
        <w:rPr>
          <w:color w:val="000000"/>
          <w:sz w:val="27"/>
          <w:szCs w:val="27"/>
          <w:shd w:val="clear" w:color="auto" w:fill="FFFFFF"/>
        </w:rPr>
        <w:t>3</w:t>
      </w:r>
      <w:r>
        <w:rPr>
          <w:color w:val="000000"/>
          <w:sz w:val="27"/>
          <w:szCs w:val="27"/>
          <w:shd w:val="clear" w:color="auto" w:fill="FFFFFF"/>
        </w:rPr>
        <w:t xml:space="preserve"> г. на основании решения Территориальной избирательной комиссии Варненского района Челябинской области от 08.06.2018 г. № 50/38-4.  Работа будет выполняться в рабочие дни с 18-00 ч. по 20-00 ч., в выходные дни с 8-00 ч. по 20-00 ч. в период организации и проведения избирательной кампании всех уровней.</w:t>
      </w:r>
    </w:p>
    <w:p w:rsidR="003F6115" w:rsidRPr="006D48BD" w:rsidRDefault="003F6115" w:rsidP="0042670B">
      <w:pPr>
        <w:autoSpaceDE w:val="0"/>
        <w:autoSpaceDN w:val="0"/>
        <w:adjustRightInd w:val="0"/>
        <w:ind w:firstLine="540"/>
        <w:jc w:val="both"/>
        <w:rPr>
          <w:rFonts w:cs="Tahoma"/>
          <w:b/>
          <w:sz w:val="26"/>
          <w:szCs w:val="26"/>
        </w:rPr>
      </w:pPr>
      <w:r w:rsidRPr="006D48BD">
        <w:rPr>
          <w:b/>
          <w:sz w:val="26"/>
          <w:szCs w:val="26"/>
        </w:rPr>
        <w:t xml:space="preserve">3. </w:t>
      </w:r>
      <w:r w:rsidRPr="006D48BD">
        <w:rPr>
          <w:sz w:val="26"/>
          <w:szCs w:val="26"/>
        </w:rPr>
        <w:t xml:space="preserve">Выслушав и обсудив вопрос с членами комиссии </w:t>
      </w:r>
      <w:r>
        <w:rPr>
          <w:b/>
          <w:sz w:val="26"/>
          <w:szCs w:val="26"/>
        </w:rPr>
        <w:t>П</w:t>
      </w:r>
      <w:r w:rsidRPr="006D48BD">
        <w:rPr>
          <w:b/>
          <w:sz w:val="26"/>
          <w:szCs w:val="26"/>
        </w:rPr>
        <w:t>.</w:t>
      </w:r>
      <w:r w:rsidRPr="006D48BD">
        <w:rPr>
          <w:sz w:val="26"/>
          <w:szCs w:val="26"/>
        </w:rPr>
        <w:t xml:space="preserve">, предложил вынести на голосование вопрос о согласовании выполнения иной оплачиваемой работы </w:t>
      </w:r>
      <w:r w:rsidR="00D721E5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>начальника отдела строительства и инфраструктуры администрации Варненского муниципального района</w:t>
      </w:r>
      <w:r w:rsidRPr="006D48BD">
        <w:rPr>
          <w:sz w:val="26"/>
          <w:szCs w:val="26"/>
        </w:rPr>
        <w:t xml:space="preserve"> в качестве </w:t>
      </w:r>
      <w:r>
        <w:rPr>
          <w:sz w:val="26"/>
          <w:szCs w:val="26"/>
        </w:rPr>
        <w:t xml:space="preserve">члена участковой избирательной </w:t>
      </w:r>
      <w:r w:rsidRPr="006D48B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№ 2235 </w:t>
      </w:r>
      <w:r w:rsidRPr="006D48BD">
        <w:rPr>
          <w:sz w:val="26"/>
          <w:szCs w:val="26"/>
        </w:rPr>
        <w:t xml:space="preserve">Варненского района в период с </w:t>
      </w:r>
      <w:r>
        <w:rPr>
          <w:sz w:val="26"/>
          <w:szCs w:val="26"/>
        </w:rPr>
        <w:t>08</w:t>
      </w:r>
      <w:r w:rsidRPr="006D48BD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6D48BD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6D48BD">
        <w:rPr>
          <w:sz w:val="26"/>
          <w:szCs w:val="26"/>
        </w:rPr>
        <w:t xml:space="preserve"> г. по </w:t>
      </w:r>
      <w:r>
        <w:rPr>
          <w:sz w:val="26"/>
          <w:szCs w:val="26"/>
        </w:rPr>
        <w:t>08</w:t>
      </w:r>
      <w:r w:rsidRPr="006D48BD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6D48B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6D48BD">
        <w:rPr>
          <w:sz w:val="26"/>
          <w:szCs w:val="26"/>
        </w:rPr>
        <w:t xml:space="preserve"> г.</w:t>
      </w:r>
    </w:p>
    <w:p w:rsidR="003F6115" w:rsidRPr="006D48BD" w:rsidRDefault="003F6115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3F6115" w:rsidRPr="00CF7EFC" w:rsidRDefault="003F6115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Результаты голосования:</w:t>
      </w:r>
    </w:p>
    <w:p w:rsidR="003F6115" w:rsidRPr="00CF7EFC" w:rsidRDefault="003F6115" w:rsidP="001572F6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– </w:t>
      </w:r>
      <w:r w:rsidR="009800EC">
        <w:rPr>
          <w:rFonts w:cs="Tahoma"/>
          <w:sz w:val="26"/>
          <w:szCs w:val="26"/>
        </w:rPr>
        <w:t>7</w:t>
      </w:r>
      <w:r w:rsidRPr="00CF7EFC">
        <w:rPr>
          <w:rFonts w:cs="Tahoma"/>
          <w:sz w:val="26"/>
          <w:szCs w:val="26"/>
        </w:rPr>
        <w:t xml:space="preserve"> человек</w:t>
      </w:r>
    </w:p>
    <w:p w:rsidR="003F6115" w:rsidRPr="00CF7EFC" w:rsidRDefault="003F6115" w:rsidP="001572F6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Против – 0 человек</w:t>
      </w:r>
    </w:p>
    <w:p w:rsidR="003F6115" w:rsidRPr="00CF7EFC" w:rsidRDefault="003F6115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3F6115" w:rsidRPr="00CF7EFC" w:rsidRDefault="003F6115" w:rsidP="001572F6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3F6115" w:rsidRPr="00CF7EFC" w:rsidRDefault="003F6115" w:rsidP="001572F6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Р</w:t>
      </w:r>
      <w:r w:rsidRPr="00CF7EFC">
        <w:rPr>
          <w:rFonts w:cs="Tahoma"/>
          <w:b/>
          <w:sz w:val="26"/>
          <w:szCs w:val="26"/>
        </w:rPr>
        <w:t>ЕШЕНИЕ:</w:t>
      </w:r>
    </w:p>
    <w:p w:rsidR="003F6115" w:rsidRPr="00A233F7" w:rsidRDefault="00413E45" w:rsidP="0042670B">
      <w:pPr>
        <w:ind w:firstLine="540"/>
        <w:jc w:val="both"/>
        <w:rPr>
          <w:sz w:val="27"/>
          <w:szCs w:val="27"/>
          <w:u w:val="single"/>
        </w:rPr>
      </w:pPr>
      <w:bookmarkStart w:id="11" w:name="_Hlk118727082"/>
      <w:r>
        <w:rPr>
          <w:sz w:val="27"/>
          <w:szCs w:val="27"/>
        </w:rPr>
        <w:t>1</w:t>
      </w:r>
      <w:r w:rsidR="0042670B">
        <w:rPr>
          <w:sz w:val="27"/>
          <w:szCs w:val="27"/>
        </w:rPr>
        <w:t xml:space="preserve">) </w:t>
      </w:r>
      <w:r w:rsidR="003F6115" w:rsidRPr="00A233F7">
        <w:rPr>
          <w:sz w:val="27"/>
          <w:szCs w:val="27"/>
        </w:rPr>
        <w:t>Установить, что</w:t>
      </w:r>
      <w:r w:rsidR="003F6115">
        <w:rPr>
          <w:sz w:val="27"/>
          <w:szCs w:val="27"/>
        </w:rPr>
        <w:t xml:space="preserve"> </w:t>
      </w:r>
      <w:r w:rsidR="003F6115" w:rsidRPr="00A233F7">
        <w:rPr>
          <w:sz w:val="27"/>
          <w:szCs w:val="27"/>
        </w:rPr>
        <w:t xml:space="preserve">иная оплачиваемая работа, выполняемая </w:t>
      </w:r>
      <w:r w:rsidR="00D721E5">
        <w:rPr>
          <w:sz w:val="27"/>
          <w:szCs w:val="27"/>
        </w:rPr>
        <w:t>К</w:t>
      </w:r>
      <w:r w:rsidR="003F6115">
        <w:rPr>
          <w:sz w:val="27"/>
          <w:szCs w:val="27"/>
        </w:rPr>
        <w:t>.</w:t>
      </w:r>
      <w:r w:rsidR="003F6115" w:rsidRPr="00A233F7">
        <w:rPr>
          <w:sz w:val="27"/>
          <w:szCs w:val="27"/>
        </w:rPr>
        <w:t xml:space="preserve">,  не влияет и не может повлиять на объективное исполнение </w:t>
      </w:r>
      <w:r w:rsidR="003F6115">
        <w:rPr>
          <w:sz w:val="27"/>
          <w:szCs w:val="27"/>
        </w:rPr>
        <w:t>ею</w:t>
      </w:r>
      <w:r w:rsidR="003F6115" w:rsidRPr="00A233F7">
        <w:rPr>
          <w:sz w:val="27"/>
          <w:szCs w:val="27"/>
        </w:rPr>
        <w:t xml:space="preserve">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bookmarkEnd w:id="11"/>
    <w:p w:rsidR="003F6115" w:rsidRPr="00A233F7" w:rsidRDefault="003F6115" w:rsidP="001572F6">
      <w:pPr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2) Д</w:t>
      </w:r>
      <w:r w:rsidRPr="00A233F7">
        <w:rPr>
          <w:sz w:val="27"/>
          <w:szCs w:val="27"/>
        </w:rPr>
        <w:t xml:space="preserve">ать согласие </w:t>
      </w:r>
      <w:r w:rsidR="00D721E5">
        <w:rPr>
          <w:sz w:val="27"/>
          <w:szCs w:val="27"/>
        </w:rPr>
        <w:t>К</w:t>
      </w:r>
      <w:r>
        <w:rPr>
          <w:sz w:val="27"/>
          <w:szCs w:val="27"/>
        </w:rPr>
        <w:t xml:space="preserve">. </w:t>
      </w:r>
      <w:r w:rsidRPr="00A233F7">
        <w:rPr>
          <w:sz w:val="27"/>
          <w:szCs w:val="27"/>
        </w:rPr>
        <w:t xml:space="preserve">на участие в качестве </w:t>
      </w:r>
      <w:r>
        <w:rPr>
          <w:sz w:val="26"/>
          <w:szCs w:val="26"/>
        </w:rPr>
        <w:t xml:space="preserve">члена участковой избирательной </w:t>
      </w:r>
      <w:r w:rsidRPr="006D48B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№ 2235 </w:t>
      </w:r>
      <w:r w:rsidRPr="006D48BD">
        <w:rPr>
          <w:sz w:val="26"/>
          <w:szCs w:val="26"/>
        </w:rPr>
        <w:t xml:space="preserve">Варненского района </w:t>
      </w:r>
      <w:r w:rsidRPr="00A233F7">
        <w:rPr>
          <w:sz w:val="27"/>
          <w:szCs w:val="27"/>
        </w:rPr>
        <w:t>на выборах разного уровня власти, так как это не повлечет за собой конфликт интересов, предусмотренный статьей 14.1 Федерального закона от 2 марта 2007 года № 25-ФЗ «О муниципальной</w:t>
      </w:r>
      <w:r>
        <w:rPr>
          <w:sz w:val="27"/>
          <w:szCs w:val="27"/>
        </w:rPr>
        <w:t xml:space="preserve"> службе в Российской Федерации».</w:t>
      </w:r>
    </w:p>
    <w:p w:rsidR="003F6115" w:rsidRPr="00E25613" w:rsidRDefault="003F6115" w:rsidP="001572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 w:rsidRPr="00E25613">
        <w:rPr>
          <w:sz w:val="26"/>
          <w:szCs w:val="26"/>
        </w:rPr>
        <w:t xml:space="preserve"> Обязать </w:t>
      </w:r>
      <w:r w:rsidR="009806DB">
        <w:rPr>
          <w:sz w:val="26"/>
          <w:szCs w:val="26"/>
        </w:rPr>
        <w:t>К</w:t>
      </w:r>
      <w:r w:rsidRPr="00E25613">
        <w:rPr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3F6115" w:rsidRPr="00CF7EFC" w:rsidRDefault="003F6115" w:rsidP="001572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10"/>
    <w:p w:rsidR="00C64C1E" w:rsidRPr="00CF7EFC" w:rsidRDefault="00C64C1E" w:rsidP="001572F6">
      <w:pPr>
        <w:spacing w:line="276" w:lineRule="auto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третьему</w:t>
      </w:r>
      <w:r w:rsidRPr="00CF7EFC">
        <w:rPr>
          <w:b/>
          <w:sz w:val="26"/>
          <w:szCs w:val="26"/>
        </w:rPr>
        <w:t xml:space="preserve"> вопросу слушали:</w:t>
      </w:r>
    </w:p>
    <w:p w:rsidR="00C64C1E" w:rsidRPr="004D2739" w:rsidRDefault="00C64C1E" w:rsidP="00413E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7EFC">
        <w:rPr>
          <w:b/>
          <w:bCs/>
          <w:sz w:val="26"/>
          <w:szCs w:val="26"/>
        </w:rPr>
        <w:t>1.</w:t>
      </w:r>
      <w:r w:rsidRPr="00CF7EF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Pr="00CF7EF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35488">
        <w:rPr>
          <w:bCs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4D2739">
        <w:rPr>
          <w:sz w:val="26"/>
          <w:szCs w:val="26"/>
        </w:rPr>
        <w:t>секретаря комиссии, которая ознакомила</w:t>
      </w:r>
      <w:r>
        <w:rPr>
          <w:sz w:val="26"/>
          <w:szCs w:val="26"/>
        </w:rPr>
        <w:t xml:space="preserve"> членов комиссии </w:t>
      </w:r>
      <w:r w:rsidRPr="004D2739">
        <w:rPr>
          <w:sz w:val="26"/>
          <w:szCs w:val="26"/>
        </w:rPr>
        <w:t xml:space="preserve">с уведомлением </w:t>
      </w:r>
      <w:r w:rsidR="008C7D62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Pr="004D2739">
        <w:rPr>
          <w:sz w:val="26"/>
          <w:szCs w:val="26"/>
        </w:rPr>
        <w:t xml:space="preserve"> о намерении выполнить иную оплачиваемую работу</w:t>
      </w:r>
      <w:r>
        <w:rPr>
          <w:sz w:val="26"/>
          <w:szCs w:val="26"/>
        </w:rPr>
        <w:t xml:space="preserve"> в качестве члена участковой избирательной комиссии Варненского района</w:t>
      </w:r>
      <w:r w:rsidRPr="004D2739">
        <w:rPr>
          <w:sz w:val="26"/>
          <w:szCs w:val="26"/>
        </w:rPr>
        <w:t>.</w:t>
      </w:r>
    </w:p>
    <w:p w:rsidR="00C64C1E" w:rsidRDefault="00C64C1E" w:rsidP="001572F6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:rsidR="00C64C1E" w:rsidRPr="004D2739" w:rsidRDefault="00C64C1E" w:rsidP="001572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копия </w:t>
      </w:r>
      <w:r>
        <w:rPr>
          <w:sz w:val="26"/>
          <w:szCs w:val="26"/>
        </w:rPr>
        <w:t>решения Территориальной избирательной комиссии Варненского района Челябинской области от 08 июня 2018 г. № 50/</w:t>
      </w:r>
      <w:r w:rsidR="004E1D2A">
        <w:rPr>
          <w:sz w:val="26"/>
          <w:szCs w:val="26"/>
        </w:rPr>
        <w:t>10</w:t>
      </w:r>
      <w:r>
        <w:rPr>
          <w:sz w:val="26"/>
          <w:szCs w:val="26"/>
        </w:rPr>
        <w:t xml:space="preserve">-4 «О назначении </w:t>
      </w:r>
      <w:r w:rsidR="008C7D62">
        <w:rPr>
          <w:sz w:val="26"/>
          <w:szCs w:val="26"/>
        </w:rPr>
        <w:t>С</w:t>
      </w:r>
      <w:r w:rsidR="0094562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членом УИК </w:t>
      </w:r>
      <w:r w:rsidR="004E1D2A">
        <w:rPr>
          <w:sz w:val="26"/>
          <w:szCs w:val="26"/>
        </w:rPr>
        <w:t>1633</w:t>
      </w:r>
      <w:r>
        <w:rPr>
          <w:sz w:val="26"/>
          <w:szCs w:val="26"/>
        </w:rPr>
        <w:t>».</w:t>
      </w:r>
    </w:p>
    <w:p w:rsidR="00C64C1E" w:rsidRPr="00A233F7" w:rsidRDefault="00C64C1E" w:rsidP="001572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</w:t>
      </w:r>
    </w:p>
    <w:p w:rsidR="00C64C1E" w:rsidRPr="00A233F7" w:rsidRDefault="00C64C1E" w:rsidP="001572F6">
      <w:pPr>
        <w:shd w:val="clear" w:color="auto" w:fill="FFFFFF"/>
        <w:spacing w:line="270" w:lineRule="atLeast"/>
        <w:ind w:firstLine="708"/>
        <w:jc w:val="both"/>
        <w:textAlignment w:val="top"/>
        <w:rPr>
          <w:color w:val="000000"/>
          <w:sz w:val="27"/>
          <w:szCs w:val="27"/>
        </w:rPr>
      </w:pPr>
      <w:r w:rsidRPr="00A233F7">
        <w:rPr>
          <w:bCs/>
          <w:iCs/>
          <w:sz w:val="27"/>
          <w:szCs w:val="27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A233F7">
        <w:rPr>
          <w:color w:val="000000"/>
          <w:sz w:val="27"/>
          <w:szCs w:val="27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работу, если это не повлечет за собой конфликт интересов и если иное не предусмотрено настоящим Федеральным законом.</w:t>
      </w:r>
    </w:p>
    <w:p w:rsidR="00C64C1E" w:rsidRPr="00A233F7" w:rsidRDefault="00C64C1E" w:rsidP="001572F6">
      <w:pPr>
        <w:shd w:val="clear" w:color="auto" w:fill="FFFFFF"/>
        <w:spacing w:line="270" w:lineRule="atLeast"/>
        <w:ind w:firstLine="708"/>
        <w:jc w:val="both"/>
        <w:textAlignment w:val="top"/>
        <w:rPr>
          <w:rStyle w:val="apple-converted-space"/>
          <w:color w:val="000000"/>
          <w:sz w:val="27"/>
          <w:szCs w:val="27"/>
        </w:rPr>
      </w:pPr>
      <w:r w:rsidRPr="00A233F7">
        <w:rPr>
          <w:color w:val="000000"/>
          <w:sz w:val="27"/>
          <w:szCs w:val="27"/>
        </w:rPr>
        <w:t>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C64C1E" w:rsidRPr="00A233F7" w:rsidRDefault="00C64C1E" w:rsidP="001572F6">
      <w:pPr>
        <w:shd w:val="clear" w:color="auto" w:fill="FFFFFF"/>
        <w:spacing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 w:rsidRPr="00A233F7">
        <w:rPr>
          <w:color w:val="000000"/>
          <w:sz w:val="27"/>
          <w:szCs w:val="27"/>
        </w:rPr>
        <w:t>Под личной заинтересованностью муниципального служащего понимается возможность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получения муниципальным служащим при исполнении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материальной выгоды непосредственно для муниципального служащего, членов его семьи или лиц, указанных в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sz w:val="27"/>
          <w:szCs w:val="27"/>
        </w:rPr>
        <w:t>пункте 5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C64C1E" w:rsidRPr="00572CFD" w:rsidRDefault="00C64C1E" w:rsidP="001572F6">
      <w:pPr>
        <w:ind w:firstLine="708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C64C1E" w:rsidRPr="00A233F7" w:rsidRDefault="00C64C1E" w:rsidP="001572F6">
      <w:pPr>
        <w:shd w:val="clear" w:color="auto" w:fill="FFFFFF"/>
        <w:spacing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 </w:t>
      </w:r>
      <w:r w:rsidR="008C7D62">
        <w:rPr>
          <w:b/>
          <w:bCs/>
          <w:color w:val="000000"/>
          <w:sz w:val="27"/>
          <w:szCs w:val="27"/>
          <w:shd w:val="clear" w:color="auto" w:fill="FFFFFF"/>
        </w:rPr>
        <w:t>С</w:t>
      </w:r>
      <w:r>
        <w:rPr>
          <w:b/>
          <w:bCs/>
          <w:color w:val="000000"/>
          <w:sz w:val="27"/>
          <w:szCs w:val="27"/>
          <w:shd w:val="clear" w:color="auto" w:fill="FFFFFF"/>
        </w:rPr>
        <w:t>.,</w:t>
      </w:r>
      <w:r>
        <w:rPr>
          <w:color w:val="000000"/>
          <w:sz w:val="27"/>
          <w:szCs w:val="27"/>
          <w:shd w:val="clear" w:color="auto" w:fill="FFFFFF"/>
        </w:rPr>
        <w:t xml:space="preserve"> которая пояснила, что в</w:t>
      </w:r>
      <w:r w:rsidRPr="00A233F7">
        <w:rPr>
          <w:color w:val="000000"/>
          <w:sz w:val="27"/>
          <w:szCs w:val="27"/>
          <w:shd w:val="clear" w:color="auto" w:fill="FFFFFF"/>
        </w:rPr>
        <w:t xml:space="preserve"> соответствии с пунктом 6 статьи 27 Федерального закона от 12.06.2002 №67-ФЗ </w:t>
      </w:r>
      <w:r w:rsidRPr="00A233F7">
        <w:rPr>
          <w:sz w:val="27"/>
          <w:szCs w:val="27"/>
        </w:rPr>
        <w:t>"Об основных гарантиях избирательных прав и права на участие в референдуме граждан Российской Федерации"</w:t>
      </w:r>
      <w:r w:rsidRPr="00A233F7">
        <w:rPr>
          <w:color w:val="000000"/>
          <w:sz w:val="27"/>
          <w:szCs w:val="27"/>
          <w:shd w:val="clear" w:color="auto" w:fill="FFFFFF"/>
        </w:rPr>
        <w:t xml:space="preserve"> и Законом Челябинской области от 13.11.2006г. №70-ЗО</w:t>
      </w:r>
      <w:r w:rsidRPr="00A233F7">
        <w:rPr>
          <w:sz w:val="27"/>
          <w:szCs w:val="27"/>
        </w:rPr>
        <w:t xml:space="preserve"> «Об избирательных комиссиях Челябинской области» участковая избирательная комиссия при подготовке и проведении выборов: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lastRenderedPageBreak/>
        <w:t>1) информирует население об адресе и о номерах телефонов участковой избирательной комиссии, времени ее работы, а также о дне, времени и месте голосования;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2) уточняет список избирателей по соответствующему избирательному участку, а в случаях, предусмотренных </w:t>
      </w:r>
      <w:hyperlink w:anchor="Par155" w:history="1">
        <w:r w:rsidRPr="00A233F7">
          <w:rPr>
            <w:sz w:val="27"/>
            <w:szCs w:val="27"/>
          </w:rPr>
          <w:t>частями 2</w:t>
        </w:r>
      </w:hyperlink>
      <w:r w:rsidRPr="00A233F7">
        <w:rPr>
          <w:sz w:val="27"/>
          <w:szCs w:val="27"/>
        </w:rPr>
        <w:t xml:space="preserve"> и </w:t>
      </w:r>
      <w:hyperlink w:anchor="Par158" w:history="1">
        <w:r w:rsidRPr="00A233F7">
          <w:rPr>
            <w:sz w:val="27"/>
            <w:szCs w:val="27"/>
          </w:rPr>
          <w:t>3 статьи 13</w:t>
        </w:r>
      </w:hyperlink>
      <w:r w:rsidRPr="00A233F7">
        <w:rPr>
          <w:sz w:val="27"/>
          <w:szCs w:val="27"/>
        </w:rPr>
        <w:t xml:space="preserve"> настоящего областного закона, - составляет и уточняет указанный список избирателей;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3) проводит ознакомление избирателей со списком избирателей, рассматривает заявления об ошибках и о неточностях в списке избирателей и решает вопросы о внесении в него соответствующих изменений;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4) обеспечивает подготовку помещений для голосования, ящиков для голосования и другого оборудования и надлежащее оборудование помещения для голосования;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5) обеспечивает информирование избирателей о зарегистрированных кандидатах на основе сведений, полученных из территориальной избирательной комиссии;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6) контролирует соблюдение на территории избирательного участка порядка проведения предвыборной агитации, правил размещения предвыборных агитационных материалов;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7) выдает избирателям открепительные удостоверения;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8) организует на избирательном участке голосование в день голосования;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9) проводит подсчет голосов избирателей, устанавливает итоги голосования на избирательном участке, составляет протокол об итогах голосования на избирательном участке и передает его в соответствующую территориальную избирательную комиссию;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10) объявляет итоги голосования на избирательном участке и выдает заверенные копии протокола об итогах голосования лицам, осуществлявшим наблюдение за ходом голосования;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11) рассматривает в пределах своих полномочий жалобы (заявления) на нарушения Федерального </w:t>
      </w:r>
      <w:hyperlink r:id="rId11" w:history="1">
        <w:r w:rsidRPr="00A233F7">
          <w:rPr>
            <w:sz w:val="27"/>
            <w:szCs w:val="27"/>
          </w:rPr>
          <w:t>закона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Федерации", настоящего областного закона и принимает по ним мотивированные решения;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12) обеспечивает хранение, передачу документов, связанных с подготовкой и проведением выборов Губернатора области, в соответствии с порядком, утвержденным Избирательной комиссией области;</w:t>
      </w:r>
    </w:p>
    <w:p w:rsidR="00C64C1E" w:rsidRPr="00A233F7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13) обеспечивает на территории избирательного участка использование технических средств подсчета голосов в соответствии с порядком, установленным Федеральным законом "Об основных гарантиях избирательных прав и права на участие в референдуме граждан Российской Федерации";</w:t>
      </w:r>
    </w:p>
    <w:p w:rsidR="00C64C1E" w:rsidRDefault="00C64C1E" w:rsidP="001572F6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14) осуществляет иные полномочия в соответствии с Федеральным </w:t>
      </w:r>
      <w:hyperlink r:id="rId12" w:history="1">
        <w:r w:rsidRPr="00A233F7">
          <w:rPr>
            <w:sz w:val="27"/>
            <w:szCs w:val="27"/>
          </w:rPr>
          <w:t>законом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 и настоящим областным законом.</w:t>
      </w:r>
    </w:p>
    <w:p w:rsidR="00C64C1E" w:rsidRPr="00902DD8" w:rsidRDefault="00C64C1E" w:rsidP="001572F6">
      <w:pPr>
        <w:shd w:val="clear" w:color="auto" w:fill="FFFFFF"/>
        <w:spacing w:line="270" w:lineRule="atLeast"/>
        <w:ind w:firstLine="540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Выполнение иной оплачиваемой работы планируется по 08.06.2023 г. на основании решения Территориальной избирательной комиссии Варненского района Челябинской области от 08.06.2018 г. № 50/</w:t>
      </w:r>
      <w:r w:rsidR="004E1D2A">
        <w:rPr>
          <w:color w:val="000000"/>
          <w:sz w:val="27"/>
          <w:szCs w:val="27"/>
          <w:shd w:val="clear" w:color="auto" w:fill="FFFFFF"/>
        </w:rPr>
        <w:t>10</w:t>
      </w:r>
      <w:r>
        <w:rPr>
          <w:color w:val="000000"/>
          <w:sz w:val="27"/>
          <w:szCs w:val="27"/>
          <w:shd w:val="clear" w:color="auto" w:fill="FFFFFF"/>
        </w:rPr>
        <w:t>-4.  Работа будет выполняться в рабочие дни с 18-00 ч. по 20-00 ч., в выходные дни с 8-00 ч. по 20-00 ч. в период организации и проведения избирательной кампании всех уровней.</w:t>
      </w:r>
    </w:p>
    <w:p w:rsidR="00C64C1E" w:rsidRPr="006D48BD" w:rsidRDefault="00C64C1E" w:rsidP="00413E45">
      <w:pPr>
        <w:autoSpaceDE w:val="0"/>
        <w:autoSpaceDN w:val="0"/>
        <w:adjustRightInd w:val="0"/>
        <w:ind w:firstLine="540"/>
        <w:jc w:val="both"/>
        <w:rPr>
          <w:rFonts w:cs="Tahoma"/>
          <w:b/>
          <w:sz w:val="26"/>
          <w:szCs w:val="26"/>
        </w:rPr>
      </w:pPr>
      <w:r w:rsidRPr="006D48BD">
        <w:rPr>
          <w:b/>
          <w:sz w:val="26"/>
          <w:szCs w:val="26"/>
        </w:rPr>
        <w:t xml:space="preserve">3. </w:t>
      </w:r>
      <w:r w:rsidRPr="006D48BD">
        <w:rPr>
          <w:sz w:val="26"/>
          <w:szCs w:val="26"/>
        </w:rPr>
        <w:t xml:space="preserve">Выслушав и обсудив вопрос с членами комиссии </w:t>
      </w:r>
      <w:r>
        <w:rPr>
          <w:b/>
          <w:sz w:val="26"/>
          <w:szCs w:val="26"/>
        </w:rPr>
        <w:t>П</w:t>
      </w:r>
      <w:r w:rsidRPr="006D48BD">
        <w:rPr>
          <w:b/>
          <w:sz w:val="26"/>
          <w:szCs w:val="26"/>
        </w:rPr>
        <w:t>.</w:t>
      </w:r>
      <w:r w:rsidRPr="006D48BD">
        <w:rPr>
          <w:sz w:val="26"/>
          <w:szCs w:val="26"/>
        </w:rPr>
        <w:t xml:space="preserve">, предложил вынести на голосование вопрос о согласовании выполнения иной оплачиваемой работы </w:t>
      </w:r>
      <w:r>
        <w:rPr>
          <w:sz w:val="26"/>
          <w:szCs w:val="26"/>
        </w:rPr>
        <w:t xml:space="preserve">заместителя начальника отдела </w:t>
      </w:r>
      <w:r w:rsidR="003F5C99">
        <w:rPr>
          <w:sz w:val="26"/>
          <w:szCs w:val="26"/>
        </w:rPr>
        <w:t xml:space="preserve">по культуре и спорту </w:t>
      </w:r>
      <w:r>
        <w:rPr>
          <w:sz w:val="26"/>
          <w:szCs w:val="26"/>
        </w:rPr>
        <w:t>администрации Варненского муниципального района</w:t>
      </w:r>
      <w:r w:rsidRPr="006D48BD">
        <w:rPr>
          <w:sz w:val="26"/>
          <w:szCs w:val="26"/>
        </w:rPr>
        <w:t xml:space="preserve"> в качестве </w:t>
      </w:r>
      <w:r>
        <w:rPr>
          <w:sz w:val="26"/>
          <w:szCs w:val="26"/>
        </w:rPr>
        <w:t xml:space="preserve">члена участковой избирательной </w:t>
      </w:r>
      <w:r w:rsidRPr="006D48B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№ </w:t>
      </w:r>
      <w:r w:rsidR="004E1D2A">
        <w:rPr>
          <w:sz w:val="26"/>
          <w:szCs w:val="26"/>
        </w:rPr>
        <w:t>1633</w:t>
      </w:r>
      <w:r>
        <w:rPr>
          <w:sz w:val="26"/>
          <w:szCs w:val="26"/>
        </w:rPr>
        <w:t xml:space="preserve"> </w:t>
      </w:r>
      <w:r w:rsidRPr="006D48BD">
        <w:rPr>
          <w:sz w:val="26"/>
          <w:szCs w:val="26"/>
        </w:rPr>
        <w:t xml:space="preserve">Варненского района в период с </w:t>
      </w:r>
      <w:r>
        <w:rPr>
          <w:sz w:val="26"/>
          <w:szCs w:val="26"/>
        </w:rPr>
        <w:t>08</w:t>
      </w:r>
      <w:r w:rsidRPr="006D48BD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6D48BD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6D48BD">
        <w:rPr>
          <w:sz w:val="26"/>
          <w:szCs w:val="26"/>
        </w:rPr>
        <w:t xml:space="preserve"> г. по </w:t>
      </w:r>
      <w:r>
        <w:rPr>
          <w:sz w:val="26"/>
          <w:szCs w:val="26"/>
        </w:rPr>
        <w:t>08</w:t>
      </w:r>
      <w:r w:rsidRPr="006D48BD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6D48B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6D48BD">
        <w:rPr>
          <w:sz w:val="26"/>
          <w:szCs w:val="26"/>
        </w:rPr>
        <w:t xml:space="preserve"> г.</w:t>
      </w:r>
    </w:p>
    <w:p w:rsidR="00C64C1E" w:rsidRPr="006D48BD" w:rsidRDefault="00C64C1E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C64C1E" w:rsidRPr="00CF7EFC" w:rsidRDefault="00C64C1E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Результаты голосования:</w:t>
      </w:r>
    </w:p>
    <w:p w:rsidR="00C64C1E" w:rsidRPr="00CF7EFC" w:rsidRDefault="00C64C1E" w:rsidP="001572F6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– </w:t>
      </w:r>
      <w:r w:rsidR="009800EC">
        <w:rPr>
          <w:rFonts w:cs="Tahoma"/>
          <w:sz w:val="26"/>
          <w:szCs w:val="26"/>
        </w:rPr>
        <w:t>7</w:t>
      </w:r>
      <w:r w:rsidRPr="00CF7EFC">
        <w:rPr>
          <w:rFonts w:cs="Tahoma"/>
          <w:sz w:val="26"/>
          <w:szCs w:val="26"/>
        </w:rPr>
        <w:t xml:space="preserve"> человек</w:t>
      </w:r>
    </w:p>
    <w:p w:rsidR="00C64C1E" w:rsidRPr="00CF7EFC" w:rsidRDefault="00C64C1E" w:rsidP="001572F6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Против – 0 человек</w:t>
      </w:r>
    </w:p>
    <w:p w:rsidR="00C64C1E" w:rsidRPr="00CF7EFC" w:rsidRDefault="00C64C1E" w:rsidP="001572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C64C1E" w:rsidRPr="00CF7EFC" w:rsidRDefault="00C64C1E" w:rsidP="001572F6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C64C1E" w:rsidRPr="00CF7EFC" w:rsidRDefault="00C64C1E" w:rsidP="001572F6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Р</w:t>
      </w:r>
      <w:r w:rsidRPr="00CF7EFC">
        <w:rPr>
          <w:rFonts w:cs="Tahoma"/>
          <w:b/>
          <w:sz w:val="26"/>
          <w:szCs w:val="26"/>
        </w:rPr>
        <w:t>ЕШЕНИЕ:</w:t>
      </w:r>
    </w:p>
    <w:p w:rsidR="00C64C1E" w:rsidRPr="00A233F7" w:rsidRDefault="00413E45" w:rsidP="00413E45">
      <w:pPr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1) </w:t>
      </w:r>
      <w:r w:rsidR="00C64C1E" w:rsidRPr="00A233F7">
        <w:rPr>
          <w:sz w:val="27"/>
          <w:szCs w:val="27"/>
        </w:rPr>
        <w:t>Установить, что</w:t>
      </w:r>
      <w:r w:rsidR="00C64C1E">
        <w:rPr>
          <w:sz w:val="27"/>
          <w:szCs w:val="27"/>
        </w:rPr>
        <w:t xml:space="preserve"> </w:t>
      </w:r>
      <w:r w:rsidR="00C64C1E" w:rsidRPr="00A233F7">
        <w:rPr>
          <w:sz w:val="27"/>
          <w:szCs w:val="27"/>
        </w:rPr>
        <w:t xml:space="preserve">иная оплачиваемая работа, выполняемая </w:t>
      </w:r>
      <w:r w:rsidR="00EC187F">
        <w:rPr>
          <w:sz w:val="27"/>
          <w:szCs w:val="27"/>
        </w:rPr>
        <w:t>С</w:t>
      </w:r>
      <w:r w:rsidR="00C64C1E">
        <w:rPr>
          <w:sz w:val="27"/>
          <w:szCs w:val="27"/>
        </w:rPr>
        <w:t>.</w:t>
      </w:r>
      <w:r w:rsidR="00C64C1E" w:rsidRPr="00A233F7">
        <w:rPr>
          <w:sz w:val="27"/>
          <w:szCs w:val="27"/>
        </w:rPr>
        <w:t xml:space="preserve">,  не влияет и не может повлиять на объективное исполнение </w:t>
      </w:r>
      <w:r w:rsidR="00C64C1E">
        <w:rPr>
          <w:sz w:val="27"/>
          <w:szCs w:val="27"/>
        </w:rPr>
        <w:t>ею</w:t>
      </w:r>
      <w:r w:rsidR="00C64C1E" w:rsidRPr="00A233F7">
        <w:rPr>
          <w:sz w:val="27"/>
          <w:szCs w:val="27"/>
        </w:rPr>
        <w:t xml:space="preserve">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:rsidR="00C64C1E" w:rsidRPr="00A233F7" w:rsidRDefault="00C64C1E" w:rsidP="001572F6">
      <w:pPr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2) Д</w:t>
      </w:r>
      <w:r w:rsidRPr="00A233F7">
        <w:rPr>
          <w:sz w:val="27"/>
          <w:szCs w:val="27"/>
        </w:rPr>
        <w:t xml:space="preserve">ать согласие </w:t>
      </w:r>
      <w:r w:rsidR="00EC187F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Pr="00A233F7">
        <w:rPr>
          <w:sz w:val="27"/>
          <w:szCs w:val="27"/>
        </w:rPr>
        <w:t xml:space="preserve">на участие в качестве </w:t>
      </w:r>
      <w:r>
        <w:rPr>
          <w:sz w:val="26"/>
          <w:szCs w:val="26"/>
        </w:rPr>
        <w:t xml:space="preserve">члена участковой избирательной </w:t>
      </w:r>
      <w:r w:rsidRPr="006D48B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№ 2235 </w:t>
      </w:r>
      <w:r w:rsidRPr="006D48BD">
        <w:rPr>
          <w:sz w:val="26"/>
          <w:szCs w:val="26"/>
        </w:rPr>
        <w:t xml:space="preserve">Варненского района </w:t>
      </w:r>
      <w:r w:rsidRPr="00A233F7">
        <w:rPr>
          <w:sz w:val="27"/>
          <w:szCs w:val="27"/>
        </w:rPr>
        <w:t>на выборах разного уровня власти, так как это не повлечет за собой конфликт интересов, предусмотренный статьей 14.1 Федерального закона от 2 марта 2007 года № 25-ФЗ «О муниципальной</w:t>
      </w:r>
      <w:r>
        <w:rPr>
          <w:sz w:val="27"/>
          <w:szCs w:val="27"/>
        </w:rPr>
        <w:t xml:space="preserve"> службе в Российской Федерации».</w:t>
      </w:r>
    </w:p>
    <w:p w:rsidR="00C64C1E" w:rsidRPr="00E25613" w:rsidRDefault="00C64C1E" w:rsidP="001572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E25613">
        <w:rPr>
          <w:sz w:val="26"/>
          <w:szCs w:val="26"/>
        </w:rPr>
        <w:t xml:space="preserve"> Обязать </w:t>
      </w:r>
      <w:r w:rsidR="00EC187F">
        <w:rPr>
          <w:sz w:val="26"/>
          <w:szCs w:val="26"/>
        </w:rPr>
        <w:t>С</w:t>
      </w:r>
      <w:r w:rsidRPr="00E25613">
        <w:rPr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C64C1E" w:rsidRPr="00CF7EFC" w:rsidRDefault="00C64C1E" w:rsidP="001572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7EFC" w:rsidRDefault="00CF7EFC" w:rsidP="001572F6">
      <w:pPr>
        <w:jc w:val="both"/>
        <w:rPr>
          <w:rFonts w:cs="Tahoma"/>
          <w:b/>
          <w:sz w:val="26"/>
          <w:szCs w:val="26"/>
        </w:rPr>
      </w:pPr>
    </w:p>
    <w:p w:rsidR="004C4BE7" w:rsidRPr="00CF7EFC" w:rsidRDefault="004C4BE7" w:rsidP="00053531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57D0">
        <w:rPr>
          <w:sz w:val="26"/>
          <w:szCs w:val="26"/>
        </w:rPr>
        <w:t>_______________________</w:t>
      </w:r>
    </w:p>
    <w:p w:rsidR="002D221E" w:rsidRDefault="002D221E" w:rsidP="002D221E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6"/>
          <w:szCs w:val="16"/>
        </w:rPr>
        <w:tab/>
        <w:t>подпись</w:t>
      </w:r>
    </w:p>
    <w:p w:rsidR="002D221E" w:rsidRPr="00004C59" w:rsidRDefault="002D221E" w:rsidP="002D221E">
      <w:pPr>
        <w:jc w:val="both"/>
        <w:rPr>
          <w:sz w:val="16"/>
          <w:szCs w:val="16"/>
        </w:rPr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Члены</w:t>
      </w:r>
      <w:r>
        <w:rPr>
          <w:sz w:val="26"/>
          <w:szCs w:val="26"/>
        </w:rPr>
        <w:t xml:space="preserve"> комиссии</w:t>
      </w:r>
      <w:r w:rsidRPr="00B857D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jc w:val="both"/>
        <w:rPr>
          <w:sz w:val="16"/>
          <w:szCs w:val="16"/>
        </w:rPr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 w:rsidRPr="00B857D0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B857D0">
        <w:rPr>
          <w:sz w:val="26"/>
          <w:szCs w:val="26"/>
        </w:rPr>
        <w:t xml:space="preserve">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jc w:val="both"/>
      </w:pPr>
      <w:r>
        <w:t xml:space="preserve">               </w:t>
      </w:r>
      <w:r>
        <w:tab/>
      </w:r>
      <w:r>
        <w:tab/>
      </w:r>
      <w:r>
        <w:tab/>
      </w:r>
    </w:p>
    <w:p w:rsidR="002D221E" w:rsidRPr="00B857D0" w:rsidRDefault="002D221E" w:rsidP="002D221E">
      <w:pPr>
        <w:ind w:left="2124" w:firstLine="708"/>
        <w:jc w:val="both"/>
        <w:rPr>
          <w:sz w:val="26"/>
          <w:szCs w:val="26"/>
        </w:rPr>
      </w:pP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jc w:val="both"/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ind w:left="1416" w:firstLine="708"/>
        <w:jc w:val="both"/>
      </w:pPr>
      <w:r>
        <w:t xml:space="preserve">               </w:t>
      </w:r>
    </w:p>
    <w:p w:rsidR="002D221E" w:rsidRPr="00B857D0" w:rsidRDefault="002D221E" w:rsidP="002D221E">
      <w:pPr>
        <w:ind w:left="2124" w:firstLine="708"/>
        <w:jc w:val="both"/>
        <w:rPr>
          <w:sz w:val="26"/>
          <w:szCs w:val="26"/>
        </w:rPr>
      </w:pP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Pr="00736BEB" w:rsidRDefault="002D221E" w:rsidP="002D221E">
      <w:pPr>
        <w:ind w:left="2124" w:firstLine="708"/>
        <w:jc w:val="both"/>
      </w:pPr>
      <w:r w:rsidRPr="00736BEB">
        <w:t xml:space="preserve">               </w:t>
      </w:r>
    </w:p>
    <w:p w:rsidR="002D221E" w:rsidRDefault="002D221E" w:rsidP="002D221E">
      <w:r w:rsidRPr="00736BEB">
        <w:t xml:space="preserve">Протокол вела секретарь </w:t>
      </w:r>
      <w:r w:rsidR="006D02BB" w:rsidRPr="00736BEB">
        <w:t xml:space="preserve">комиссии </w:t>
      </w:r>
      <w:r>
        <w:t>______</w:t>
      </w:r>
      <w:r w:rsidRPr="00736BEB">
        <w:t>_________________</w:t>
      </w:r>
    </w:p>
    <w:p w:rsidR="002D221E" w:rsidRDefault="002D221E" w:rsidP="002D221E">
      <w:pPr>
        <w:ind w:left="5664" w:firstLine="708"/>
      </w:pPr>
      <w:r>
        <w:rPr>
          <w:sz w:val="16"/>
          <w:szCs w:val="16"/>
        </w:rPr>
        <w:t>подпись</w:t>
      </w:r>
    </w:p>
    <w:sectPr w:rsidR="002D221E" w:rsidSect="00EC748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A8D"/>
    <w:multiLevelType w:val="hybridMultilevel"/>
    <w:tmpl w:val="8C922B88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1841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DA0"/>
    <w:multiLevelType w:val="hybridMultilevel"/>
    <w:tmpl w:val="25B877C0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03582F"/>
    <w:multiLevelType w:val="hybridMultilevel"/>
    <w:tmpl w:val="C51445D8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326FC4"/>
    <w:multiLevelType w:val="hybridMultilevel"/>
    <w:tmpl w:val="5D76E07A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4457774"/>
    <w:multiLevelType w:val="hybridMultilevel"/>
    <w:tmpl w:val="23C82FA0"/>
    <w:lvl w:ilvl="0" w:tplc="7908B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87427"/>
    <w:multiLevelType w:val="hybridMultilevel"/>
    <w:tmpl w:val="4E3E0A52"/>
    <w:lvl w:ilvl="0" w:tplc="0772DB7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45473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60179">
    <w:abstractNumId w:val="18"/>
  </w:num>
  <w:num w:numId="3" w16cid:durableId="2123912475">
    <w:abstractNumId w:val="3"/>
  </w:num>
  <w:num w:numId="4" w16cid:durableId="1161190980">
    <w:abstractNumId w:val="12"/>
  </w:num>
  <w:num w:numId="5" w16cid:durableId="542250201">
    <w:abstractNumId w:val="7"/>
  </w:num>
  <w:num w:numId="6" w16cid:durableId="1285696271">
    <w:abstractNumId w:val="11"/>
  </w:num>
  <w:num w:numId="7" w16cid:durableId="10693932">
    <w:abstractNumId w:val="2"/>
  </w:num>
  <w:num w:numId="8" w16cid:durableId="1978299702">
    <w:abstractNumId w:val="4"/>
  </w:num>
  <w:num w:numId="9" w16cid:durableId="1361903825">
    <w:abstractNumId w:val="9"/>
  </w:num>
  <w:num w:numId="10" w16cid:durableId="784692925">
    <w:abstractNumId w:val="5"/>
  </w:num>
  <w:num w:numId="11" w16cid:durableId="588276442">
    <w:abstractNumId w:val="15"/>
  </w:num>
  <w:num w:numId="12" w16cid:durableId="1878546191">
    <w:abstractNumId w:val="6"/>
  </w:num>
  <w:num w:numId="13" w16cid:durableId="808061099">
    <w:abstractNumId w:val="16"/>
  </w:num>
  <w:num w:numId="14" w16cid:durableId="93866675">
    <w:abstractNumId w:val="0"/>
  </w:num>
  <w:num w:numId="15" w16cid:durableId="417142320">
    <w:abstractNumId w:val="13"/>
  </w:num>
  <w:num w:numId="16" w16cid:durableId="11416266">
    <w:abstractNumId w:val="19"/>
  </w:num>
  <w:num w:numId="17" w16cid:durableId="134176540">
    <w:abstractNumId w:val="14"/>
  </w:num>
  <w:num w:numId="18" w16cid:durableId="1405447022">
    <w:abstractNumId w:val="8"/>
  </w:num>
  <w:num w:numId="19" w16cid:durableId="760293751">
    <w:abstractNumId w:val="21"/>
  </w:num>
  <w:num w:numId="20" w16cid:durableId="81999998">
    <w:abstractNumId w:val="17"/>
  </w:num>
  <w:num w:numId="21" w16cid:durableId="1393190692">
    <w:abstractNumId w:val="1"/>
  </w:num>
  <w:num w:numId="22" w16cid:durableId="122448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320A"/>
    <w:rsid w:val="00014B64"/>
    <w:rsid w:val="000163E2"/>
    <w:rsid w:val="000175D5"/>
    <w:rsid w:val="00021E0D"/>
    <w:rsid w:val="00023BD1"/>
    <w:rsid w:val="00025956"/>
    <w:rsid w:val="000260B1"/>
    <w:rsid w:val="00033521"/>
    <w:rsid w:val="0003539E"/>
    <w:rsid w:val="0004369A"/>
    <w:rsid w:val="00045613"/>
    <w:rsid w:val="00046EDA"/>
    <w:rsid w:val="00050C2C"/>
    <w:rsid w:val="00050ED6"/>
    <w:rsid w:val="00051094"/>
    <w:rsid w:val="00051776"/>
    <w:rsid w:val="00053531"/>
    <w:rsid w:val="000651DB"/>
    <w:rsid w:val="0007044D"/>
    <w:rsid w:val="00073AD1"/>
    <w:rsid w:val="000742AD"/>
    <w:rsid w:val="00075784"/>
    <w:rsid w:val="000808E6"/>
    <w:rsid w:val="00082A31"/>
    <w:rsid w:val="00087FFD"/>
    <w:rsid w:val="000C05F2"/>
    <w:rsid w:val="000D4948"/>
    <w:rsid w:val="000E1B1F"/>
    <w:rsid w:val="000E3695"/>
    <w:rsid w:val="000E7923"/>
    <w:rsid w:val="000F6DFC"/>
    <w:rsid w:val="00102422"/>
    <w:rsid w:val="00110161"/>
    <w:rsid w:val="001105A3"/>
    <w:rsid w:val="00111EEB"/>
    <w:rsid w:val="00113744"/>
    <w:rsid w:val="001252D4"/>
    <w:rsid w:val="0012741C"/>
    <w:rsid w:val="0012792A"/>
    <w:rsid w:val="00133E70"/>
    <w:rsid w:val="00136C5C"/>
    <w:rsid w:val="00136D5D"/>
    <w:rsid w:val="00142BA0"/>
    <w:rsid w:val="00145B6A"/>
    <w:rsid w:val="001464B1"/>
    <w:rsid w:val="001500F2"/>
    <w:rsid w:val="00154165"/>
    <w:rsid w:val="0015457D"/>
    <w:rsid w:val="001572F6"/>
    <w:rsid w:val="001615B8"/>
    <w:rsid w:val="00161642"/>
    <w:rsid w:val="00161C1B"/>
    <w:rsid w:val="00162F1E"/>
    <w:rsid w:val="001674DB"/>
    <w:rsid w:val="001744C9"/>
    <w:rsid w:val="00193562"/>
    <w:rsid w:val="001A5093"/>
    <w:rsid w:val="001A5FCF"/>
    <w:rsid w:val="001B2C69"/>
    <w:rsid w:val="001D1CDA"/>
    <w:rsid w:val="001D47C1"/>
    <w:rsid w:val="001E4C4B"/>
    <w:rsid w:val="001F0190"/>
    <w:rsid w:val="001F1BC5"/>
    <w:rsid w:val="002011F0"/>
    <w:rsid w:val="00205303"/>
    <w:rsid w:val="00211199"/>
    <w:rsid w:val="002135CE"/>
    <w:rsid w:val="00214CE4"/>
    <w:rsid w:val="00214D71"/>
    <w:rsid w:val="00221258"/>
    <w:rsid w:val="00231126"/>
    <w:rsid w:val="002373A0"/>
    <w:rsid w:val="0024546C"/>
    <w:rsid w:val="00247B2A"/>
    <w:rsid w:val="002566E0"/>
    <w:rsid w:val="0025723D"/>
    <w:rsid w:val="0026588B"/>
    <w:rsid w:val="00266402"/>
    <w:rsid w:val="00275921"/>
    <w:rsid w:val="0027768E"/>
    <w:rsid w:val="00297C01"/>
    <w:rsid w:val="002A1871"/>
    <w:rsid w:val="002A3720"/>
    <w:rsid w:val="002A3BE1"/>
    <w:rsid w:val="002B3979"/>
    <w:rsid w:val="002B5781"/>
    <w:rsid w:val="002D164F"/>
    <w:rsid w:val="002D221E"/>
    <w:rsid w:val="002D2B46"/>
    <w:rsid w:val="002D324C"/>
    <w:rsid w:val="002F2174"/>
    <w:rsid w:val="002F3650"/>
    <w:rsid w:val="0030169F"/>
    <w:rsid w:val="00302602"/>
    <w:rsid w:val="00307004"/>
    <w:rsid w:val="00310F8A"/>
    <w:rsid w:val="003167B0"/>
    <w:rsid w:val="0031688D"/>
    <w:rsid w:val="0032099E"/>
    <w:rsid w:val="00322C95"/>
    <w:rsid w:val="0032358E"/>
    <w:rsid w:val="00325DF0"/>
    <w:rsid w:val="003265C4"/>
    <w:rsid w:val="00326998"/>
    <w:rsid w:val="00333420"/>
    <w:rsid w:val="00337664"/>
    <w:rsid w:val="0034245E"/>
    <w:rsid w:val="00346A9D"/>
    <w:rsid w:val="003502E7"/>
    <w:rsid w:val="003540DA"/>
    <w:rsid w:val="003579D3"/>
    <w:rsid w:val="003612ED"/>
    <w:rsid w:val="00362B59"/>
    <w:rsid w:val="00363CD2"/>
    <w:rsid w:val="0036457A"/>
    <w:rsid w:val="00367CED"/>
    <w:rsid w:val="00370CE3"/>
    <w:rsid w:val="0037108B"/>
    <w:rsid w:val="00376743"/>
    <w:rsid w:val="00386DF6"/>
    <w:rsid w:val="00393228"/>
    <w:rsid w:val="00393B47"/>
    <w:rsid w:val="003B32E4"/>
    <w:rsid w:val="003B5958"/>
    <w:rsid w:val="003B6456"/>
    <w:rsid w:val="003C18FA"/>
    <w:rsid w:val="003C55C3"/>
    <w:rsid w:val="003D14C3"/>
    <w:rsid w:val="003E71F3"/>
    <w:rsid w:val="003F5C99"/>
    <w:rsid w:val="003F6115"/>
    <w:rsid w:val="004079D7"/>
    <w:rsid w:val="004139D1"/>
    <w:rsid w:val="00413E45"/>
    <w:rsid w:val="00414268"/>
    <w:rsid w:val="00414CA7"/>
    <w:rsid w:val="0041749D"/>
    <w:rsid w:val="004204C4"/>
    <w:rsid w:val="0042670B"/>
    <w:rsid w:val="004276D1"/>
    <w:rsid w:val="004305F8"/>
    <w:rsid w:val="00430B4C"/>
    <w:rsid w:val="004338DD"/>
    <w:rsid w:val="00436056"/>
    <w:rsid w:val="004423A3"/>
    <w:rsid w:val="0044483D"/>
    <w:rsid w:val="00444A44"/>
    <w:rsid w:val="00470A2F"/>
    <w:rsid w:val="00480BB9"/>
    <w:rsid w:val="00484F7E"/>
    <w:rsid w:val="004870FD"/>
    <w:rsid w:val="00487A29"/>
    <w:rsid w:val="004903F1"/>
    <w:rsid w:val="0049308F"/>
    <w:rsid w:val="00494D2B"/>
    <w:rsid w:val="004A0C6A"/>
    <w:rsid w:val="004B195B"/>
    <w:rsid w:val="004B3F64"/>
    <w:rsid w:val="004B6D18"/>
    <w:rsid w:val="004B7F12"/>
    <w:rsid w:val="004C25DA"/>
    <w:rsid w:val="004C4BE7"/>
    <w:rsid w:val="004C6EC6"/>
    <w:rsid w:val="004D2739"/>
    <w:rsid w:val="004E1D2A"/>
    <w:rsid w:val="004E7727"/>
    <w:rsid w:val="004F3B82"/>
    <w:rsid w:val="004F463B"/>
    <w:rsid w:val="004F7614"/>
    <w:rsid w:val="00502B8A"/>
    <w:rsid w:val="00503D6C"/>
    <w:rsid w:val="005159AC"/>
    <w:rsid w:val="00517743"/>
    <w:rsid w:val="005178B3"/>
    <w:rsid w:val="005201B3"/>
    <w:rsid w:val="00521AAD"/>
    <w:rsid w:val="00527545"/>
    <w:rsid w:val="00531E5D"/>
    <w:rsid w:val="0053250C"/>
    <w:rsid w:val="005333A5"/>
    <w:rsid w:val="005400DC"/>
    <w:rsid w:val="00545509"/>
    <w:rsid w:val="005506E8"/>
    <w:rsid w:val="0056331B"/>
    <w:rsid w:val="00563E93"/>
    <w:rsid w:val="00572CFD"/>
    <w:rsid w:val="00580292"/>
    <w:rsid w:val="0058301D"/>
    <w:rsid w:val="005929B4"/>
    <w:rsid w:val="005938D6"/>
    <w:rsid w:val="005975EC"/>
    <w:rsid w:val="00597F0F"/>
    <w:rsid w:val="005B5F48"/>
    <w:rsid w:val="005C09D1"/>
    <w:rsid w:val="005C152D"/>
    <w:rsid w:val="005C6031"/>
    <w:rsid w:val="005C63A2"/>
    <w:rsid w:val="005E483C"/>
    <w:rsid w:val="005F1795"/>
    <w:rsid w:val="005F2764"/>
    <w:rsid w:val="005F2E12"/>
    <w:rsid w:val="005F424A"/>
    <w:rsid w:val="005F5446"/>
    <w:rsid w:val="005F5B12"/>
    <w:rsid w:val="00606C6D"/>
    <w:rsid w:val="006113E4"/>
    <w:rsid w:val="006239A4"/>
    <w:rsid w:val="00625A57"/>
    <w:rsid w:val="00635D20"/>
    <w:rsid w:val="006625CB"/>
    <w:rsid w:val="006651EE"/>
    <w:rsid w:val="00665C88"/>
    <w:rsid w:val="00665D2C"/>
    <w:rsid w:val="006841F3"/>
    <w:rsid w:val="0069244D"/>
    <w:rsid w:val="00692486"/>
    <w:rsid w:val="00697D7F"/>
    <w:rsid w:val="006A283B"/>
    <w:rsid w:val="006A7216"/>
    <w:rsid w:val="006B58FB"/>
    <w:rsid w:val="006B65D9"/>
    <w:rsid w:val="006B68F3"/>
    <w:rsid w:val="006B6E64"/>
    <w:rsid w:val="006B7F4A"/>
    <w:rsid w:val="006C1EE3"/>
    <w:rsid w:val="006C4E9F"/>
    <w:rsid w:val="006C6B11"/>
    <w:rsid w:val="006D02BB"/>
    <w:rsid w:val="006D2A63"/>
    <w:rsid w:val="006D48BD"/>
    <w:rsid w:val="006E1EE9"/>
    <w:rsid w:val="006E238F"/>
    <w:rsid w:val="006E5548"/>
    <w:rsid w:val="006E5902"/>
    <w:rsid w:val="00703C0D"/>
    <w:rsid w:val="00706348"/>
    <w:rsid w:val="007175DC"/>
    <w:rsid w:val="00720BB8"/>
    <w:rsid w:val="00726AED"/>
    <w:rsid w:val="00734204"/>
    <w:rsid w:val="00736BEB"/>
    <w:rsid w:val="00752A3E"/>
    <w:rsid w:val="007535AE"/>
    <w:rsid w:val="00753F96"/>
    <w:rsid w:val="00755DE2"/>
    <w:rsid w:val="0076189B"/>
    <w:rsid w:val="00762483"/>
    <w:rsid w:val="00764B9E"/>
    <w:rsid w:val="0076506C"/>
    <w:rsid w:val="00773AE7"/>
    <w:rsid w:val="00776A08"/>
    <w:rsid w:val="007775FF"/>
    <w:rsid w:val="007838EE"/>
    <w:rsid w:val="007852DD"/>
    <w:rsid w:val="007862D0"/>
    <w:rsid w:val="007A11D2"/>
    <w:rsid w:val="007A3DD6"/>
    <w:rsid w:val="007A4BBC"/>
    <w:rsid w:val="007B2165"/>
    <w:rsid w:val="007C0F41"/>
    <w:rsid w:val="007C780F"/>
    <w:rsid w:val="007D03B5"/>
    <w:rsid w:val="007D1BF4"/>
    <w:rsid w:val="007D21FF"/>
    <w:rsid w:val="007D6C33"/>
    <w:rsid w:val="007F075D"/>
    <w:rsid w:val="007F1872"/>
    <w:rsid w:val="007F3EB8"/>
    <w:rsid w:val="007F6127"/>
    <w:rsid w:val="00811392"/>
    <w:rsid w:val="00811CA0"/>
    <w:rsid w:val="008154B3"/>
    <w:rsid w:val="008179FD"/>
    <w:rsid w:val="00817E8D"/>
    <w:rsid w:val="00821727"/>
    <w:rsid w:val="00822876"/>
    <w:rsid w:val="00825532"/>
    <w:rsid w:val="00837DDA"/>
    <w:rsid w:val="008458D6"/>
    <w:rsid w:val="008621C7"/>
    <w:rsid w:val="00863E8E"/>
    <w:rsid w:val="00864904"/>
    <w:rsid w:val="00864F9E"/>
    <w:rsid w:val="008734FC"/>
    <w:rsid w:val="00875323"/>
    <w:rsid w:val="0087614C"/>
    <w:rsid w:val="00886E22"/>
    <w:rsid w:val="008B36EA"/>
    <w:rsid w:val="008B76CB"/>
    <w:rsid w:val="008B7C98"/>
    <w:rsid w:val="008C7D62"/>
    <w:rsid w:val="008D4695"/>
    <w:rsid w:val="008D60E0"/>
    <w:rsid w:val="008D6A4F"/>
    <w:rsid w:val="008E43D3"/>
    <w:rsid w:val="008E64C3"/>
    <w:rsid w:val="008F5694"/>
    <w:rsid w:val="008F575C"/>
    <w:rsid w:val="008F7E5E"/>
    <w:rsid w:val="009004E0"/>
    <w:rsid w:val="00900F76"/>
    <w:rsid w:val="00903414"/>
    <w:rsid w:val="009035F3"/>
    <w:rsid w:val="00914827"/>
    <w:rsid w:val="009152BD"/>
    <w:rsid w:val="00923C13"/>
    <w:rsid w:val="0092626C"/>
    <w:rsid w:val="00926948"/>
    <w:rsid w:val="0093031A"/>
    <w:rsid w:val="00945620"/>
    <w:rsid w:val="00952AB6"/>
    <w:rsid w:val="00962441"/>
    <w:rsid w:val="009639D8"/>
    <w:rsid w:val="00964830"/>
    <w:rsid w:val="00966366"/>
    <w:rsid w:val="00970A13"/>
    <w:rsid w:val="009724F2"/>
    <w:rsid w:val="009800EC"/>
    <w:rsid w:val="009806DB"/>
    <w:rsid w:val="00985412"/>
    <w:rsid w:val="00995D68"/>
    <w:rsid w:val="009966D7"/>
    <w:rsid w:val="009A2A0C"/>
    <w:rsid w:val="009A4392"/>
    <w:rsid w:val="009C17B3"/>
    <w:rsid w:val="009C7CDA"/>
    <w:rsid w:val="009C7F9E"/>
    <w:rsid w:val="009F0DB6"/>
    <w:rsid w:val="009F2231"/>
    <w:rsid w:val="00A00F11"/>
    <w:rsid w:val="00A02BD3"/>
    <w:rsid w:val="00A0673E"/>
    <w:rsid w:val="00A078F2"/>
    <w:rsid w:val="00A16A14"/>
    <w:rsid w:val="00A26156"/>
    <w:rsid w:val="00A341A4"/>
    <w:rsid w:val="00A46E8F"/>
    <w:rsid w:val="00A50900"/>
    <w:rsid w:val="00A61FFD"/>
    <w:rsid w:val="00A627B1"/>
    <w:rsid w:val="00A74B8F"/>
    <w:rsid w:val="00A760F6"/>
    <w:rsid w:val="00A77BB7"/>
    <w:rsid w:val="00A81952"/>
    <w:rsid w:val="00A95F97"/>
    <w:rsid w:val="00A96EAB"/>
    <w:rsid w:val="00A96F94"/>
    <w:rsid w:val="00AA2EC5"/>
    <w:rsid w:val="00AA4A33"/>
    <w:rsid w:val="00AA6470"/>
    <w:rsid w:val="00AB6AAC"/>
    <w:rsid w:val="00AB6FF9"/>
    <w:rsid w:val="00AC23B9"/>
    <w:rsid w:val="00AC3466"/>
    <w:rsid w:val="00AC49A1"/>
    <w:rsid w:val="00AD074C"/>
    <w:rsid w:val="00AD6011"/>
    <w:rsid w:val="00AD6F20"/>
    <w:rsid w:val="00AE5FC6"/>
    <w:rsid w:val="00AF4EE0"/>
    <w:rsid w:val="00AF6166"/>
    <w:rsid w:val="00B00F5A"/>
    <w:rsid w:val="00B0438A"/>
    <w:rsid w:val="00B04B28"/>
    <w:rsid w:val="00B070CB"/>
    <w:rsid w:val="00B1273C"/>
    <w:rsid w:val="00B1551B"/>
    <w:rsid w:val="00B35784"/>
    <w:rsid w:val="00B37543"/>
    <w:rsid w:val="00B4154F"/>
    <w:rsid w:val="00B4255A"/>
    <w:rsid w:val="00B4262A"/>
    <w:rsid w:val="00B430FF"/>
    <w:rsid w:val="00B443CF"/>
    <w:rsid w:val="00B44B99"/>
    <w:rsid w:val="00B4747B"/>
    <w:rsid w:val="00B52019"/>
    <w:rsid w:val="00B60C57"/>
    <w:rsid w:val="00B61A7A"/>
    <w:rsid w:val="00B729A9"/>
    <w:rsid w:val="00B73405"/>
    <w:rsid w:val="00B73EE4"/>
    <w:rsid w:val="00B83130"/>
    <w:rsid w:val="00B84B4F"/>
    <w:rsid w:val="00B857D0"/>
    <w:rsid w:val="00B87B04"/>
    <w:rsid w:val="00B92612"/>
    <w:rsid w:val="00B940F6"/>
    <w:rsid w:val="00BB3A5A"/>
    <w:rsid w:val="00BC1FE0"/>
    <w:rsid w:val="00BC418B"/>
    <w:rsid w:val="00BD5E9E"/>
    <w:rsid w:val="00BE6EC1"/>
    <w:rsid w:val="00BF287D"/>
    <w:rsid w:val="00C047BA"/>
    <w:rsid w:val="00C058E1"/>
    <w:rsid w:val="00C121CA"/>
    <w:rsid w:val="00C15BB4"/>
    <w:rsid w:val="00C174F1"/>
    <w:rsid w:val="00C17CE2"/>
    <w:rsid w:val="00C2109F"/>
    <w:rsid w:val="00C21653"/>
    <w:rsid w:val="00C30B61"/>
    <w:rsid w:val="00C32EDD"/>
    <w:rsid w:val="00C35488"/>
    <w:rsid w:val="00C45A0A"/>
    <w:rsid w:val="00C506B3"/>
    <w:rsid w:val="00C51B2D"/>
    <w:rsid w:val="00C562E4"/>
    <w:rsid w:val="00C5755E"/>
    <w:rsid w:val="00C64C1E"/>
    <w:rsid w:val="00C64CBD"/>
    <w:rsid w:val="00C70DF6"/>
    <w:rsid w:val="00C71EF8"/>
    <w:rsid w:val="00C93022"/>
    <w:rsid w:val="00CA08C3"/>
    <w:rsid w:val="00CA0BA7"/>
    <w:rsid w:val="00CB0575"/>
    <w:rsid w:val="00CC1616"/>
    <w:rsid w:val="00CE19A3"/>
    <w:rsid w:val="00CE1ABD"/>
    <w:rsid w:val="00CE533E"/>
    <w:rsid w:val="00CE6D9D"/>
    <w:rsid w:val="00CF1AC9"/>
    <w:rsid w:val="00CF5553"/>
    <w:rsid w:val="00CF7EFC"/>
    <w:rsid w:val="00D03588"/>
    <w:rsid w:val="00D06528"/>
    <w:rsid w:val="00D06820"/>
    <w:rsid w:val="00D1597D"/>
    <w:rsid w:val="00D212EA"/>
    <w:rsid w:val="00D23846"/>
    <w:rsid w:val="00D23C24"/>
    <w:rsid w:val="00D34DB6"/>
    <w:rsid w:val="00D4129C"/>
    <w:rsid w:val="00D43D09"/>
    <w:rsid w:val="00D46E77"/>
    <w:rsid w:val="00D721E5"/>
    <w:rsid w:val="00D75DB3"/>
    <w:rsid w:val="00D84906"/>
    <w:rsid w:val="00D910A1"/>
    <w:rsid w:val="00DA54C1"/>
    <w:rsid w:val="00DB0021"/>
    <w:rsid w:val="00DB4442"/>
    <w:rsid w:val="00DC2874"/>
    <w:rsid w:val="00DC2EA1"/>
    <w:rsid w:val="00DC5EDD"/>
    <w:rsid w:val="00DD396F"/>
    <w:rsid w:val="00DD67D5"/>
    <w:rsid w:val="00DE62C6"/>
    <w:rsid w:val="00DF082F"/>
    <w:rsid w:val="00DF70DD"/>
    <w:rsid w:val="00E145EC"/>
    <w:rsid w:val="00E15B20"/>
    <w:rsid w:val="00E16421"/>
    <w:rsid w:val="00E16D6D"/>
    <w:rsid w:val="00E225CB"/>
    <w:rsid w:val="00E22718"/>
    <w:rsid w:val="00E23E22"/>
    <w:rsid w:val="00E25613"/>
    <w:rsid w:val="00E26D77"/>
    <w:rsid w:val="00E32871"/>
    <w:rsid w:val="00E355BF"/>
    <w:rsid w:val="00E42771"/>
    <w:rsid w:val="00E47E80"/>
    <w:rsid w:val="00E50E87"/>
    <w:rsid w:val="00E56A73"/>
    <w:rsid w:val="00E75059"/>
    <w:rsid w:val="00E755DF"/>
    <w:rsid w:val="00E770AE"/>
    <w:rsid w:val="00E80943"/>
    <w:rsid w:val="00E8444F"/>
    <w:rsid w:val="00E912E8"/>
    <w:rsid w:val="00E92681"/>
    <w:rsid w:val="00EA34A7"/>
    <w:rsid w:val="00EA4965"/>
    <w:rsid w:val="00EA5057"/>
    <w:rsid w:val="00EB046A"/>
    <w:rsid w:val="00EB108B"/>
    <w:rsid w:val="00EC187F"/>
    <w:rsid w:val="00EC1B8B"/>
    <w:rsid w:val="00EC7485"/>
    <w:rsid w:val="00EC763D"/>
    <w:rsid w:val="00ED29BA"/>
    <w:rsid w:val="00ED4001"/>
    <w:rsid w:val="00ED54AE"/>
    <w:rsid w:val="00EE396D"/>
    <w:rsid w:val="00EE5C4D"/>
    <w:rsid w:val="00EF11B8"/>
    <w:rsid w:val="00EF2BFF"/>
    <w:rsid w:val="00EF4463"/>
    <w:rsid w:val="00F05E0B"/>
    <w:rsid w:val="00F05F8D"/>
    <w:rsid w:val="00F0626C"/>
    <w:rsid w:val="00F13573"/>
    <w:rsid w:val="00F15BB3"/>
    <w:rsid w:val="00F217B9"/>
    <w:rsid w:val="00F33248"/>
    <w:rsid w:val="00F35386"/>
    <w:rsid w:val="00F43D55"/>
    <w:rsid w:val="00F43E9A"/>
    <w:rsid w:val="00F44FBD"/>
    <w:rsid w:val="00F66CF8"/>
    <w:rsid w:val="00F6755A"/>
    <w:rsid w:val="00F7579B"/>
    <w:rsid w:val="00F9191C"/>
    <w:rsid w:val="00F92F3F"/>
    <w:rsid w:val="00F94FE2"/>
    <w:rsid w:val="00FA0FAD"/>
    <w:rsid w:val="00FA2062"/>
    <w:rsid w:val="00FA34C0"/>
    <w:rsid w:val="00FB185F"/>
    <w:rsid w:val="00FB2C26"/>
    <w:rsid w:val="00FC39DC"/>
    <w:rsid w:val="00FC68D0"/>
    <w:rsid w:val="00FC7A10"/>
    <w:rsid w:val="00FD3EFC"/>
    <w:rsid w:val="00FD42C1"/>
    <w:rsid w:val="00FF17A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A82"/>
  <w15:docId w15:val="{C93BB517-5156-4827-9F60-36571A5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5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58F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B58FB"/>
    <w:rPr>
      <w:color w:val="0000FF"/>
      <w:u w:val="single"/>
    </w:rPr>
  </w:style>
  <w:style w:type="paragraph" w:customStyle="1" w:styleId="aa">
    <w:basedOn w:val="a"/>
    <w:next w:val="a7"/>
    <w:rsid w:val="00864F9E"/>
    <w:pPr>
      <w:spacing w:before="100" w:beforeAutospacing="1" w:after="100" w:afterAutospacing="1"/>
    </w:pPr>
  </w:style>
  <w:style w:type="paragraph" w:customStyle="1" w:styleId="ab">
    <w:basedOn w:val="a"/>
    <w:next w:val="a7"/>
    <w:rsid w:val="00703C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DD0F0B1311522E6FC9D7BBDC98CCC7D8614AD40EA4FABD2E8BA91A8CA3DE596AF08DC14B72108y8d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DD0F0B1311522E6FC9D7BBDC98CCC7D8614AD40EA4FABD2E8BA91A8CA3DE596AF08DC14B6260Cy8dAI" TargetMode="External"/><Relationship Id="rId12" Type="http://schemas.openxmlformats.org/officeDocument/2006/relationships/hyperlink" Target="consultantplus://offline/ref=A02DD0F0B1311522E6FC9D7BBDC98CCC7D8614AD40EA4FABD2E8BA91A8CA3DE596AF08DC14B72108y8d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2DD0F0B1311522E6FC9D7BBDC98CCC7D8614AD40EA4FABD2E8BA91A8CA3DE596AF08DC14B6260Cy8d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2DD0F0B1311522E6FC9D7BBDC98CCC7D8614AD40EA4FABD2E8BA91A8CA3DE596AF08DC14B72108y8d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2DD0F0B1311522E6FC9D7BBDC98CCC7D8614AD40EA4FABD2E8BA91A8CA3DE596AF08DC14B6260Cy8d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BECD-1BC3-4C82-85BA-BDE31CBF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9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KorrupciiNET</cp:lastModifiedBy>
  <cp:revision>152</cp:revision>
  <cp:lastPrinted>2022-11-07T11:15:00Z</cp:lastPrinted>
  <dcterms:created xsi:type="dcterms:W3CDTF">2020-07-21T06:09:00Z</dcterms:created>
  <dcterms:modified xsi:type="dcterms:W3CDTF">2023-05-04T04:19:00Z</dcterms:modified>
</cp:coreProperties>
</file>