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A7" w:rsidRDefault="000E02A7" w:rsidP="007D1A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D1A69" w:rsidRPr="00BD3DF6" w:rsidRDefault="007D1A69" w:rsidP="007D1A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769EE">
        <w:rPr>
          <w:rFonts w:ascii="Times New Roman" w:hAnsi="Times New Roman" w:cs="Times New Roman"/>
          <w:sz w:val="18"/>
          <w:szCs w:val="18"/>
        </w:rPr>
        <w:t>4</w:t>
      </w:r>
    </w:p>
    <w:p w:rsidR="007D1A69" w:rsidRPr="00F44D49" w:rsidRDefault="007D1A69" w:rsidP="007D1A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 xml:space="preserve">к проекту решения Собрания депутатов </w:t>
      </w:r>
      <w:proofErr w:type="spellStart"/>
      <w:r w:rsidRPr="00F44D49">
        <w:rPr>
          <w:rFonts w:ascii="Times New Roman" w:hAnsi="Times New Roman" w:cs="Times New Roman"/>
          <w:sz w:val="18"/>
          <w:szCs w:val="18"/>
        </w:rPr>
        <w:t>Варненского</w:t>
      </w:r>
      <w:proofErr w:type="spellEnd"/>
      <w:r w:rsidRPr="00F44D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1A69" w:rsidRPr="00F44D49" w:rsidRDefault="007D1A69" w:rsidP="007D1A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>муниципального района «О бюджете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Варненского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7D1A69" w:rsidRPr="00F44D49" w:rsidRDefault="007D1A69" w:rsidP="007D1A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>на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F44D49">
        <w:rPr>
          <w:rFonts w:ascii="Times New Roman" w:hAnsi="Times New Roman" w:cs="Times New Roman"/>
          <w:sz w:val="18"/>
          <w:szCs w:val="18"/>
        </w:rPr>
        <w:t xml:space="preserve"> год и плановый период 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F44D49">
        <w:rPr>
          <w:rFonts w:ascii="Times New Roman" w:hAnsi="Times New Roman" w:cs="Times New Roman"/>
          <w:sz w:val="18"/>
          <w:szCs w:val="18"/>
        </w:rPr>
        <w:t>-202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F44D49">
        <w:rPr>
          <w:rFonts w:ascii="Times New Roman" w:hAnsi="Times New Roman" w:cs="Times New Roman"/>
          <w:sz w:val="18"/>
          <w:szCs w:val="18"/>
        </w:rPr>
        <w:t xml:space="preserve"> годов» </w:t>
      </w:r>
    </w:p>
    <w:p w:rsidR="007D1A69" w:rsidRDefault="007D1A69" w:rsidP="007D1A69">
      <w:pPr>
        <w:jc w:val="right"/>
      </w:pPr>
      <w:r w:rsidRPr="00F44D49">
        <w:rPr>
          <w:rFonts w:ascii="Times New Roman" w:hAnsi="Times New Roman" w:cs="Times New Roman"/>
          <w:sz w:val="18"/>
          <w:szCs w:val="18"/>
        </w:rPr>
        <w:t xml:space="preserve">от </w:t>
      </w:r>
      <w:r w:rsidRPr="00BD3DF6">
        <w:rPr>
          <w:rFonts w:ascii="Times New Roman" w:hAnsi="Times New Roman" w:cs="Times New Roman"/>
          <w:sz w:val="18"/>
          <w:szCs w:val="18"/>
        </w:rPr>
        <w:t>______________</w:t>
      </w:r>
      <w:r w:rsidRPr="00F44D49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F44D49">
        <w:rPr>
          <w:rFonts w:ascii="Times New Roman" w:hAnsi="Times New Roman" w:cs="Times New Roman"/>
          <w:sz w:val="18"/>
          <w:szCs w:val="18"/>
        </w:rPr>
        <w:t xml:space="preserve"> года № ____</w:t>
      </w:r>
    </w:p>
    <w:tbl>
      <w:tblPr>
        <w:tblW w:w="11089" w:type="dxa"/>
        <w:tblInd w:w="250" w:type="dxa"/>
        <w:tblLook w:val="04A0" w:firstRow="1" w:lastRow="0" w:firstColumn="1" w:lastColumn="0" w:noHBand="0" w:noVBand="1"/>
      </w:tblPr>
      <w:tblGrid>
        <w:gridCol w:w="5562"/>
        <w:gridCol w:w="636"/>
        <w:gridCol w:w="64"/>
        <w:gridCol w:w="556"/>
        <w:gridCol w:w="620"/>
        <w:gridCol w:w="41"/>
        <w:gridCol w:w="1520"/>
        <w:gridCol w:w="660"/>
        <w:gridCol w:w="17"/>
        <w:gridCol w:w="1274"/>
        <w:gridCol w:w="111"/>
        <w:gridCol w:w="28"/>
      </w:tblGrid>
      <w:tr w:rsidR="007D1A69" w:rsidRPr="007D1A69" w:rsidTr="000E02A7">
        <w:trPr>
          <w:trHeight w:val="930"/>
        </w:trPr>
        <w:tc>
          <w:tcPr>
            <w:tcW w:w="11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A69" w:rsidRPr="007D1A69" w:rsidRDefault="007D1A69" w:rsidP="007D1A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D1A6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7D1A6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7D1A6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муниципального района на 2023 год </w:t>
            </w:r>
          </w:p>
        </w:tc>
      </w:tr>
      <w:tr w:rsidR="007D1A69" w:rsidRPr="007D1A69" w:rsidTr="000E02A7">
        <w:trPr>
          <w:gridAfter w:val="2"/>
          <w:wAfter w:w="139" w:type="dxa"/>
          <w:trHeight w:val="255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69" w:rsidRPr="007D1A69" w:rsidRDefault="007D1A69" w:rsidP="007D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69" w:rsidRPr="007D1A69" w:rsidRDefault="007D1A69" w:rsidP="007D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69" w:rsidRPr="007D1A69" w:rsidRDefault="007D1A69" w:rsidP="007D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69" w:rsidRPr="007D1A69" w:rsidRDefault="007D1A69" w:rsidP="007D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69" w:rsidRPr="007D1A69" w:rsidRDefault="007D1A69" w:rsidP="007D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69" w:rsidRPr="007D1A69" w:rsidRDefault="007D1A69" w:rsidP="007D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A69" w:rsidRPr="007D1A69" w:rsidRDefault="007D1A69" w:rsidP="007D1A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1A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(тыс. руб.)</w:t>
            </w:r>
          </w:p>
        </w:tc>
      </w:tr>
      <w:tr w:rsidR="00F54A86" w:rsidRPr="00577CBD" w:rsidTr="000E02A7">
        <w:trPr>
          <w:gridAfter w:val="1"/>
          <w:wAfter w:w="28" w:type="dxa"/>
          <w:trHeight w:val="255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2023 г</w:t>
            </w:r>
          </w:p>
        </w:tc>
      </w:tr>
      <w:tr w:rsidR="00F54A86" w:rsidRPr="00577CBD" w:rsidTr="000E02A7">
        <w:trPr>
          <w:gridAfter w:val="1"/>
          <w:wAfter w:w="28" w:type="dxa"/>
          <w:trHeight w:val="450"/>
        </w:trPr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77C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1 445 698,12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ВАРНЕНСКОГО МУНИЦИПАЛЬНОГО РАЙОНА ЧЕЛЯБИНСКОЙ ОБЛАСТИ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401 872,31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60 521,28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40 583,17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муниципальной службы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получение дополнительного профессионального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0100001001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муниципального 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5400054001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5400054001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39 963,17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39 738,63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39 738,63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30 155,00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9 583,63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224,54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224,54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224,54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F54A86" w:rsidRPr="00577CBD" w:rsidTr="000E02A7">
        <w:trPr>
          <w:gridAfter w:val="1"/>
          <w:wAfter w:w="28" w:type="dxa"/>
          <w:trHeight w:val="286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</w:t>
            </w: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9900470500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9900470500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15 625,21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768,80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768,80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0300003060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600,70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0300003060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«Развитие архивного дела в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1210012010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1210012010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3900039080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3900039084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3900039084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10 751,11</w:t>
            </w:r>
          </w:p>
        </w:tc>
      </w:tr>
      <w:tr w:rsidR="00F54A86" w:rsidRPr="00577CBD" w:rsidTr="000E02A7">
        <w:trPr>
          <w:gridAfter w:val="1"/>
          <w:wAfter w:w="28" w:type="dxa"/>
          <w:trHeight w:val="280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9900099090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129,20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инициативных проектов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9900099600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10 621,91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9900099600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10 621,91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11 736,76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1 422,10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1 422,10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1 329,00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10 314,66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9 424,56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чрезвычайных ситуаций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2500025006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2500025006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штатов ГО и ЧС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4 224,56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4 224,56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2500120400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4 018,50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2500120400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206,06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2500300000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25003S6020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25003S6020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890,10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пожарной безопасности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890,10</w:t>
            </w:r>
          </w:p>
        </w:tc>
      </w:tr>
      <w:tr w:rsidR="00F54A86" w:rsidRPr="00577CBD" w:rsidTr="000E02A7">
        <w:trPr>
          <w:gridAfter w:val="1"/>
          <w:wAfter w:w="28" w:type="dxa"/>
          <w:trHeight w:val="229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4620046030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4620046030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890,10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71 022,24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«Содействие занятости населения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«Улучшение условий и охраны труда в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переданных государственных полномочий в области охраны труда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6760067040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6760067040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597,80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6760067040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171,20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6 367,92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 Развитие сельского хозяйства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5 363,59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Управления сельского хозяйства и продовольствия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5 363,59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5 336,29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3000130400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4 482,10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3000130400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854,19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налога и транспортного налогов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3000130890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3000130890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27,30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Челябинской области «Развитие сельского хозяйства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Челя-бинской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1 004,33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«Управление реализацией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-дарственной программы Челябинской области «Развитие сельского хозяйства в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1 004,33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61600S1020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61600S1020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250,03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органами местного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самоуправ-ления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61600S1080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754,30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61600S1080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754,30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"Поддержка и развитие транспортного обслуживания населения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регулярных перевозок пассажиров и багажа автомобильным транспортом по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муници-пальным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маршрутам регулярных перевозок по регулируемым тарифам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53000S6160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53000S6160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51 578,32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"Содержание, ремонт и капитальный ремонт автомобильных дорог общего пользования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17 845,58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1800018001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16 945,58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1800018001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16 945,58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1800018002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1800018002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безопасности дорожного движения и создание безопасных условий для условий для движения пешеходов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2400024002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2400024002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дорожного хозяйства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27 632,74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65000S6050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27 632,74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65000S6050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27 632,74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82 765,52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457,43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0960009001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0960009001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457,43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1 520,82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1 124,40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«Формирование комфорт-ной городской среды»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1 124,40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110F200000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1 124,40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396,42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396,42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396,42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396,42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80 787,27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29 354,87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27 431,05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водонапорных сетей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3 952,27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0910009001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0910009001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1 502,27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0910009001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 зон санитарной охраны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0910009002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корректировка схем водоснабжения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37,68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0910009003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37,68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ПСД на ремонт водопровода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0910009004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F54A86" w:rsidRPr="00577CBD" w:rsidTr="000E02A7">
        <w:trPr>
          <w:gridAfter w:val="1"/>
          <w:wAfter w:w="28" w:type="dxa"/>
          <w:trHeight w:val="27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электроснаб-жения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09100S4060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15 241,10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09100S4060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15 241,10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"Комплексное развитие систем теплоснабжения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1 803,63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ремонт систем теплоснабжения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0930009001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корректировка схем теплоснабжения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0930009002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383,63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0930009002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383,63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"Комплексное развитие систем газоснабжения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120,19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газового оборудования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0950009003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120,19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0950009003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120,19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граждан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Россйской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43 978,00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43 978,00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43 978,00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14201S4050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43 978,00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14201S4050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43 978,00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7 454,40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установлению необходимости проведения ремонта общего имущества в многоквартирном доме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9900099120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7 387,00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7 385,00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6 468,60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916,40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9904299890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9904299890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21 626,73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21 626,73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20 791,73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"Мероприятия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охране окружающей среды"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20 791,73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охране окружающей среды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20 791,73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0920009001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20 791,73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и содержание мест (площадок) накопления твердых коммунальных отходов на территории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6400064003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6400064003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835,00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30 159,69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30 159,69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сферы культуры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30 159,69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30 159,69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6300418944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43,45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6300418944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43,45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6300463400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30 116,24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6300463400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26 981,30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6300463400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3 134,94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68 660,55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68 660,55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сферы культуры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68 660,55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Культурно-досуговые учреждения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32 174,77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и модернизация муниципальных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учре-ждений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культурно-досугового типа в сельской местности, включая обеспечение объектов ин-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фраструктуры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строительство,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рекон-струкция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капитальный ремонт зданий)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6300163131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2 171,30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6300163131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2 171,30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6300163400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23 924,39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6300163400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23 924,39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развития и укрепления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-но-технической базы домов культуры в населен-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пунктах с числом жителей до 50 тысяч чело-век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63001L4670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6 079,08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63001L4670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6 079,08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2 274,67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6300218942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6300218942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6300263400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2 274,05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6300263400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1 726,70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6300263400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547,35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обслуживание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29 211,11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6300318943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6300318943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6300363400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29 073,51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6300363400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23 742,20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6300363400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5 331,31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63003L5191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125,72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63003L5191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125,72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630A100000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630A154540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630A154540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1 191,54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1 191,54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граждан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Россйской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1 191,54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1 191,54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местным бюджетам для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1 191,54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местным бюджетам на предоставление молодым семьям-участникам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14401L4970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1 191,54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14401L4970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1 191,54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54 188,00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1 141,37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1 141,37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1 141,37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1 141,37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2000120400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1 141,37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53 046,63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53 046,63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физической культуры и спорта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49 353,10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20000S0040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49 353,10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спортивного инвентаря 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оборудо-вания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физкультурно-спортивных организаций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20000S0044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2 233,00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20000S004Д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20000S004М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20000S004М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«плавательного всеобуча»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20000S0080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100,50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физической культуры, массового спорта и здорового образа жизни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311,83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2000220001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2000220001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2000220400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291,83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2000220400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291,83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2000300000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2000320004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2000320004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93,80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2000600000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20006S0047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20006S0047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ВАРНЕНСКОГО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149 433,20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51 678,57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22 495,41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22 495,41</w:t>
            </w:r>
          </w:p>
        </w:tc>
      </w:tr>
      <w:tr w:rsidR="00F54A86" w:rsidRPr="00577CBD" w:rsidTr="000E02A7">
        <w:trPr>
          <w:gridAfter w:val="1"/>
          <w:wAfter w:w="28" w:type="dxa"/>
          <w:trHeight w:val="127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«Организация бюджетного процесса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районе, создание условий для обеспечения сбалансированности бюджетной системы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и финансовое обеспечение выполнения функций органов местного самоуправления, осуществляющих управление в сфере финансов»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22 495,41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эффективной деятельности Финансового управления администрации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как ответственного исполнителя муниципальной программы «Управление муниципальными финансами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 и главного распорядителя средств местного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22 495,41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расходов Финансового управления администрации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его содержание за счет средств местного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22 462,91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1030110400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18 740,80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1030110400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3 722,11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1030110890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1030110890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29 183,16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29 183,16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29 183,16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29 183,16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27 288,20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1 894,96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2 634,70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2 634,70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2 634,70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2 634,70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4630051180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2 634,70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4630051180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2 634,70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37 369,43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37 369,43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37 369,43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37 369,43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9900099001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37 369,43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57 750,50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57 750,50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57 750,50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"Выравнивание бюджетной обеспеченности сельских поселений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57 750,50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бюджетам сельских поселений средств на выравнивание бюджетной обеспеченности сельских поселений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57 750,50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дотации на выравнивание бюджетной обеспеченности бюджетам сельских поселений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за счет собственных доходов бюджета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1010110001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39 220,00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1010110001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39 220,00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1010112870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18 530,50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1010112870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18 530,50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12 221,62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5 948,32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5 948,32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0960009001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0960009001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Приватизация неэффективно используемого имущества, находящегося в собственности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Рыночная оценка имущества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3900139001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3900139001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государственной регистрации прав собственности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межевания, изготовление землеустроительной документации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3900239002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3900239002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5 646,32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5 646,32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5 646,32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5 043,40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602,92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и содержание мест (площадок) накопления твердых коммунальных отходов на территории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6400064002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6400064002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3 273,30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3 273,30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3 273,30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"Дети Южного Урала"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3 273,30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местным бюджетам на обеспечение предоставления жилых помещений детям-сиротам и детям, оставшихся без попечения родителей, лицам из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3 273,30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3 273,30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642 520,86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631 772,20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202 728,45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кадров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240,37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202 348,09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75 397,50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73 970,12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1 427,38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территориальной и экономической доступности дошкольного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1 009,10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части платы, взимаемой с родителей (законных представителей)за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0400104211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0400104211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151,30</w:t>
            </w:r>
          </w:p>
        </w:tc>
      </w:tr>
      <w:tr w:rsidR="00F54A86" w:rsidRPr="00577CBD" w:rsidTr="000E02A7">
        <w:trPr>
          <w:gridAfter w:val="1"/>
          <w:wAfter w:w="28" w:type="dxa"/>
          <w:trHeight w:val="127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местным бюджетам на 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04001S4020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857,80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04001S4020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857,80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дошкольного образования на основе реализации ФГОС ДО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6 786,46</w:t>
            </w:r>
          </w:p>
        </w:tc>
      </w:tr>
      <w:tr w:rsidR="00F54A86" w:rsidRPr="00577CBD" w:rsidTr="000E02A7">
        <w:trPr>
          <w:gridAfter w:val="1"/>
          <w:wAfter w:w="28" w:type="dxa"/>
          <w:trHeight w:val="178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соответствия всех действующих муниципальных учреждений дошкольного образования лицензионным требованиям и санитарно-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эпидемиологоческим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правилам и нормативам СанПиН 2.4.1.3049-13, утвержденными постановлением Главного государственного санитарного врача Российской Федерации от 15.05.2013г.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0400204212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1 733,56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0400204212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1 733,56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районного конкурса «Детский сад года» в порядке, установленном Главой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0400204215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0400204215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04002S4030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04002S4030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04002S4080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4 062,90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04002S4080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4 062,90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здоровья детей, развитие коррекционного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0400300000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20 740,00</w:t>
            </w:r>
          </w:p>
        </w:tc>
      </w:tr>
      <w:tr w:rsidR="00F54A86" w:rsidRPr="00577CBD" w:rsidTr="000E02A7">
        <w:trPr>
          <w:gridAfter w:val="1"/>
          <w:wAfter w:w="28" w:type="dxa"/>
          <w:trHeight w:val="20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рациона питания детей в ДОО в пределах, установленных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0400304213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0400304213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20 740,00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 профессионального уровня кадрового состава дошкольных образовательных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0400400000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230,64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повышения квалификации и профессиональной переподготовки педагогических работников и руководителей системы дошкольного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0400404214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230,64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0400404214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230,64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в дошкольном образовании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98 184,38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учреждений (ФОТ, ТЭР и другие вопросы)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0400604220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48 733,06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0400604220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48 733,06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0400608942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1 966,83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0400608942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1 966,83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0400610120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47 484,49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0400610120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47 484,49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энергетической эффективности экономики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и сокращение энергетических издержек в бюджетном секторе"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1300013001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384 467,98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384 004,01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0300003070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48,20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194 826,80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0300003120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187 523,07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0300003120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7 303,73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общего и дополнительного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0300004310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0300004310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образовательных организаций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355,68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образовательных организаций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0300204312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355,68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0300204312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355,68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405,69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 квалификации руководящих и педагогических кадров образовательных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0300304313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405,69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0300304313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405,69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1 026,97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кадров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1 026,97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226,97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0300500000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0300504315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0300504315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безопасных условий организации образовательного процесса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1 346,90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безопасных условий организации образовательного процесса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0300704318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0300704318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03007S3330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846,90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03007S3330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846,90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учащихся, в том числе детей из малообеспеченных семей.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40 355,84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 детей, обучающихся в общеобразовательных учреждениях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0300964317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0300964317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11 276,50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03009L3040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16 209,10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03009L3040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16 209,10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в 2022 году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03009S3030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10 447,40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03009S3030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10 447,40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03009S3300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2 422,84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03009S3300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2 422,84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организаций (заработная плата, коммунальные услуги и другие вопросы 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144 616,07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организаций заработная плата, коммунальные услуги и другие вопросы)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0301104330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67 267,04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0301104330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67 267,04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организаций (имущество ,земельный, транспортный)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0301108943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1 932,23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0301108943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1 932,23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0301110120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75 416,80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0301110120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75 416,80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030E100000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174,26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пунктов проведения экзаменов государственной итоговой аттестации по образовательным программа среднего общего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030E1S3050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174,26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030E1S3050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174,26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030E200000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247,60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030E254910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247,60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030E254910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247,60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энергетической эффективности экономики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и сокращение энергетических издержек в бюджетном секторе"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463,97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1300013001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113,97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1300013002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113,97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приборов учета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1300013003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16 750,66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16 740,66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14 080,97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организаций (заработная плата, коммунальные услуги и другие вопросы 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0301004430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1 809,20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0301004430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0301004430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1 159,20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организаций (имущество, земельный, транспортный)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0301008944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0301008944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96,62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12 175,15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12 175,15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0301064400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2 659,69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организаций (заработная плата, коммунальные услуги и другие вопросы 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0301064430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2 659,69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0301064430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2 659,69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энергетической эффективности экономики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и сокращение энергетических издержек в бюджетном </w:t>
            </w: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секторе"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1300013001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2 630,16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2 316,16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безопасных условий организации образовательного процесса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2 316,16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(местный бюджет)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0300764310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1 292,01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0300764310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1 292,01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03007S3010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880,95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03007S3010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880,95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03007S9010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03007S9010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143,20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"Молодёжь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210E800000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210E8S1010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210E8S1010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25 194,95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25 194,95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 (аппарат)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25 194,95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0301202040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7 945,30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0301202040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7 945,30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 (аппарат)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0301204500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3 043,83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0301204500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3 043,83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организаций (имущество ,земельный, транспортный)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0301208945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54,32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0301208945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54,32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0301210120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14 151,50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0301210120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14 151,50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9 097,60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9 097,60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0300600000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на реализацию переданных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0300603020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0300603020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5 732,90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3 364,70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2 883,20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0400004050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2 883,20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территориальной и экономической доступности дошкольного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481,50</w:t>
            </w:r>
          </w:p>
        </w:tc>
      </w:tr>
      <w:tr w:rsidR="00F54A86" w:rsidRPr="00577CBD" w:rsidTr="000E02A7">
        <w:trPr>
          <w:gridAfter w:val="1"/>
          <w:wAfter w:w="28" w:type="dxa"/>
          <w:trHeight w:val="127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04001S4060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481,50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04001S4060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481,50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1 651,06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03010S0045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03010S0045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230 244,00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230 244,00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38 562,20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 Спортивно-оздоровительная среда для граждан пожилого возраста и инвалидов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сохранения жизненной активности, реализации внутреннего потенциала граждан пожилого возраста и инвалидов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клубной деятельности для граждан пожилого возраста и инвалидов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2300123002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2300123002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социального сиротства и семейного неблагополучия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культурно-реабилитационных мероприятий и акций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«Социальной гостиной» для семей и детей, стоящих на учете в МУ «КЦСОН»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2700127001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2700127001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37 562,20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37 562,20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37 562,20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2840028000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37 562,20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организационной помощи общественным организациям, чья деятельность направлена на объединение ветеранов Великой отечественной войны, ветеранов боевых действий, государственной и муниципальной службы, труда и правоохранительных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социальной поддержке населения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751,00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98 887,50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98 887,50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98 887,50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15 322,50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15 122,50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1 485,90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1 455,90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10 584,20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10 434,20</w:t>
            </w:r>
          </w:p>
        </w:tc>
      </w:tr>
      <w:tr w:rsidR="00F54A86" w:rsidRPr="00577CBD" w:rsidTr="000E02A7">
        <w:trPr>
          <w:gridAfter w:val="1"/>
          <w:wAfter w:w="28" w:type="dxa"/>
          <w:trHeight w:val="153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области»Компенсация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27,20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194,20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16 820,80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16 420,80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41 126,20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40 426,20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стоимости услуг по погребению и выплаты социального пособия на погребение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368,10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2820028410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2 742,40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2820028410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2820028410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2 712,40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2820052200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2820052200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2820052200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250,40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9 936,10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2820052500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2820052500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9 736,10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65 718,60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65 718,60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"Дети Южного Урала"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65 718,60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20 818,80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17 278,80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F54A86" w:rsidRPr="00577CBD" w:rsidTr="000E02A7">
        <w:trPr>
          <w:gridAfter w:val="1"/>
          <w:wAfter w:w="28" w:type="dxa"/>
          <w:trHeight w:val="127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"О мерах социальной поддержки детей-сирот и детей, оставшихся без попечения родителей, вознаграждении,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причетающемся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приемному родителю, и социальных гарантиях приемной семье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23 074,90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22 574,90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Субвенция местным бюджетам на выплату пособия на ребенка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15 625,10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15 325,10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2810028220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4 764,40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2810028220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2810028220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4 634,40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281P100000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1 435,40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281P128180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1 435,40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281P128180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281P128180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1 405,40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27 075,70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 Спортивно-оздоровительная среда для граждан пожилого возраста и инвалидов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сохранения жизненной активности, реализации внутреннего потенциала граждан пожилого возраста и инвалидов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Спортивно-оздоровительная среда для граждан пожилого возраста и инвалидов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2300101000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социального сиротства и семейного неблагополучия в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культурных и социально-экономических мероприятий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адресной материальной помощи семьям, воспитывающим усыновленных детей - сирот и детей, оставшихся без попечения родителей, на улучшение материально-бытовых условий и других хозяйственные нужды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2700227001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2700227001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13 374,20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"Дети Южного Урала"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1 939,50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1 717,60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1 567,60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2810028110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F54A86" w:rsidRPr="00577CBD" w:rsidTr="000E02A7">
        <w:trPr>
          <w:gridAfter w:val="1"/>
          <w:wAfter w:w="28" w:type="dxa"/>
          <w:trHeight w:val="20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2810028670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2810028670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221,90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3 240,30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2820028540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2820028540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51,30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2820028580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2820028580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8 194,40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8 194,40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8 194,40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7 294,40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899,00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9 801,80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538,30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2900029001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538,30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за выслугу лет к трудовой пенсии лицам, замещавшим выборные и муниципальные должности муниципальной службы в органах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8 546,50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2900029003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2900029003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8 416,50</w:t>
            </w:r>
          </w:p>
        </w:tc>
      </w:tr>
      <w:tr w:rsidR="00F54A86" w:rsidRPr="00577CBD" w:rsidTr="000E02A7">
        <w:trPr>
          <w:gridAfter w:val="1"/>
          <w:wAfter w:w="28" w:type="dxa"/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организационной помощи общественным организациям, чья деятельность направлена на объединение ветеранов Великой отечественной войны, ветеранов боевых действий, государственной и муниципальной службы, труда и правоохранительных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717,00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социальной поддержке населения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717,00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130,85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586,15</w:t>
            </w:r>
          </w:p>
        </w:tc>
      </w:tr>
      <w:tr w:rsidR="00F54A86" w:rsidRPr="00577CBD" w:rsidTr="000E02A7">
        <w:trPr>
          <w:gridAfter w:val="1"/>
          <w:wAfter w:w="28" w:type="dxa"/>
          <w:trHeight w:val="21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</w:tr>
      <w:tr w:rsidR="00F54A86" w:rsidRPr="00577CBD" w:rsidTr="000E02A7">
        <w:trPr>
          <w:gridAfter w:val="1"/>
          <w:wAfter w:w="28" w:type="dxa"/>
          <w:trHeight w:val="16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</w:tr>
      <w:tr w:rsidR="00F54A86" w:rsidRPr="00577CBD" w:rsidTr="000E02A7">
        <w:trPr>
          <w:gridAfter w:val="1"/>
          <w:wAfter w:w="28" w:type="dxa"/>
          <w:trHeight w:val="138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3 616,70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 -СЧЕТНАЯ ПАЛАТА ВАРНЕНСКОГО МУНИЦИПАЛЬНОГО РАЙОНА ЧЕЛЯБИНСКОЙ ОБЛАСТИ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3 962,03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3 962,03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3 962,03</w:t>
            </w:r>
          </w:p>
        </w:tc>
      </w:tr>
      <w:tr w:rsidR="00F54A86" w:rsidRPr="00577CBD" w:rsidTr="000E02A7">
        <w:trPr>
          <w:gridAfter w:val="1"/>
          <w:wAfter w:w="28" w:type="dxa"/>
          <w:trHeight w:val="12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3 962,03</w:t>
            </w:r>
          </w:p>
        </w:tc>
      </w:tr>
      <w:tr w:rsidR="00F54A86" w:rsidRPr="00577CBD" w:rsidTr="000E02A7">
        <w:trPr>
          <w:gridAfter w:val="1"/>
          <w:wAfter w:w="28" w:type="dxa"/>
          <w:trHeight w:val="18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3 962,03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(расходы на содержание контрольно-счетного органа муниципального образования)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1 582,53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1 420,20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162,33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образования, его заместитель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9900422500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2 379,50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9900422500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2 379,50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СОБРАНИЕ ДЕПУТАТОВ ВАРНЕНСКОГО МУНИЦИПАЛЬНОГО РАЙОНА ЧЕЛЯБИНСКОЙ ОБЛАСТИ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5 444,10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5 444,10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5 444,10</w:t>
            </w:r>
          </w:p>
        </w:tc>
      </w:tr>
      <w:tr w:rsidR="00F54A86" w:rsidRPr="00577CBD" w:rsidTr="000E02A7">
        <w:trPr>
          <w:gridAfter w:val="1"/>
          <w:wAfter w:w="28" w:type="dxa"/>
          <w:trHeight w:val="14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5 444,10</w:t>
            </w:r>
          </w:p>
        </w:tc>
      </w:tr>
      <w:tr w:rsidR="00F54A86" w:rsidRPr="00577CBD" w:rsidTr="000E02A7">
        <w:trPr>
          <w:gridAfter w:val="1"/>
          <w:wAfter w:w="28" w:type="dxa"/>
          <w:trHeight w:val="25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5 402,05</w:t>
            </w:r>
          </w:p>
        </w:tc>
      </w:tr>
      <w:tr w:rsidR="00F54A86" w:rsidRPr="00577CBD" w:rsidTr="000E02A7">
        <w:trPr>
          <w:gridAfter w:val="1"/>
          <w:wAfter w:w="28" w:type="dxa"/>
          <w:trHeight w:val="213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  <w:bookmarkStart w:id="0" w:name="_GoBack"/>
            <w:bookmarkEnd w:id="0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3 695,55</w:t>
            </w:r>
          </w:p>
        </w:tc>
      </w:tr>
      <w:tr w:rsidR="00F54A86" w:rsidRPr="00577CBD" w:rsidTr="000E02A7">
        <w:trPr>
          <w:gridAfter w:val="1"/>
          <w:wAfter w:w="28" w:type="dxa"/>
          <w:trHeight w:val="731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2 407,60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948,90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339,06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9900421100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1 706,50</w:t>
            </w:r>
          </w:p>
        </w:tc>
      </w:tr>
      <w:tr w:rsidR="00F54A86" w:rsidRPr="00577CBD" w:rsidTr="000E02A7">
        <w:trPr>
          <w:gridAfter w:val="1"/>
          <w:wAfter w:w="28" w:type="dxa"/>
          <w:trHeight w:val="7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9900421100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1 706,50</w:t>
            </w:r>
          </w:p>
        </w:tc>
      </w:tr>
      <w:tr w:rsidR="00F54A86" w:rsidRPr="00577CBD" w:rsidTr="000E02A7">
        <w:trPr>
          <w:gridAfter w:val="1"/>
          <w:wAfter w:w="28" w:type="dxa"/>
          <w:trHeight w:val="3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42,05</w:t>
            </w:r>
          </w:p>
        </w:tc>
      </w:tr>
      <w:tr w:rsidR="00F54A86" w:rsidRPr="00577CBD" w:rsidTr="000E02A7">
        <w:trPr>
          <w:gridAfter w:val="1"/>
          <w:wAfter w:w="28" w:type="dxa"/>
          <w:trHeight w:val="51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42,05</w:t>
            </w:r>
          </w:p>
        </w:tc>
      </w:tr>
      <w:tr w:rsidR="00F54A86" w:rsidRPr="00577CBD" w:rsidTr="000E02A7">
        <w:trPr>
          <w:gridAfter w:val="1"/>
          <w:wAfter w:w="28" w:type="dxa"/>
          <w:trHeight w:val="199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86" w:rsidRPr="00577CBD" w:rsidRDefault="00F54A86" w:rsidP="00327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7C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42,05</w:t>
            </w:r>
          </w:p>
        </w:tc>
      </w:tr>
    </w:tbl>
    <w:p w:rsidR="00F54A86" w:rsidRDefault="00F54A86"/>
    <w:sectPr w:rsidR="00F54A86" w:rsidSect="000E02A7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69"/>
    <w:rsid w:val="000E02A7"/>
    <w:rsid w:val="007769EE"/>
    <w:rsid w:val="007D1A69"/>
    <w:rsid w:val="00A31406"/>
    <w:rsid w:val="00F5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9B2"/>
  <w15:docId w15:val="{E2DE95F9-B9BA-46A7-A6B6-71610863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A6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D1A69"/>
    <w:rPr>
      <w:color w:val="954F72"/>
      <w:u w:val="single"/>
    </w:rPr>
  </w:style>
  <w:style w:type="paragraph" w:customStyle="1" w:styleId="msonormal0">
    <w:name w:val="msonormal"/>
    <w:basedOn w:val="a"/>
    <w:rsid w:val="007D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D1A6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7D1A69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D1A69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7D1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11822</Words>
  <Characters>67389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Vovik</dc:creator>
  <cp:keywords/>
  <dc:description/>
  <cp:lastModifiedBy>Vovik</cp:lastModifiedBy>
  <cp:revision>4</cp:revision>
  <cp:lastPrinted>2022-11-15T03:37:00Z</cp:lastPrinted>
  <dcterms:created xsi:type="dcterms:W3CDTF">2022-11-10T11:51:00Z</dcterms:created>
  <dcterms:modified xsi:type="dcterms:W3CDTF">2022-11-15T03:38:00Z</dcterms:modified>
</cp:coreProperties>
</file>