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F578E2" w:rsidRDefault="00F578E2">
      <w:pPr>
        <w:jc w:val="center"/>
        <w:rPr>
          <w:rFonts w:ascii="Times New Roman" w:eastAsia="Times New Roman" w:hAnsi="Times New Roman" w:cs="Times New Roman"/>
          <w:color w:val="000000"/>
          <w:sz w:val="27"/>
          <w:szCs w:val="27"/>
          <w:lang w:eastAsia="ru-RU"/>
        </w:rPr>
      </w:pPr>
    </w:p>
    <w:p w:rsidR="00F578E2" w:rsidRDefault="00F578E2">
      <w:pPr>
        <w:jc w:val="center"/>
        <w:rPr>
          <w:rFonts w:ascii="Times New Roman" w:eastAsia="Times New Roman" w:hAnsi="Times New Roman" w:cs="Times New Roman"/>
          <w:color w:val="000000"/>
          <w:sz w:val="27"/>
          <w:szCs w:val="27"/>
          <w:lang w:eastAsia="ru-RU"/>
        </w:rPr>
      </w:pPr>
    </w:p>
    <w:p w:rsidR="00F578E2" w:rsidRDefault="00976F0C">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F578E2" w:rsidRDefault="00976F0C">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КАТЕНИНСКОГО СЕЛЬСКОГО ПОСЕЛЕНИЯ</w:t>
      </w:r>
    </w:p>
    <w:p w:rsidR="00F578E2" w:rsidRDefault="00976F0C">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F578E2" w:rsidRDefault="00976F0C">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F578E2" w:rsidRDefault="00F578E2">
      <w:pPr>
        <w:spacing w:after="0"/>
        <w:jc w:val="center"/>
        <w:rPr>
          <w:rFonts w:ascii="Times New Roman" w:eastAsia="Times New Roman" w:hAnsi="Times New Roman" w:cs="Times New Roman"/>
          <w:color w:val="000000"/>
          <w:sz w:val="27"/>
          <w:szCs w:val="27"/>
          <w:lang w:eastAsia="ru-RU"/>
        </w:rPr>
      </w:pPr>
    </w:p>
    <w:p w:rsidR="00F578E2" w:rsidRDefault="00976F0C">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F578E2" w:rsidRDefault="00976F0C">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w:t>
      </w:r>
      <w:proofErr w:type="gramStart"/>
      <w:r>
        <w:rPr>
          <w:rFonts w:ascii="Times New Roman" w:hAnsi="Times New Roman"/>
          <w:sz w:val="26"/>
          <w:szCs w:val="26"/>
          <w:lang w:eastAsia="ru-RU"/>
        </w:rPr>
        <w:t>11  ноября</w:t>
      </w:r>
      <w:proofErr w:type="gramEnd"/>
      <w:r>
        <w:rPr>
          <w:rFonts w:ascii="Times New Roman" w:hAnsi="Times New Roman"/>
          <w:sz w:val="26"/>
          <w:szCs w:val="26"/>
          <w:lang w:eastAsia="ru-RU"/>
        </w:rPr>
        <w:t xml:space="preserve">  2020 года</w:t>
      </w:r>
    </w:p>
    <w:p w:rsidR="00F578E2" w:rsidRDefault="00976F0C">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с.Катенино                                            № 11</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Катенинского сельского поселения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Варненского муниципального района </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F578E2" w:rsidRDefault="00976F0C">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Катенинского сельского поселения Варненского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Совет депутатов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Утвердить Положение о порядке проведения конкурса по отбору кандидатур на должность главы Катенинского сельского поселения Варненского муниципального района Челябинской области в новой редакции (приложение).</w:t>
      </w:r>
    </w:p>
    <w:p w:rsidR="00F578E2" w:rsidRDefault="00976F0C">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Катенинского сельского поселения Варненского муниципального района </w:t>
      </w:r>
      <w:proofErr w:type="gramStart"/>
      <w:r>
        <w:rPr>
          <w:rFonts w:ascii="Times New Roman" w:eastAsia="Times New Roman" w:hAnsi="Times New Roman" w:cs="Times New Roman"/>
          <w:color w:val="000000"/>
          <w:sz w:val="28"/>
          <w:szCs w:val="28"/>
          <w:lang w:eastAsia="ru-RU"/>
        </w:rPr>
        <w:t>от  02.09.2015г.</w:t>
      </w:r>
      <w:proofErr w:type="gramEnd"/>
      <w:r>
        <w:rPr>
          <w:rFonts w:ascii="Times New Roman" w:eastAsia="Times New Roman" w:hAnsi="Times New Roman" w:cs="Times New Roman"/>
          <w:color w:val="000000"/>
          <w:sz w:val="28"/>
          <w:szCs w:val="28"/>
          <w:lang w:eastAsia="ru-RU"/>
        </w:rPr>
        <w:t xml:space="preserve"> № 26 «Об </w:t>
      </w:r>
      <w:r>
        <w:rPr>
          <w:rFonts w:ascii="Times New Roman" w:eastAsia="Times New Roman" w:hAnsi="Times New Roman" w:cs="Times New Roman"/>
          <w:color w:val="000000"/>
          <w:sz w:val="28"/>
          <w:szCs w:val="28"/>
          <w:lang w:eastAsia="ru-RU"/>
        </w:rPr>
        <w:lastRenderedPageBreak/>
        <w:t>утверждении Положения о порядке проведения конкурса по отбору кандидатур на должность главы Катенинского сельского поселения Варненского муниципального района» утратившим силу.</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Настоящее Решение вступает в силу со дня опубликования в газете «Советское село» и подлежит размещению на официальном сайте администрации Катенинского сельского поселения Варненского муниципального района в информационно-телекоммуникационной сети «Интернет».</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w:t>
      </w:r>
      <w:proofErr w:type="gramStart"/>
      <w:r>
        <w:rPr>
          <w:rFonts w:ascii="Times New Roman" w:eastAsia="Times New Roman" w:hAnsi="Times New Roman" w:cs="Times New Roman"/>
          <w:color w:val="000000"/>
          <w:sz w:val="28"/>
          <w:szCs w:val="28"/>
          <w:lang w:eastAsia="ru-RU"/>
        </w:rPr>
        <w:t>по  вопросам</w:t>
      </w:r>
      <w:proofErr w:type="gramEnd"/>
      <w:r>
        <w:rPr>
          <w:rFonts w:ascii="Times New Roman" w:eastAsia="Times New Roman" w:hAnsi="Times New Roman" w:cs="Times New Roman"/>
          <w:color w:val="000000"/>
          <w:sz w:val="28"/>
          <w:szCs w:val="28"/>
          <w:lang w:eastAsia="ru-RU"/>
        </w:rPr>
        <w:t xml:space="preserve"> мандатов, Регламенту и депутатской этике Совета депутатов Катенинского сельского поселения Варненского муниципального района.</w:t>
      </w: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Катенинского сельского поселения                                             ФИО</w:t>
      </w:r>
    </w:p>
    <w:p w:rsidR="00F578E2" w:rsidRDefault="00F578E2">
      <w:pPr>
        <w:spacing w:after="0" w:line="240" w:lineRule="auto"/>
        <w:rPr>
          <w:rFonts w:ascii="Times New Roman" w:eastAsia="Times New Roman" w:hAnsi="Times New Roman" w:cs="Times New Roman"/>
          <w:color w:val="000000"/>
          <w:sz w:val="27"/>
          <w:szCs w:val="27"/>
          <w:lang w:eastAsia="ru-RU"/>
        </w:rPr>
      </w:pPr>
    </w:p>
    <w:p w:rsidR="00F578E2" w:rsidRDefault="00F578E2">
      <w:pPr>
        <w:spacing w:after="0" w:line="240" w:lineRule="auto"/>
        <w:rPr>
          <w:rFonts w:ascii="Times New Roman" w:eastAsia="Times New Roman" w:hAnsi="Times New Roman" w:cs="Times New Roman"/>
          <w:color w:val="000000"/>
          <w:sz w:val="27"/>
          <w:szCs w:val="27"/>
          <w:lang w:eastAsia="ru-RU"/>
        </w:rPr>
      </w:pPr>
    </w:p>
    <w:p w:rsidR="00F578E2" w:rsidRDefault="00976F0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Катенинского сельского поселения                                  </w:t>
      </w:r>
      <w:proofErr w:type="spellStart"/>
      <w:r>
        <w:rPr>
          <w:rFonts w:ascii="Times New Roman" w:eastAsia="Times New Roman" w:hAnsi="Times New Roman" w:cs="Times New Roman"/>
          <w:b/>
          <w:bCs/>
          <w:color w:val="000000"/>
          <w:sz w:val="27"/>
          <w:szCs w:val="27"/>
          <w:lang w:eastAsia="ru-RU"/>
        </w:rPr>
        <w:t>В.М.Николаев</w:t>
      </w:r>
      <w:proofErr w:type="spellEnd"/>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976F0C" w:rsidRDefault="00976F0C">
      <w:pPr>
        <w:spacing w:beforeAutospacing="1" w:afterAutospacing="1" w:line="240" w:lineRule="auto"/>
        <w:rPr>
          <w:rFonts w:ascii="Times New Roman" w:eastAsia="Times New Roman" w:hAnsi="Times New Roman" w:cs="Times New Roman"/>
          <w:color w:val="000000"/>
          <w:sz w:val="27"/>
          <w:szCs w:val="27"/>
          <w:lang w:eastAsia="ru-RU"/>
        </w:rPr>
      </w:pPr>
      <w:bookmarkStart w:id="0" w:name="_GoBack"/>
      <w:bookmarkEnd w:id="0"/>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F578E2" w:rsidRDefault="00976F0C">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F578E2" w:rsidRDefault="00976F0C">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Катенинского сельского поселения</w:t>
      </w:r>
    </w:p>
    <w:p w:rsidR="00F578E2" w:rsidRDefault="00976F0C">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578E2" w:rsidRDefault="00976F0C">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от ___ октября 2020 г. № 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F578E2" w:rsidRDefault="00976F0C">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w:t>
      </w:r>
      <w:proofErr w:type="gramStart"/>
      <w:r>
        <w:rPr>
          <w:rFonts w:ascii="Times New Roman" w:eastAsia="Times New Roman" w:hAnsi="Times New Roman" w:cs="Times New Roman"/>
          <w:b/>
          <w:bCs/>
          <w:color w:val="000000"/>
          <w:sz w:val="28"/>
          <w:szCs w:val="28"/>
          <w:lang w:eastAsia="ru-RU"/>
        </w:rPr>
        <w:t>главы  Катенинского</w:t>
      </w:r>
      <w:proofErr w:type="gramEnd"/>
      <w:r>
        <w:rPr>
          <w:rFonts w:ascii="Times New Roman" w:eastAsia="Times New Roman" w:hAnsi="Times New Roman" w:cs="Times New Roman"/>
          <w:b/>
          <w:bCs/>
          <w:color w:val="000000"/>
          <w:sz w:val="28"/>
          <w:szCs w:val="28"/>
          <w:lang w:eastAsia="ru-RU"/>
        </w:rPr>
        <w:t xml:space="preserve"> сельского поселения </w:t>
      </w:r>
    </w:p>
    <w:p w:rsidR="00F578E2" w:rsidRDefault="00976F0C">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Варненского муниципального района Челябинской области</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Положение о порядке проведения конкурса по отбору кандидатур на должность главы Катенинского сельского поселения Варненского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Катенинского сельского поселения Варненского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Катенинского сельского поселения Варненского муниципального района, а также порядок проведения конкурса по отбору кандидатур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Катенинского сельского поселения Варненского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должности главы Катенинского сельского поселения Варненского муниципального района, с целью последующего представления указанных кандидатов представительному органу Совета депутатов Катенинского сельского поселения Варненского муниципального района для проведения голосования по кандидатурам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Катенинского сельского поселения Варненского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Катенинского сельского поселения Варненского муниципального района, в случае его избрания;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кандидат на должность главы Катенинского сельского поселения Варненского муниципального района (далее – кандидат) – лицо, выдвинутое в установленном Положением порядке в качестве претендента на замещение должности главы Катенинского 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технический секретарь конкурсной комиссии (далее – технический секретарь) – лицо, назначенное Советом депутатов Катенинского сельского поселения Варненского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Конкурс обеспечивает равные права кандидатов, зарегистрированных кандидатов на избрание на должность главы администрации Катенинского сельского поселения Варненского муниципального района.</w:t>
      </w:r>
    </w:p>
    <w:p w:rsidR="00F578E2" w:rsidRDefault="00F578E2">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формировании конкурсной комиссии половина её членов назначается Советом депутатов Катенинского сельского поселения Варненского муниципального района, а другая половина – распоряжением Главы Варненского муниципального района Челябинской области.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Кандидатуры членов конкурсной комиссии, назначаемых Советом депутатов Катенинского сельского поселения Варненского муниципального района, вносятся председателем Совета депутатов, депутатами, депутатскими объединениями, представленными в Совете депутатов.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6.Члены конкурсной комиссии от Главы Варненского муниципального района Челябинской области назначаются распоряжением Главы Варненского муниципального района Челябинской области.</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Варненского муниципального района Челябинской области.</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Председатель конкурсной комиссии избирается из числа членов конкурсной комиссии, назначенных Главой Варненского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Катенинского сельского поселения.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Варненского муниципального района, избирательными комиссиями Челябинской области по вопросам, связанным с деятельностью конкурсной комиссии;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w:t>
      </w:r>
      <w:proofErr w:type="gramStart"/>
      <w:r>
        <w:rPr>
          <w:rFonts w:ascii="Times New Roman" w:eastAsia="Times New Roman" w:hAnsi="Times New Roman" w:cs="Times New Roman"/>
          <w:color w:val="000000"/>
          <w:sz w:val="28"/>
          <w:szCs w:val="28"/>
          <w:lang w:eastAsia="ru-RU"/>
        </w:rPr>
        <w:t>принципах  организации</w:t>
      </w:r>
      <w:proofErr w:type="gramEnd"/>
      <w:r>
        <w:rPr>
          <w:rFonts w:ascii="Times New Roman" w:eastAsia="Times New Roman" w:hAnsi="Times New Roman" w:cs="Times New Roman"/>
          <w:color w:val="000000"/>
          <w:sz w:val="28"/>
          <w:szCs w:val="28"/>
          <w:lang w:eastAsia="ru-RU"/>
        </w:rPr>
        <w:t xml:space="preserve"> местного самоуправления в Российской Федерации».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22. Решение об объявлении конкурса направляется Главе Варненского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Варненского муниципального района Челябинской области половины членов конкурсной комиссии, в соответствии с абзацем вторым пункта 4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числе требования, предъявляемые к кандидатам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Катенинского сельского поселения Варненского муниципального района в информационно-телекоммуникационной сети «Интернет».</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26. Для кандидата на должность главы  Катенинского сельского поселения Варненского муниципального района, в целях осуществления главой  Катенинского сельского поселения Варненского муниципального района отдельных государственных полномочий, переданных органам местного самоуправления администрации Катенинского сельского поселения Варненского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578E2" w:rsidRDefault="00976F0C">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 xml:space="preserve">Для кандидата на должность </w:t>
      </w:r>
      <w:proofErr w:type="gramStart"/>
      <w:r>
        <w:rPr>
          <w:rFonts w:ascii="Times New Roman" w:eastAsia="Times New Roman" w:hAnsi="Times New Roman" w:cs="Times New Roman"/>
          <w:sz w:val="28"/>
          <w:szCs w:val="28"/>
          <w:lang w:eastAsia="ru-RU"/>
        </w:rPr>
        <w:t>главы  Катенинского</w:t>
      </w:r>
      <w:proofErr w:type="gramEnd"/>
      <w:r>
        <w:rPr>
          <w:rFonts w:ascii="Times New Roman" w:eastAsia="Times New Roman" w:hAnsi="Times New Roman" w:cs="Times New Roman"/>
          <w:sz w:val="28"/>
          <w:szCs w:val="28"/>
          <w:lang w:eastAsia="ru-RU"/>
        </w:rPr>
        <w:t xml:space="preserve"> сельского поселения Варненского муниципального района, в целях осуществления главой  Катенинского сельского поселения Варненского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578E2" w:rsidRDefault="00976F0C">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w:t>
      </w:r>
      <w:r>
        <w:rPr>
          <w:rFonts w:ascii="Times New Roman" w:eastAsia="Times New Roman" w:hAnsi="Times New Roman" w:cs="Times New Roman"/>
          <w:color w:val="000000"/>
          <w:sz w:val="28"/>
          <w:szCs w:val="28"/>
          <w:lang w:eastAsia="ru-RU"/>
        </w:rPr>
        <w:lastRenderedPageBreak/>
        <w:t>решения о форме фиксации конкурса, а также утверждаются иные процедурные вопросы проведения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Катенинского сельского поселения в информационно-телекоммуникационной сети «Интернет» в разделе «Конкурс по отбору кандидатур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w:t>
      </w:r>
      <w:proofErr w:type="gramStart"/>
      <w:r>
        <w:rPr>
          <w:rFonts w:ascii="Times New Roman" w:eastAsia="Times New Roman" w:hAnsi="Times New Roman" w:cs="Times New Roman"/>
          <w:color w:val="000000"/>
          <w:spacing w:val="2"/>
          <w:sz w:val="28"/>
          <w:szCs w:val="28"/>
          <w:lang w:eastAsia="ru-RU"/>
        </w:rPr>
        <w:t>главы </w:t>
      </w:r>
      <w:r>
        <w:rPr>
          <w:rFonts w:ascii="Times New Roman" w:eastAsia="Times New Roman" w:hAnsi="Times New Roman" w:cs="Times New Roman"/>
          <w:color w:val="000000"/>
          <w:sz w:val="28"/>
          <w:szCs w:val="28"/>
          <w:lang w:eastAsia="ru-RU"/>
        </w:rPr>
        <w:t xml:space="preserve">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w:t>
      </w:r>
      <w:proofErr w:type="gramStart"/>
      <w:r>
        <w:rPr>
          <w:rFonts w:ascii="Times New Roman" w:eastAsia="Times New Roman" w:hAnsi="Times New Roman" w:cs="Times New Roman"/>
          <w:color w:val="000000"/>
          <w:sz w:val="28"/>
          <w:szCs w:val="28"/>
          <w:lang w:eastAsia="ru-RU"/>
        </w:rPr>
        <w:t>главой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отдельных государственных полномочий, переданных органам местного самоуправления Катенинского сельского поселения Варненского муниципального района:</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F578E2" w:rsidRDefault="00976F0C">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F578E2" w:rsidRDefault="00976F0C">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F578E2" w:rsidRDefault="00976F0C">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w:t>
      </w:r>
      <w:r>
        <w:rPr>
          <w:rFonts w:ascii="Times New Roman" w:eastAsia="Times New Roman" w:hAnsi="Times New Roman" w:cs="Times New Roman"/>
          <w:color w:val="000000"/>
          <w:sz w:val="28"/>
          <w:szCs w:val="28"/>
          <w:lang w:eastAsia="ru-RU"/>
        </w:rPr>
        <w:lastRenderedPageBreak/>
        <w:t>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w:t>
      </w:r>
      <w:proofErr w:type="gramStart"/>
      <w:r>
        <w:rPr>
          <w:rFonts w:ascii="Times New Roman" w:eastAsia="Times New Roman" w:hAnsi="Times New Roman" w:cs="Times New Roman"/>
          <w:color w:val="000000"/>
          <w:sz w:val="28"/>
          <w:szCs w:val="28"/>
          <w:lang w:eastAsia="ru-RU"/>
        </w:rPr>
        <w:t>главой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полномочий по решению вопросов местного значения  Катенинского сельского поселения Варненского муниципального района:</w:t>
      </w:r>
    </w:p>
    <w:p w:rsidR="00F578E2" w:rsidRDefault="00976F0C">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F578E2" w:rsidRDefault="00976F0C">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статуса Челябинской области; знание Устава Варненского муниципального района – в части статуса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w:t>
      </w:r>
      <w:proofErr w:type="gramStart"/>
      <w:r>
        <w:rPr>
          <w:rFonts w:ascii="Times New Roman" w:eastAsia="Times New Roman" w:hAnsi="Times New Roman" w:cs="Times New Roman"/>
          <w:color w:val="000000"/>
          <w:sz w:val="28"/>
          <w:szCs w:val="28"/>
          <w:lang w:eastAsia="ru-RU"/>
        </w:rPr>
        <w:t>Устава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Челябинской области;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прекращения полномочий Совета депутатов Катенинского 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полномочий администрации Катенинского сельского поселения Варненского муниципального района; системы муниципальных правовых актов </w:t>
      </w:r>
      <w:proofErr w:type="gramStart"/>
      <w:r>
        <w:rPr>
          <w:rFonts w:ascii="Times New Roman" w:eastAsia="Times New Roman" w:hAnsi="Times New Roman" w:cs="Times New Roman"/>
          <w:color w:val="000000"/>
          <w:sz w:val="28"/>
          <w:szCs w:val="28"/>
          <w:lang w:eastAsia="ru-RU"/>
        </w:rPr>
        <w:t>администрации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Варненского муниципального района и контрольно-счетного </w:t>
      </w:r>
      <w:proofErr w:type="gramStart"/>
      <w:r>
        <w:rPr>
          <w:rFonts w:ascii="Times New Roman" w:eastAsia="Times New Roman" w:hAnsi="Times New Roman" w:cs="Times New Roman"/>
          <w:color w:val="000000"/>
          <w:sz w:val="28"/>
          <w:szCs w:val="28"/>
          <w:lang w:eastAsia="ru-RU"/>
        </w:rPr>
        <w:t>органа  Варненского</w:t>
      </w:r>
      <w:proofErr w:type="gramEnd"/>
      <w:r>
        <w:rPr>
          <w:rFonts w:ascii="Times New Roman" w:eastAsia="Times New Roman" w:hAnsi="Times New Roman" w:cs="Times New Roman"/>
          <w:color w:val="000000"/>
          <w:sz w:val="28"/>
          <w:szCs w:val="28"/>
          <w:lang w:eastAsia="ru-RU"/>
        </w:rPr>
        <w:t xml:space="preserve">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w:t>
      </w:r>
      <w:r>
        <w:rPr>
          <w:rFonts w:ascii="Times New Roman" w:eastAsia="Times New Roman" w:hAnsi="Times New Roman" w:cs="Times New Roman"/>
          <w:color w:val="000000"/>
          <w:sz w:val="28"/>
          <w:szCs w:val="28"/>
          <w:lang w:eastAsia="ru-RU"/>
        </w:rPr>
        <w:lastRenderedPageBreak/>
        <w:t>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показателей социально-экономического развития Катенинского сельского поселения Варненского муниципального района (данные из открытых официальных источников);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демографических показателей Катенинского сельского поселения Варненского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Катенинского сельского поселения Варненского муниципального района (данные из открытых официальных источников);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Pr>
          <w:rFonts w:ascii="Times New Roman" w:eastAsia="Times New Roman" w:hAnsi="Times New Roman" w:cs="Times New Roman"/>
          <w:color w:val="000000"/>
          <w:spacing w:val="2"/>
          <w:sz w:val="28"/>
          <w:szCs w:val="28"/>
          <w:lang w:eastAsia="ru-RU"/>
        </w:rPr>
        <w:lastRenderedPageBreak/>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26 до 30 правильных ответов включительно на вопросы тестового задания – 6 баллов.</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w:t>
      </w:r>
      <w:proofErr w:type="gramStart"/>
      <w:r>
        <w:rPr>
          <w:rFonts w:ascii="Times New Roman" w:eastAsia="Times New Roman" w:hAnsi="Times New Roman" w:cs="Times New Roman"/>
          <w:color w:val="000000"/>
          <w:sz w:val="28"/>
          <w:szCs w:val="28"/>
          <w:lang w:eastAsia="ru-RU"/>
        </w:rPr>
        <w:t>завершения </w:t>
      </w:r>
      <w:r>
        <w:rPr>
          <w:rFonts w:ascii="Times New Roman" w:eastAsia="Times New Roman" w:hAnsi="Times New Roman" w:cs="Times New Roman"/>
          <w:color w:val="000000"/>
          <w:spacing w:val="2"/>
          <w:sz w:val="28"/>
          <w:szCs w:val="28"/>
          <w:lang w:eastAsia="ru-RU"/>
        </w:rPr>
        <w:t>проверки</w:t>
      </w:r>
      <w:proofErr w:type="gramEnd"/>
      <w:r>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Катенинского сельского поселения Варненского муниципального района, основных проблем и направлений развития Катенинского сельского поселения Варненского муниципального района, а также предложения по совершенствованию деятельности органов местного самоуправления администрации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Катенинского сельского поселения Варненского муниципального </w:t>
      </w:r>
      <w:proofErr w:type="gramStart"/>
      <w:r>
        <w:rPr>
          <w:rFonts w:ascii="Times New Roman" w:eastAsia="Times New Roman" w:hAnsi="Times New Roman" w:cs="Times New Roman"/>
          <w:color w:val="000000"/>
          <w:sz w:val="28"/>
          <w:szCs w:val="28"/>
          <w:lang w:eastAsia="ru-RU"/>
        </w:rPr>
        <w:t>района,  с</w:t>
      </w:r>
      <w:proofErr w:type="gramEnd"/>
      <w:r>
        <w:rPr>
          <w:rFonts w:ascii="Times New Roman" w:eastAsia="Times New Roman" w:hAnsi="Times New Roman" w:cs="Times New Roman"/>
          <w:color w:val="000000"/>
          <w:sz w:val="28"/>
          <w:szCs w:val="28"/>
          <w:lang w:eastAsia="ru-RU"/>
        </w:rPr>
        <w:t xml:space="preserve">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w:t>
      </w:r>
      <w:r>
        <w:rPr>
          <w:rFonts w:ascii="Times New Roman" w:eastAsia="Times New Roman" w:hAnsi="Times New Roman" w:cs="Times New Roman"/>
          <w:color w:val="000000"/>
          <w:sz w:val="28"/>
          <w:szCs w:val="28"/>
          <w:lang w:eastAsia="ru-RU"/>
        </w:rPr>
        <w:lastRenderedPageBreak/>
        <w:t>законодательству Российской Федерации и Челябинской области предложения по совершенствованию деятельности органов местного самоуправления Катенинского сельского поселения Варненского муниципального района – 3 балла;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 – 2 балла;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Катенинского сельского поселения Варненского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 1 балл;</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 0 баллов.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F578E2" w:rsidRDefault="00976F0C">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F578E2" w:rsidRDefault="00976F0C">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F578E2" w:rsidRDefault="00976F0C">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w:t>
      </w:r>
      <w:r>
        <w:rPr>
          <w:rFonts w:ascii="Times New Roman" w:eastAsia="Times New Roman" w:hAnsi="Times New Roman" w:cs="Times New Roman"/>
          <w:color w:val="000000"/>
          <w:sz w:val="28"/>
          <w:szCs w:val="28"/>
          <w:lang w:eastAsia="ru-RU"/>
        </w:rPr>
        <w:lastRenderedPageBreak/>
        <w:t>итогам которого председатель конкурсной комиссии выносит на голосование вопрос об определении победителей конкурса.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578E2" w:rsidRDefault="00976F0C">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неявки на конкурс всех зарегистрированных кандидатов или явки только одного зарегистрированного кандидата;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оформленный по форме согласно приложению 6 к Положению.</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w:t>
      </w:r>
      <w:r>
        <w:rPr>
          <w:rFonts w:ascii="Times New Roman" w:eastAsia="Times New Roman" w:hAnsi="Times New Roman" w:cs="Times New Roman"/>
          <w:color w:val="000000"/>
          <w:sz w:val="28"/>
          <w:szCs w:val="28"/>
          <w:lang w:eastAsia="ru-RU"/>
        </w:rPr>
        <w:lastRenderedPageBreak/>
        <w:t>(администрации Катенинского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45. Итоговый протокол заседания конкурсной комиссии направляется в Совет депутатов, Главе Варненского муниципального района Челябинской области, в течение трёх рабочих дней со дня принятия решения о результатах конкурса.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w:t>
      </w:r>
      <w:proofErr w:type="gramStart"/>
      <w:r>
        <w:rPr>
          <w:rFonts w:ascii="Times New Roman" w:eastAsia="Times New Roman" w:hAnsi="Times New Roman" w:cs="Times New Roman"/>
          <w:color w:val="000000"/>
          <w:sz w:val="28"/>
          <w:szCs w:val="28"/>
          <w:lang w:eastAsia="ru-RU"/>
        </w:rPr>
        <w:t>главы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Избранный глава  Катенинского сельского поселения Варненского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w:t>
      </w:r>
      <w:r>
        <w:rPr>
          <w:rFonts w:ascii="Times New Roman" w:eastAsia="Times New Roman" w:hAnsi="Times New Roman" w:cs="Times New Roman"/>
          <w:color w:val="000000"/>
          <w:sz w:val="28"/>
          <w:szCs w:val="28"/>
          <w:lang w:eastAsia="ru-RU"/>
        </w:rPr>
        <w:lastRenderedPageBreak/>
        <w:t>государственной службы и противодействия коррупции Правительства Челябинской области для представления Губернатору Челябинской области</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Избранный </w:t>
      </w:r>
      <w:proofErr w:type="gramStart"/>
      <w:r>
        <w:rPr>
          <w:rFonts w:ascii="Times New Roman" w:eastAsia="Times New Roman" w:hAnsi="Times New Roman" w:cs="Times New Roman"/>
          <w:color w:val="000000"/>
          <w:sz w:val="28"/>
          <w:szCs w:val="28"/>
          <w:lang w:eastAsia="ru-RU"/>
        </w:rPr>
        <w:t>глава  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578E2" w:rsidRDefault="00976F0C">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49. Расходы, связанные с организацией и проведением конкурса, осуществляются Советом депутатов за счёт средств бюджета Катенинского сельского поселения Варненского муниципального района в пределах сметы, утверждённой Советом депутатов.</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578E2" w:rsidRDefault="00F578E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proofErr w:type="gramStart"/>
      <w:r>
        <w:rPr>
          <w:rFonts w:ascii="Times New Roman" w:eastAsia="Times New Roman" w:hAnsi="Times New Roman" w:cs="Times New Roman"/>
          <w:b/>
          <w:color w:val="000000"/>
          <w:sz w:val="28"/>
          <w:szCs w:val="28"/>
          <w:lang w:eastAsia="ru-RU"/>
        </w:rPr>
        <w:t xml:space="preserve">главы  </w:t>
      </w:r>
      <w:r>
        <w:rPr>
          <w:rFonts w:ascii="Times New Roman" w:eastAsia="Times New Roman" w:hAnsi="Times New Roman" w:cs="Times New Roman"/>
          <w:b/>
          <w:sz w:val="28"/>
          <w:szCs w:val="28"/>
          <w:lang w:eastAsia="ru-RU"/>
        </w:rPr>
        <w:t>Катенинского</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сельского поселения Варненского муниципального района</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w:t>
      </w:r>
      <w:proofErr w:type="gramStart"/>
      <w:r>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от _______________ г. № ___ «Об объявлении конкурса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(далее – конкурс).</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утверждённым Решением Совета депутатов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от _______2020 г. №___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проводится «__» _________ 202_ года в __ часов __ минут в здании администрации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по адресу: 457___, Челябинская область, Варненский район, с. Катенино, ул.  ______________, д._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xml:space="preserve">. __ (помещение) __________,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_ этаж) , тел. ___________.</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область, Варненский район, с. Катенино, ул.  ______________, д. __,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__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 этаж), тел. ___________.</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__ этаж), тел. ___________, а также на официальном сайте администрации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(приложение 2 к Положению).</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578E2" w:rsidRDefault="00976F0C">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F578E2" w:rsidRDefault="00976F0C">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
    <w:p w:rsidR="00F578E2" w:rsidRDefault="00976F0C">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xml:space="preserve">, электронных книг, </w:t>
      </w:r>
      <w:r>
        <w:rPr>
          <w:rFonts w:ascii="Times New Roman" w:eastAsia="Times New Roman" w:hAnsi="Times New Roman" w:cs="Times New Roman"/>
          <w:color w:val="000000"/>
          <w:sz w:val="28"/>
          <w:szCs w:val="28"/>
          <w:lang w:eastAsia="ru-RU"/>
        </w:rPr>
        <w:lastRenderedPageBreak/>
        <w:t xml:space="preserve">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rFonts w:ascii="Times New Roman" w:eastAsia="Times New Roman" w:hAnsi="Times New Roman" w:cs="Times New Roman"/>
          <w:color w:val="000000"/>
          <w:sz w:val="28"/>
          <w:szCs w:val="28"/>
          <w:lang w:eastAsia="ru-RU"/>
        </w:rPr>
        <w:t>задания  указанные</w:t>
      </w:r>
      <w:proofErr w:type="gramEnd"/>
      <w:r>
        <w:rPr>
          <w:rFonts w:ascii="Times New Roman" w:eastAsia="Times New Roman" w:hAnsi="Times New Roman" w:cs="Times New Roman"/>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основных проблем и направлений 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на плановый период (далее – показатели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578E2" w:rsidRDefault="00976F0C">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eastAsia="Times New Roman" w:hAnsi="Times New Roman" w:cs="Times New Roman"/>
          <w:color w:val="000000"/>
          <w:sz w:val="28"/>
          <w:szCs w:val="28"/>
          <w:lang w:eastAsia="ru-RU"/>
        </w:rPr>
        <w:lastRenderedPageBreak/>
        <w:t>количества баллов, предусмотренного абзацем тридцать восьмым пункта 35 Положения.</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2</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tbl>
      <w:tblPr>
        <w:tblW w:w="9638" w:type="dxa"/>
        <w:tblLook w:val="04A0" w:firstRow="1" w:lastRow="0" w:firstColumn="1" w:lastColumn="0" w:noHBand="0" w:noVBand="1"/>
      </w:tblPr>
      <w:tblGrid>
        <w:gridCol w:w="10584"/>
      </w:tblGrid>
      <w:tr w:rsidR="00F578E2">
        <w:tc>
          <w:tcPr>
            <w:tcW w:w="9638" w:type="dxa"/>
          </w:tcPr>
          <w:p w:rsidR="00F578E2" w:rsidRDefault="00976F0C">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конкурсную комиссию по отбору кандидатур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образовании и о квалификации)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(в случае отсутствия основного места работы или службы – род занятий)</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F578E2" w:rsidRDefault="00976F0C">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Прошу допустить меня к участию в конкурсе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Обязуюсь в случае моего избрания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color w:val="000000"/>
          <w:sz w:val="28"/>
          <w:szCs w:val="28"/>
          <w:lang w:eastAsia="ru-RU"/>
        </w:rPr>
        <w:t> сельского поселения Варненского муниципального района сложить с себя полномочия, несовместимые со статусом главы муниципального образования.</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F578E2" w:rsidRDefault="00976F0C">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F578E2" w:rsidRDefault="00F578E2">
      <w:pPr>
        <w:spacing w:beforeAutospacing="1" w:afterAutospacing="1" w:line="240" w:lineRule="auto"/>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976F0C">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F578E2" w:rsidRDefault="00976F0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F578E2" w:rsidRDefault="00976F0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F578E2" w:rsidRDefault="00976F0C">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F578E2" w:rsidRDefault="00976F0C">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w:t>
      </w:r>
    </w:p>
    <w:p w:rsidR="00F578E2" w:rsidRDefault="00976F0C">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Варненского муниципального района</w:t>
      </w:r>
    </w:p>
    <w:p w:rsidR="00F578E2" w:rsidRDefault="00F578E2">
      <w:pPr>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color w:val="000000"/>
          <w:sz w:val="28"/>
          <w:szCs w:val="28"/>
          <w:lang w:eastAsia="ru-RU"/>
        </w:rPr>
        <w:t> сельского поселения Варненского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и иных субъектов персональных данных</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F578E2" w:rsidRDefault="00976F0C">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F578E2" w:rsidRDefault="00976F0C">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расположенной по адресу: адресу 457___, Челябинская область, Варненский район с. Катенино, ул. ______________, </w:t>
      </w:r>
      <w:r>
        <w:rPr>
          <w:rFonts w:ascii="Times New Roman" w:eastAsia="Times New Roman" w:hAnsi="Times New Roman" w:cs="Times New Roman"/>
          <w:color w:val="000000"/>
          <w:sz w:val="28"/>
          <w:szCs w:val="28"/>
          <w:lang w:eastAsia="ru-RU"/>
        </w:rPr>
        <w:lastRenderedPageBreak/>
        <w:t>д.__, кабинет № ___ ,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проведения надлежащим образом процедуры конкурса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сведения о недвижимом имуществе, а также о принадлежащем супругу (супруге) и несовершеннолетним детям недвижимом имуществе, </w:t>
      </w:r>
      <w:r>
        <w:rPr>
          <w:rFonts w:ascii="Times New Roman" w:eastAsia="Times New Roman" w:hAnsi="Times New Roman" w:cs="Times New Roman"/>
          <w:color w:val="000000"/>
          <w:sz w:val="28"/>
          <w:szCs w:val="28"/>
          <w:lang w:eastAsia="ru-RU"/>
        </w:rPr>
        <w:lastRenderedPageBreak/>
        <w:t>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адрес места жительства (по регистрации и фактический), дата регистрации по указанному месту жительства;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 соответствии с заключенными договорами и соглашениями, в целях соблюдения моих законных прав и интересов.</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К</w:t>
      </w:r>
      <w:r>
        <w:rPr>
          <w:rFonts w:ascii="Times New Roman" w:eastAsia="Times New Roman" w:hAnsi="Times New Roman" w:cs="Times New Roman"/>
          <w:sz w:val="28"/>
          <w:szCs w:val="28"/>
          <w:lang w:eastAsia="ru-RU"/>
        </w:rPr>
        <w:t>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578E2" w:rsidRDefault="00976F0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w:t>
      </w: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F578E2">
        <w:tc>
          <w:tcPr>
            <w:tcW w:w="652" w:type="dxa"/>
            <w:tcBorders>
              <w:top w:val="single" w:sz="8" w:space="0" w:color="000000"/>
              <w:left w:val="single" w:sz="8" w:space="0" w:color="000000"/>
              <w:bottom w:val="single" w:sz="8" w:space="0" w:color="000000"/>
              <w:right w:val="single" w:sz="8" w:space="0" w:color="000000"/>
            </w:tcBorders>
          </w:tcPr>
          <w:p w:rsidR="00F578E2" w:rsidRDefault="00976F0C">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F578E2">
        <w:tc>
          <w:tcPr>
            <w:tcW w:w="652" w:type="dxa"/>
            <w:tcBorders>
              <w:left w:val="single" w:sz="8" w:space="0" w:color="000000"/>
              <w:bottom w:val="single" w:sz="8" w:space="0" w:color="000000"/>
              <w:right w:val="single" w:sz="8" w:space="0" w:color="000000"/>
            </w:tcBorders>
          </w:tcPr>
          <w:p w:rsidR="00F578E2" w:rsidRDefault="00F578E2">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F578E2">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578E2" w:rsidRDefault="00F578E2">
            <w:pPr>
              <w:spacing w:beforeAutospacing="1" w:after="0" w:line="240" w:lineRule="auto"/>
              <w:rPr>
                <w:rFonts w:ascii="Times New Roman" w:eastAsia="Times New Roman" w:hAnsi="Times New Roman" w:cs="Times New Roman"/>
                <w:sz w:val="28"/>
                <w:szCs w:val="28"/>
                <w:lang w:eastAsia="ru-RU"/>
              </w:rPr>
            </w:pPr>
          </w:p>
        </w:tc>
      </w:tr>
      <w:tr w:rsidR="00F578E2">
        <w:tc>
          <w:tcPr>
            <w:tcW w:w="652" w:type="dxa"/>
            <w:tcBorders>
              <w:left w:val="single" w:sz="8" w:space="0" w:color="000000"/>
              <w:bottom w:val="single" w:sz="8" w:space="0" w:color="000000"/>
              <w:right w:val="single" w:sz="8" w:space="0" w:color="000000"/>
            </w:tcBorders>
          </w:tcPr>
          <w:p w:rsidR="00F578E2" w:rsidRDefault="00F578E2">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F578E2" w:rsidRDefault="00F578E2">
            <w:pPr>
              <w:spacing w:beforeAutospacing="1" w:after="0" w:line="240" w:lineRule="auto"/>
              <w:rPr>
                <w:rFonts w:ascii="Times New Roman" w:eastAsia="Times New Roman" w:hAnsi="Times New Roman" w:cs="Times New Roman"/>
                <w:sz w:val="28"/>
                <w:szCs w:val="28"/>
                <w:lang w:eastAsia="ru-RU"/>
              </w:rPr>
            </w:pP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w:t>
            </w:r>
          </w:p>
        </w:tc>
        <w:tc>
          <w:tcPr>
            <w:tcW w:w="8842" w:type="dxa"/>
            <w:gridSpan w:val="3"/>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w:t>
            </w:r>
            <w:r>
              <w:rPr>
                <w:rFonts w:ascii="Times New Roman" w:eastAsia="Times New Roman" w:hAnsi="Times New Roman" w:cs="Times New Roman"/>
                <w:sz w:val="28"/>
                <w:szCs w:val="28"/>
                <w:lang w:eastAsia="ru-RU"/>
              </w:rPr>
              <w:lastRenderedPageBreak/>
              <w:t>показателей социально-экономического развития Катенинского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F578E2" w:rsidRDefault="00976F0C">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578E2" w:rsidRDefault="00976F0C">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Катенинского сельского поселения Варненского муниципального </w:t>
            </w:r>
            <w:r>
              <w:rPr>
                <w:rFonts w:ascii="Times New Roman" w:eastAsia="Times New Roman" w:hAnsi="Times New Roman" w:cs="Times New Roman"/>
                <w:sz w:val="28"/>
                <w:szCs w:val="28"/>
                <w:lang w:eastAsia="ru-RU"/>
              </w:rPr>
              <w:lastRenderedPageBreak/>
              <w:t>района, не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652" w:type="dxa"/>
            <w:tcBorders>
              <w:left w:val="single" w:sz="8" w:space="0" w:color="000000"/>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F578E2" w:rsidRDefault="00976F0C">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Катенинского сельского поселения Варненского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противоречащие </w:t>
            </w:r>
            <w:r>
              <w:rPr>
                <w:rFonts w:ascii="Times New Roman" w:eastAsia="Times New Roman" w:hAnsi="Times New Roman" w:cs="Times New Roman"/>
                <w:sz w:val="28"/>
                <w:szCs w:val="28"/>
                <w:lang w:eastAsia="ru-RU"/>
              </w:rPr>
              <w:lastRenderedPageBreak/>
              <w:t>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F578E2" w:rsidRDefault="00976F0C">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F578E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 ____________202__ г.  (с. Катенино)</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Члены конкурсной комиссии:</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для участия в конкурсе допущены:</w:t>
      </w:r>
    </w:p>
    <w:p w:rsidR="00F578E2" w:rsidRDefault="00976F0C">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578E2" w:rsidRDefault="00976F0C">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578E2" w:rsidRDefault="00976F0C">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w:t>
      </w:r>
      <w:r>
        <w:rPr>
          <w:rFonts w:ascii="Times New Roman" w:eastAsia="Times New Roman" w:hAnsi="Times New Roman" w:cs="Times New Roman"/>
          <w:color w:val="000000"/>
          <w:sz w:val="28"/>
          <w:szCs w:val="28"/>
          <w:lang w:eastAsia="ru-RU"/>
        </w:rPr>
        <w:lastRenderedPageBreak/>
        <w:t>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За признание победителем конкурса по отбору кандидатур на должность главы Катенинского сельского поселения Варненского муниципального района (ФИО)</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Кандидатура (ФИО) на должность главы Катенинского сельского поселения Варненского муниципального района принимается (не принимается).</w:t>
      </w:r>
    </w:p>
    <w:p w:rsidR="00F578E2" w:rsidRDefault="00976F0C">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578E2" w:rsidRDefault="00976F0C">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F578E2" w:rsidRDefault="00976F0C">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3. СЛУШАЛИ:</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признании конкурса по отбору кандидатур на должность главы Катенинского сельского поселения Варненского муниципального района состоявшимся (несостоявшимся).</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Катенинского сельского поселения Варненского муниципального района.</w:t>
      </w:r>
    </w:p>
    <w:p w:rsidR="00F578E2" w:rsidRDefault="00976F0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 Направить настоящий протокол в Совет депутатов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Главе Варненского муниципального района Челябинской области, в течение трёх рабочих дней со дня его подписания.</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(фамилия, инициалы) (подпись)</w:t>
      </w:r>
    </w:p>
    <w:p w:rsidR="00F578E2" w:rsidRDefault="00976F0C">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578E2" w:rsidRDefault="00976F0C">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ПРИЛОЖЕНИЕ 6</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tbl>
      <w:tblPr>
        <w:tblW w:w="9615" w:type="dxa"/>
        <w:tblLook w:val="04A0" w:firstRow="1" w:lastRow="0" w:firstColumn="1" w:lastColumn="0" w:noHBand="0" w:noVBand="1"/>
      </w:tblPr>
      <w:tblGrid>
        <w:gridCol w:w="702"/>
        <w:gridCol w:w="5808"/>
        <w:gridCol w:w="3105"/>
      </w:tblGrid>
      <w:tr w:rsidR="00F578E2">
        <w:tc>
          <w:tcPr>
            <w:tcW w:w="702" w:type="dxa"/>
            <w:tcBorders>
              <w:top w:val="single" w:sz="8" w:space="0" w:color="000000"/>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F578E2" w:rsidRDefault="00976F0C">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F578E2" w:rsidRDefault="00976F0C">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F578E2">
        <w:tc>
          <w:tcPr>
            <w:tcW w:w="70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70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70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578E2">
        <w:tc>
          <w:tcPr>
            <w:tcW w:w="702" w:type="dxa"/>
            <w:tcBorders>
              <w:left w:val="single" w:sz="8" w:space="0" w:color="000000"/>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578E2" w:rsidRDefault="00976F0C">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F578E2" w:rsidRDefault="00976F0C">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конкурсной комиссии      __________________ / _______________________</w:t>
      </w:r>
    </w:p>
    <w:p w:rsidR="00F578E2" w:rsidRDefault="00976F0C">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578E2" w:rsidRDefault="00976F0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578E2" w:rsidRDefault="00976F0C">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F578E2" w:rsidRDefault="00976F0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утверждённого решением Совета депутатов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от _______ № _____ я,     _____________________________________________________,</w:t>
      </w:r>
    </w:p>
    <w:p w:rsidR="00F578E2" w:rsidRDefault="00976F0C">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Катенинского</w:t>
      </w:r>
      <w:proofErr w:type="gramEnd"/>
      <w:r>
        <w:rPr>
          <w:rFonts w:ascii="Times New Roman" w:eastAsia="Times New Roman" w:hAnsi="Times New Roman" w:cs="Times New Roman"/>
          <w:color w:val="000000"/>
          <w:sz w:val="28"/>
          <w:szCs w:val="28"/>
          <w:lang w:eastAsia="ru-RU"/>
        </w:rPr>
        <w:t> сельского поселения Варненского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______________________                            _________________________</w:t>
      </w:r>
    </w:p>
    <w:p w:rsidR="00F578E2" w:rsidRDefault="00976F0C">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F578E2" w:rsidRDefault="00976F0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F578E2" w:rsidRDefault="00976F0C">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F578E2" w:rsidRDefault="00F578E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578E2" w:rsidRDefault="00F578E2"/>
    <w:sectPr w:rsidR="00F578E2">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2"/>
  </w:compat>
  <w:rsids>
    <w:rsidRoot w:val="00F578E2"/>
    <w:rsid w:val="00976F0C"/>
    <w:rsid w:val="00E266B5"/>
    <w:rsid w:val="00F578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B027A-BAC7-4C7C-BA17-77E1EA2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14465</Words>
  <Characters>82452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8</cp:revision>
  <cp:lastPrinted>2020-11-13T03:31:00Z</cp:lastPrinted>
  <dcterms:created xsi:type="dcterms:W3CDTF">2020-11-13T03:22:00Z</dcterms:created>
  <dcterms:modified xsi:type="dcterms:W3CDTF">2020-11-13T03:36:00Z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