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EA543" w14:textId="52CE93FE" w:rsidR="00542D17" w:rsidRPr="00BB15EE" w:rsidRDefault="0029435E" w:rsidP="00542D17">
      <w:pPr>
        <w:rPr>
          <w:rFonts w:ascii="Times New Roman" w:hAnsi="Times New Roman" w:cs="Times New Roman"/>
        </w:rPr>
      </w:pPr>
      <w:bookmarkStart w:id="0" w:name="bookmark0"/>
      <w:r w:rsidRPr="00C1474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935" distR="114935" simplePos="0" relativeHeight="251657216" behindDoc="0" locked="0" layoutInCell="1" allowOverlap="1" wp14:anchorId="7FB87C07" wp14:editId="41659CCB">
            <wp:simplePos x="0" y="0"/>
            <wp:positionH relativeFrom="margin">
              <wp:posOffset>2618780</wp:posOffset>
            </wp:positionH>
            <wp:positionV relativeFrom="margin">
              <wp:posOffset>-154524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2D17" w:rsidRPr="00BB15EE">
        <w:rPr>
          <w:rFonts w:ascii="Times New Roman" w:hAnsi="Times New Roman" w:cs="Times New Roman"/>
        </w:rPr>
        <w:t xml:space="preserve">     </w:t>
      </w:r>
      <w:r w:rsidR="008517F6">
        <w:rPr>
          <w:rFonts w:ascii="Times New Roman" w:hAnsi="Times New Roman" w:cs="Times New Roman"/>
        </w:rPr>
        <w:t xml:space="preserve"> </w:t>
      </w:r>
      <w:r w:rsidR="00CE7003">
        <w:rPr>
          <w:rFonts w:ascii="Times New Roman" w:hAnsi="Times New Roman" w:cs="Times New Roman"/>
        </w:rPr>
        <w:t xml:space="preserve">      </w:t>
      </w:r>
    </w:p>
    <w:bookmarkEnd w:id="0"/>
    <w:p w14:paraId="113E5732" w14:textId="7071A4DD" w:rsidR="00211057" w:rsidRPr="00C14741" w:rsidRDefault="00211057" w:rsidP="00211057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FA3C7D9" w14:textId="6D9CABDF" w:rsidR="00211057" w:rsidRDefault="00211057" w:rsidP="0021105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11057" w14:paraId="64161E98" w14:textId="77777777" w:rsidTr="00E34709">
        <w:tc>
          <w:tcPr>
            <w:tcW w:w="9747" w:type="dxa"/>
          </w:tcPr>
          <w:p w14:paraId="6C46D4A2" w14:textId="4ACDD250" w:rsidR="00211057" w:rsidRPr="00EE5297" w:rsidRDefault="00211057" w:rsidP="00E3470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74584DD3" w14:textId="4B1F408A" w:rsidR="00211057" w:rsidRPr="00EE5297" w:rsidRDefault="00211057" w:rsidP="00E3470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7AAE84F8" w14:textId="24D2874D" w:rsidR="00211057" w:rsidRPr="00EE5297" w:rsidRDefault="00211057" w:rsidP="00E3470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14301EE6" w14:textId="77777777" w:rsidR="00211057" w:rsidRPr="00EE5297" w:rsidRDefault="00211057" w:rsidP="00E34709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1E1A53" w14:textId="0F7EDE40" w:rsidR="00211057" w:rsidRPr="00EE5297" w:rsidRDefault="00211057" w:rsidP="00E3470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3EE4A18B" w14:textId="77777777" w:rsidR="00211057" w:rsidRPr="00EE5297" w:rsidRDefault="00211057" w:rsidP="00E34709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FA0A9E6" w14:textId="0CDE56DB" w:rsidR="00211057" w:rsidRDefault="00211057" w:rsidP="00211057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tbl>
      <w:tblPr>
        <w:tblW w:w="0" w:type="auto"/>
        <w:tblInd w:w="-123" w:type="dxa"/>
        <w:tblLook w:val="0000" w:firstRow="0" w:lastRow="0" w:firstColumn="0" w:lastColumn="0" w:noHBand="0" w:noVBand="0"/>
      </w:tblPr>
      <w:tblGrid>
        <w:gridCol w:w="2730"/>
      </w:tblGrid>
      <w:tr w:rsidR="00211057" w14:paraId="2BAC01D0" w14:textId="77777777" w:rsidTr="00E34709">
        <w:trPr>
          <w:trHeight w:val="330"/>
        </w:trPr>
        <w:tc>
          <w:tcPr>
            <w:tcW w:w="2730" w:type="dxa"/>
            <w:vAlign w:val="center"/>
          </w:tcPr>
          <w:p w14:paraId="11A2BFFD" w14:textId="3347901F" w:rsidR="00211057" w:rsidRPr="005F5789" w:rsidRDefault="00211057" w:rsidP="00E347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F5789">
              <w:rPr>
                <w:rFonts w:ascii="Times New Roman" w:hAnsi="Times New Roman" w:cs="Times New Roman"/>
                <w:sz w:val="22"/>
                <w:szCs w:val="22"/>
              </w:rPr>
              <w:t xml:space="preserve">т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26</w:t>
            </w:r>
            <w:r w:rsidRPr="0072353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02</w:t>
            </w:r>
            <w:r w:rsidRPr="0072353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.20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26</w:t>
            </w:r>
            <w:r w:rsidRPr="005F5789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158</w:t>
            </w:r>
          </w:p>
        </w:tc>
      </w:tr>
      <w:tr w:rsidR="00211057" w:rsidRPr="00E0471B" w14:paraId="0440CD88" w14:textId="77777777" w:rsidTr="00E34709">
        <w:trPr>
          <w:trHeight w:val="345"/>
        </w:trPr>
        <w:tc>
          <w:tcPr>
            <w:tcW w:w="2730" w:type="dxa"/>
          </w:tcPr>
          <w:p w14:paraId="00CE452F" w14:textId="77777777" w:rsidR="00211057" w:rsidRDefault="00211057" w:rsidP="00E347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Варна</w:t>
            </w:r>
          </w:p>
        </w:tc>
      </w:tr>
    </w:tbl>
    <w:p w14:paraId="45198963" w14:textId="12F4C88F" w:rsidR="00211057" w:rsidRDefault="00211057" w:rsidP="00211057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81A195" wp14:editId="5D343AF2">
                <wp:simplePos x="0" y="0"/>
                <wp:positionH relativeFrom="column">
                  <wp:posOffset>-229797</wp:posOffset>
                </wp:positionH>
                <wp:positionV relativeFrom="paragraph">
                  <wp:posOffset>136072</wp:posOffset>
                </wp:positionV>
                <wp:extent cx="2924175" cy="101536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8A2E2" w14:textId="77777777" w:rsidR="00211057" w:rsidRDefault="00211057" w:rsidP="0021105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A209550" w14:textId="2CB040C9" w:rsidR="00211057" w:rsidRPr="00D6458F" w:rsidRDefault="00211057" w:rsidP="0021105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458F">
                              <w:rPr>
                                <w:rFonts w:ascii="Times New Roman" w:hAnsi="Times New Roman" w:cs="Times New Roman"/>
                              </w:rPr>
                              <w:t xml:space="preserve">Об утверждении Положения о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квотировании рабочих мест для инвалидов </w:t>
                            </w:r>
                            <w:r w:rsidR="00301725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Администрации</w:t>
                            </w:r>
                            <w:r w:rsidRPr="00D6458F">
                              <w:rPr>
                                <w:rFonts w:ascii="Times New Roman" w:hAnsi="Times New Roman" w:cs="Times New Roman"/>
                              </w:rPr>
                              <w:t xml:space="preserve"> Варненского муниципального округа Челябинской области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1A195" id="Прямоугольник 1" o:spid="_x0000_s1026" style="position:absolute;margin-left:-18.1pt;margin-top:10.7pt;width:230.25pt;height:7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" stroked="f">
                <v:textbox>
                  <w:txbxContent>
                    <w:p w14:paraId="2018A2E2" w14:textId="77777777" w:rsidR="00211057" w:rsidRDefault="00211057" w:rsidP="0021105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A209550" w14:textId="2CB040C9" w:rsidR="00211057" w:rsidRPr="00D6458F" w:rsidRDefault="00211057" w:rsidP="0021105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6458F">
                        <w:rPr>
                          <w:rFonts w:ascii="Times New Roman" w:hAnsi="Times New Roman" w:cs="Times New Roman"/>
                        </w:rPr>
                        <w:t xml:space="preserve">Об утверждении Положения о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квотировании рабочих мест для инвалидов </w:t>
                      </w:r>
                      <w:r w:rsidR="00301725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</w:rPr>
                        <w:t>Администрации</w:t>
                      </w:r>
                      <w:r w:rsidRPr="00D6458F">
                        <w:rPr>
                          <w:rFonts w:ascii="Times New Roman" w:hAnsi="Times New Roman" w:cs="Times New Roman"/>
                        </w:rPr>
                        <w:t xml:space="preserve"> Варненского муниципального округа Челябинской области </w:t>
                      </w:r>
                    </w:p>
                  </w:txbxContent>
                </v:textbox>
              </v:rect>
            </w:pict>
          </mc:Fallback>
        </mc:AlternateContent>
      </w:r>
    </w:p>
    <w:p w14:paraId="6C04F0A1" w14:textId="4F2DAE72" w:rsidR="00211057" w:rsidRDefault="00211057" w:rsidP="00CF767D">
      <w:pPr>
        <w:pStyle w:val="af6"/>
        <w:ind w:firstLine="0"/>
        <w:jc w:val="center"/>
        <w:rPr>
          <w:b/>
          <w:bCs/>
        </w:rPr>
      </w:pPr>
    </w:p>
    <w:p w14:paraId="7F51E999" w14:textId="50801D40" w:rsidR="00211057" w:rsidRDefault="00211057" w:rsidP="00CF767D">
      <w:pPr>
        <w:pStyle w:val="af6"/>
        <w:ind w:firstLine="0"/>
        <w:jc w:val="center"/>
        <w:rPr>
          <w:b/>
          <w:bCs/>
        </w:rPr>
      </w:pPr>
    </w:p>
    <w:p w14:paraId="109EBEAB" w14:textId="77777777" w:rsidR="00211057" w:rsidRDefault="00211057" w:rsidP="00CF767D">
      <w:pPr>
        <w:pStyle w:val="af6"/>
        <w:ind w:firstLine="0"/>
        <w:jc w:val="center"/>
        <w:rPr>
          <w:b/>
          <w:bCs/>
        </w:rPr>
      </w:pPr>
    </w:p>
    <w:p w14:paraId="29E92D25" w14:textId="77777777" w:rsidR="00211057" w:rsidRDefault="00211057" w:rsidP="00CF767D">
      <w:pPr>
        <w:pStyle w:val="af6"/>
        <w:ind w:firstLine="0"/>
        <w:jc w:val="center"/>
        <w:rPr>
          <w:b/>
          <w:bCs/>
        </w:rPr>
      </w:pPr>
    </w:p>
    <w:p w14:paraId="47C7BEBE" w14:textId="77777777" w:rsidR="00211057" w:rsidRDefault="00211057" w:rsidP="00CF767D">
      <w:pPr>
        <w:pStyle w:val="af6"/>
        <w:ind w:firstLine="0"/>
        <w:jc w:val="center"/>
        <w:rPr>
          <w:b/>
          <w:bCs/>
        </w:rPr>
      </w:pPr>
    </w:p>
    <w:p w14:paraId="2E158360" w14:textId="77777777" w:rsidR="00211057" w:rsidRDefault="00211057" w:rsidP="00CF767D">
      <w:pPr>
        <w:pStyle w:val="af6"/>
        <w:ind w:firstLine="0"/>
        <w:jc w:val="center"/>
        <w:rPr>
          <w:b/>
          <w:bCs/>
        </w:rPr>
      </w:pPr>
    </w:p>
    <w:p w14:paraId="70B3B90D" w14:textId="77777777" w:rsidR="00211057" w:rsidRDefault="00211057" w:rsidP="00211057">
      <w:pPr>
        <w:pStyle w:val="af6"/>
        <w:ind w:firstLine="708"/>
        <w:rPr>
          <w:rFonts w:ascii="Times New Roman" w:hAnsi="Times New Roman" w:cs="Times New Roman"/>
        </w:rPr>
      </w:pPr>
    </w:p>
    <w:p w14:paraId="58EB5B7C" w14:textId="76DD267B" w:rsidR="00211057" w:rsidRPr="00274292" w:rsidRDefault="00211057" w:rsidP="00211057">
      <w:pPr>
        <w:pStyle w:val="af6"/>
      </w:pPr>
      <w:r>
        <w:t xml:space="preserve">В соответствии с </w:t>
      </w:r>
      <w:r w:rsidRPr="00CF767D">
        <w:t>Федеральны</w:t>
      </w:r>
      <w:r>
        <w:t>м</w:t>
      </w:r>
      <w:r w:rsidRPr="00CF767D">
        <w:t xml:space="preserve"> закон</w:t>
      </w:r>
      <w:r>
        <w:t xml:space="preserve">ом </w:t>
      </w:r>
      <w:r w:rsidRPr="00CF767D">
        <w:t xml:space="preserve">от 24 ноября 1995 г. </w:t>
      </w:r>
      <w:r>
        <w:t>№</w:t>
      </w:r>
      <w:r w:rsidRPr="00CF767D">
        <w:t> 181-ФЗ</w:t>
      </w:r>
      <w:r>
        <w:t xml:space="preserve"> </w:t>
      </w:r>
      <w:r w:rsidR="005B28B3">
        <w:t>«</w:t>
      </w:r>
      <w:r w:rsidRPr="00CF767D">
        <w:t>О социальной защите инвалидов в Российской Федерации</w:t>
      </w:r>
      <w:r w:rsidR="005B28B3">
        <w:t>»</w:t>
      </w:r>
      <w:r>
        <w:t>,</w:t>
      </w:r>
      <w:r w:rsidRPr="00CF767D">
        <w:t xml:space="preserve"> Закон</w:t>
      </w:r>
      <w:r>
        <w:t>ом</w:t>
      </w:r>
      <w:r w:rsidRPr="00CF767D">
        <w:t xml:space="preserve"> РФ от 19 апреля 1991 г. </w:t>
      </w:r>
      <w:r>
        <w:t>№</w:t>
      </w:r>
      <w:r w:rsidRPr="00CF767D">
        <w:t> 1032-1</w:t>
      </w:r>
      <w:r>
        <w:t xml:space="preserve"> </w:t>
      </w:r>
      <w:r w:rsidR="005B28B3">
        <w:t>«</w:t>
      </w:r>
      <w:r w:rsidRPr="00CF767D">
        <w:t>О занятости населения в Российской Федерации</w:t>
      </w:r>
      <w:r w:rsidR="005B28B3">
        <w:t>»</w:t>
      </w:r>
      <w:r>
        <w:t xml:space="preserve">, </w:t>
      </w:r>
      <w:r w:rsidRPr="00CF767D">
        <w:t xml:space="preserve">Постановлением Правительства РФ от 14 марта 2022 г. </w:t>
      </w:r>
      <w:r>
        <w:t>№</w:t>
      </w:r>
      <w:r w:rsidRPr="00CF767D">
        <w:t> 366</w:t>
      </w:r>
      <w:r>
        <w:t xml:space="preserve"> </w:t>
      </w:r>
      <w:r w:rsidR="005B28B3">
        <w:t>«</w:t>
      </w:r>
      <w:r w:rsidRPr="00CF767D">
        <w:t>Об утверждении Правил выполнения работодателем квоты для при</w:t>
      </w:r>
      <w:r>
        <w:t>ё</w:t>
      </w:r>
      <w:r w:rsidRPr="00CF767D">
        <w:t>ма на работу инвалидов при оформлении трудовых отношений с инвалидом на любое рабочее место</w:t>
      </w:r>
      <w:r w:rsidR="005B28B3">
        <w:t>»</w:t>
      </w:r>
      <w:r>
        <w:t xml:space="preserve">, </w:t>
      </w:r>
      <w:r w:rsidRPr="00CF767D">
        <w:t>Закон</w:t>
      </w:r>
      <w:r>
        <w:t>ом</w:t>
      </w:r>
      <w:r w:rsidRPr="00CF767D">
        <w:t> Челябинской области</w:t>
      </w:r>
      <w:r w:rsidR="005B28B3">
        <w:t xml:space="preserve"> </w:t>
      </w:r>
      <w:r w:rsidRPr="00CF767D">
        <w:t xml:space="preserve">от 27 марта 2003 г. </w:t>
      </w:r>
      <w:r>
        <w:t>№</w:t>
      </w:r>
      <w:r w:rsidRPr="00CF767D">
        <w:t> 143-ЗО</w:t>
      </w:r>
      <w:r>
        <w:t xml:space="preserve"> </w:t>
      </w:r>
      <w:r w:rsidR="005B28B3">
        <w:t>«</w:t>
      </w:r>
      <w:r w:rsidRPr="00CF767D">
        <w:t>Об установлении квоты для при</w:t>
      </w:r>
      <w:r>
        <w:t>ё</w:t>
      </w:r>
      <w:r w:rsidRPr="00CF767D">
        <w:t>ма на работу инвалидов в Челябинской области</w:t>
      </w:r>
      <w:r w:rsidR="005B28B3">
        <w:t>», с целью</w:t>
      </w:r>
      <w:r w:rsidRPr="00CF767D">
        <w:t> определ</w:t>
      </w:r>
      <w:r w:rsidR="005B28B3">
        <w:t>ения</w:t>
      </w:r>
      <w:r w:rsidRPr="00CF767D">
        <w:t xml:space="preserve"> порядк</w:t>
      </w:r>
      <w:r w:rsidR="005B28B3">
        <w:t>а</w:t>
      </w:r>
      <w:r w:rsidRPr="00CF767D">
        <w:t xml:space="preserve"> квотирования рабочих мест</w:t>
      </w:r>
      <w:r w:rsidRPr="00274292">
        <w:t xml:space="preserve"> и</w:t>
      </w:r>
      <w:r>
        <w:t> </w:t>
      </w:r>
      <w:r w:rsidRPr="00274292">
        <w:t>порядк</w:t>
      </w:r>
      <w:r w:rsidR="005B28B3">
        <w:t>а</w:t>
      </w:r>
      <w:r w:rsidRPr="00274292">
        <w:t xml:space="preserve"> при</w:t>
      </w:r>
      <w:r>
        <w:t>ё</w:t>
      </w:r>
      <w:r w:rsidRPr="00274292">
        <w:t>ма инвалидов на</w:t>
      </w:r>
      <w:r>
        <w:t> </w:t>
      </w:r>
      <w:r w:rsidRPr="00274292">
        <w:t xml:space="preserve">данные рабочие места </w:t>
      </w:r>
    </w:p>
    <w:p w14:paraId="0F152AE1" w14:textId="77777777" w:rsidR="005B28B3" w:rsidRDefault="00211057" w:rsidP="00211057">
      <w:pPr>
        <w:pStyle w:val="af6"/>
        <w:ind w:firstLine="708"/>
        <w:rPr>
          <w:rFonts w:ascii="Times New Roman" w:hAnsi="Times New Roman" w:cs="Times New Roman"/>
        </w:rPr>
      </w:pPr>
      <w:r w:rsidRPr="00562DF8">
        <w:rPr>
          <w:rFonts w:ascii="Times New Roman" w:hAnsi="Times New Roman" w:cs="Times New Roman"/>
        </w:rPr>
        <w:t xml:space="preserve">Администрация Варненского муниципального округа Челябинской области </w:t>
      </w:r>
    </w:p>
    <w:p w14:paraId="5BE5A598" w14:textId="1D1A2549" w:rsidR="00211057" w:rsidRPr="00562DF8" w:rsidRDefault="00211057" w:rsidP="00211057">
      <w:pPr>
        <w:pStyle w:val="af6"/>
        <w:ind w:firstLine="708"/>
        <w:rPr>
          <w:rFonts w:ascii="Times New Roman" w:hAnsi="Times New Roman" w:cs="Times New Roman"/>
        </w:rPr>
      </w:pPr>
      <w:r w:rsidRPr="00562DF8">
        <w:rPr>
          <w:rFonts w:ascii="Times New Roman" w:hAnsi="Times New Roman" w:cs="Times New Roman"/>
        </w:rPr>
        <w:t xml:space="preserve">ПОСТАНАВЛЯЕТ:  </w:t>
      </w:r>
    </w:p>
    <w:p w14:paraId="140E8F4A" w14:textId="1516B790" w:rsidR="00211057" w:rsidRDefault="00211057" w:rsidP="005B28B3">
      <w:pPr>
        <w:pStyle w:val="af6"/>
        <w:rPr>
          <w:rFonts w:ascii="Times New Roman" w:hAnsi="Times New Roman" w:cs="Times New Roman"/>
        </w:rPr>
      </w:pPr>
      <w:bookmarkStart w:id="1" w:name="sub_1001"/>
      <w:r w:rsidRPr="00562DF8">
        <w:rPr>
          <w:rFonts w:ascii="Times New Roman" w:hAnsi="Times New Roman" w:cs="Times New Roman"/>
        </w:rPr>
        <w:t xml:space="preserve">1. Утвердить Положение </w:t>
      </w:r>
      <w:r w:rsidR="005B28B3" w:rsidRPr="00D6458F">
        <w:rPr>
          <w:rFonts w:ascii="Times New Roman" w:hAnsi="Times New Roman" w:cs="Times New Roman"/>
        </w:rPr>
        <w:t xml:space="preserve">о </w:t>
      </w:r>
      <w:r w:rsidR="005B28B3">
        <w:rPr>
          <w:rFonts w:ascii="Times New Roman" w:hAnsi="Times New Roman" w:cs="Times New Roman"/>
        </w:rPr>
        <w:t>квотировании рабочих мест для инвалидов в Администрации</w:t>
      </w:r>
      <w:r w:rsidR="005B28B3" w:rsidRPr="00D6458F">
        <w:rPr>
          <w:rFonts w:ascii="Times New Roman" w:hAnsi="Times New Roman" w:cs="Times New Roman"/>
        </w:rPr>
        <w:t xml:space="preserve"> Варненского муниципального округа Челябинской области </w:t>
      </w:r>
      <w:r w:rsidRPr="00562DF8">
        <w:rPr>
          <w:rFonts w:ascii="Times New Roman" w:hAnsi="Times New Roman" w:cs="Times New Roman"/>
        </w:rPr>
        <w:t xml:space="preserve">согласно </w:t>
      </w:r>
      <w:hyperlink w:anchor="sub_1000" w:history="1">
        <w:r w:rsidRPr="00562DF8">
          <w:rPr>
            <w:rStyle w:val="af4"/>
            <w:color w:val="auto"/>
          </w:rPr>
          <w:t>приложению</w:t>
        </w:r>
      </w:hyperlink>
      <w:r w:rsidRPr="00562DF8">
        <w:rPr>
          <w:rFonts w:ascii="Times New Roman" w:hAnsi="Times New Roman" w:cs="Times New Roman"/>
        </w:rPr>
        <w:t>.</w:t>
      </w:r>
    </w:p>
    <w:p w14:paraId="238CBF32" w14:textId="31344DB9" w:rsidR="00BB0B72" w:rsidRPr="00562DF8" w:rsidRDefault="00BB0B72" w:rsidP="005B28B3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Положение </w:t>
      </w:r>
      <w:r w:rsidRPr="00D6458F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квотировании рабочих мест для инвалидов 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дминистрации</w:t>
      </w:r>
      <w:r w:rsidRPr="00D6458F">
        <w:rPr>
          <w:rFonts w:ascii="Times New Roman" w:hAnsi="Times New Roman" w:cs="Times New Roman"/>
        </w:rPr>
        <w:t xml:space="preserve"> Варненского муниципального </w:t>
      </w:r>
      <w:r>
        <w:rPr>
          <w:rFonts w:ascii="Times New Roman" w:hAnsi="Times New Roman" w:cs="Times New Roman"/>
        </w:rPr>
        <w:t>района</w:t>
      </w:r>
      <w:r w:rsidRPr="00D6458F">
        <w:rPr>
          <w:rFonts w:ascii="Times New Roman" w:hAnsi="Times New Roman" w:cs="Times New Roman"/>
        </w:rPr>
        <w:t xml:space="preserve"> Челябинской области</w:t>
      </w:r>
      <w:r>
        <w:rPr>
          <w:rFonts w:ascii="Times New Roman" w:hAnsi="Times New Roman" w:cs="Times New Roman"/>
        </w:rPr>
        <w:t>, утвержденное 29.12.2023, считать утратившим силу.</w:t>
      </w:r>
    </w:p>
    <w:bookmarkEnd w:id="1"/>
    <w:p w14:paraId="5C647FF3" w14:textId="2BD8CFF6" w:rsidR="005B28B3" w:rsidRPr="003B2E0F" w:rsidRDefault="00BB0B72" w:rsidP="005B28B3">
      <w:pPr>
        <w:pStyle w:val="afa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B28B3">
        <w:rPr>
          <w:rFonts w:ascii="Times New Roman" w:hAnsi="Times New Roman"/>
          <w:sz w:val="26"/>
          <w:szCs w:val="26"/>
        </w:rPr>
        <w:t xml:space="preserve">. </w:t>
      </w:r>
      <w:r w:rsidR="005B28B3" w:rsidRPr="003B2E0F">
        <w:rPr>
          <w:rFonts w:ascii="Times New Roman" w:hAnsi="Times New Roman"/>
          <w:sz w:val="26"/>
          <w:szCs w:val="26"/>
        </w:rPr>
        <w:t>Отделу информационных технологий и технической защиты информации (Зуев Е.П.) разместить данное постановление на официальном сайте Администрации Варненского муниципального округа Челябинской области.</w:t>
      </w:r>
    </w:p>
    <w:p w14:paraId="4086855A" w14:textId="18B1B88B" w:rsidR="00211057" w:rsidRDefault="00211057" w:rsidP="00211057">
      <w:pPr>
        <w:pStyle w:val="af6"/>
        <w:rPr>
          <w:rFonts w:ascii="Times New Roman" w:hAnsi="Times New Roman" w:cs="Times New Roman"/>
          <w:sz w:val="26"/>
          <w:szCs w:val="26"/>
        </w:rPr>
      </w:pPr>
    </w:p>
    <w:p w14:paraId="75016BF5" w14:textId="77777777" w:rsidR="005B28B3" w:rsidRDefault="005B28B3" w:rsidP="00211057">
      <w:pPr>
        <w:pStyle w:val="af6"/>
        <w:rPr>
          <w:rFonts w:ascii="Times New Roman" w:hAnsi="Times New Roman" w:cs="Times New Roman"/>
          <w:sz w:val="26"/>
          <w:szCs w:val="26"/>
        </w:rPr>
      </w:pPr>
    </w:p>
    <w:p w14:paraId="03B6B600" w14:textId="77777777" w:rsidR="00211057" w:rsidRPr="00723534" w:rsidRDefault="00211057" w:rsidP="0021105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3534">
        <w:rPr>
          <w:rFonts w:ascii="Times New Roman" w:hAnsi="Times New Roman" w:cs="Times New Roman"/>
          <w:bCs/>
          <w:sz w:val="26"/>
          <w:szCs w:val="26"/>
        </w:rPr>
        <w:t>Глава</w:t>
      </w:r>
    </w:p>
    <w:p w14:paraId="1370CB7C" w14:textId="77777777" w:rsidR="00211057" w:rsidRPr="00723534" w:rsidRDefault="00211057" w:rsidP="0021105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3534">
        <w:rPr>
          <w:rFonts w:ascii="Times New Roman" w:hAnsi="Times New Roman" w:cs="Times New Roman"/>
          <w:bCs/>
          <w:sz w:val="26"/>
          <w:szCs w:val="26"/>
        </w:rPr>
        <w:t xml:space="preserve">Варненского муниципального </w:t>
      </w:r>
      <w:r>
        <w:rPr>
          <w:rFonts w:ascii="Times New Roman" w:hAnsi="Times New Roman" w:cs="Times New Roman"/>
          <w:bCs/>
          <w:sz w:val="26"/>
          <w:szCs w:val="26"/>
        </w:rPr>
        <w:t>округ</w:t>
      </w:r>
      <w:r w:rsidRPr="00723534">
        <w:rPr>
          <w:rFonts w:ascii="Times New Roman" w:hAnsi="Times New Roman" w:cs="Times New Roman"/>
          <w:bCs/>
          <w:sz w:val="26"/>
          <w:szCs w:val="26"/>
        </w:rPr>
        <w:t>а</w:t>
      </w:r>
    </w:p>
    <w:p w14:paraId="693B1156" w14:textId="77777777" w:rsidR="00211057" w:rsidRPr="00723534" w:rsidRDefault="00211057" w:rsidP="0021105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3534">
        <w:rPr>
          <w:rFonts w:ascii="Times New Roman" w:hAnsi="Times New Roman" w:cs="Times New Roman"/>
          <w:bCs/>
          <w:sz w:val="26"/>
          <w:szCs w:val="26"/>
        </w:rPr>
        <w:t xml:space="preserve">Челябинской области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72353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Е.А. Парфенов</w:t>
      </w:r>
    </w:p>
    <w:p w14:paraId="1A15006A" w14:textId="77777777" w:rsidR="00211057" w:rsidRDefault="00211057" w:rsidP="0021105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708396" w14:textId="5A104BB7" w:rsidR="00211057" w:rsidRDefault="00211057" w:rsidP="00211057">
      <w:pPr>
        <w:pStyle w:val="af6"/>
        <w:rPr>
          <w:rFonts w:ascii="Times New Roman" w:hAnsi="Times New Roman" w:cs="Times New Roman"/>
          <w:b/>
        </w:rPr>
      </w:pPr>
    </w:p>
    <w:p w14:paraId="3E35A085" w14:textId="2A5BDD84" w:rsidR="0029435E" w:rsidRDefault="0029435E" w:rsidP="00211057">
      <w:pPr>
        <w:pStyle w:val="af6"/>
        <w:rPr>
          <w:rFonts w:ascii="Times New Roman" w:hAnsi="Times New Roman" w:cs="Times New Roman"/>
          <w:b/>
        </w:rPr>
      </w:pPr>
      <w:bookmarkStart w:id="2" w:name="_GoBack"/>
      <w:bookmarkEnd w:id="2"/>
    </w:p>
    <w:p w14:paraId="214DEA92" w14:textId="452C9FCE" w:rsidR="0029435E" w:rsidRDefault="0029435E" w:rsidP="00211057">
      <w:pPr>
        <w:pStyle w:val="af6"/>
        <w:rPr>
          <w:rFonts w:ascii="Times New Roman" w:hAnsi="Times New Roman" w:cs="Times New Roman"/>
          <w:b/>
        </w:rPr>
      </w:pPr>
    </w:p>
    <w:p w14:paraId="5BFB8796" w14:textId="5B8D78F5" w:rsidR="0029435E" w:rsidRDefault="0029435E" w:rsidP="00211057">
      <w:pPr>
        <w:pStyle w:val="af6"/>
        <w:rPr>
          <w:rFonts w:ascii="Times New Roman" w:hAnsi="Times New Roman" w:cs="Times New Roman"/>
          <w:b/>
        </w:rPr>
      </w:pPr>
    </w:p>
    <w:p w14:paraId="5D662552" w14:textId="32B29E38" w:rsidR="0029435E" w:rsidRDefault="0029435E" w:rsidP="00211057">
      <w:pPr>
        <w:pStyle w:val="af6"/>
        <w:rPr>
          <w:rFonts w:ascii="Times New Roman" w:hAnsi="Times New Roman" w:cs="Times New Roman"/>
          <w:b/>
        </w:rPr>
      </w:pPr>
    </w:p>
    <w:p w14:paraId="096CA59C" w14:textId="281A0E4A" w:rsidR="0029435E" w:rsidRDefault="0029435E" w:rsidP="00211057">
      <w:pPr>
        <w:pStyle w:val="af6"/>
        <w:rPr>
          <w:rFonts w:ascii="Times New Roman" w:hAnsi="Times New Roman" w:cs="Times New Roman"/>
          <w:b/>
        </w:rPr>
      </w:pPr>
    </w:p>
    <w:p w14:paraId="0AA304B4" w14:textId="2AF81C5F" w:rsidR="0029435E" w:rsidRDefault="0029435E" w:rsidP="00211057">
      <w:pPr>
        <w:pStyle w:val="af6"/>
        <w:rPr>
          <w:rFonts w:ascii="Times New Roman" w:hAnsi="Times New Roman" w:cs="Times New Roman"/>
          <w:b/>
        </w:rPr>
      </w:pPr>
    </w:p>
    <w:p w14:paraId="0B653E15" w14:textId="460B6FBD" w:rsidR="0029435E" w:rsidRDefault="0029435E" w:rsidP="00211057">
      <w:pPr>
        <w:pStyle w:val="af6"/>
        <w:rPr>
          <w:rFonts w:ascii="Times New Roman" w:hAnsi="Times New Roman" w:cs="Times New Roman"/>
          <w:b/>
        </w:rPr>
      </w:pPr>
    </w:p>
    <w:p w14:paraId="3FCA83C5" w14:textId="77777777" w:rsidR="0029435E" w:rsidRPr="00231D0D" w:rsidRDefault="0029435E" w:rsidP="00211057">
      <w:pPr>
        <w:pStyle w:val="af6"/>
        <w:rPr>
          <w:rFonts w:ascii="Times New Roman" w:hAnsi="Times New Roman" w:cs="Times New Roman"/>
          <w:b/>
        </w:rPr>
      </w:pPr>
    </w:p>
    <w:p w14:paraId="58D7E80E" w14:textId="77777777" w:rsidR="00211057" w:rsidRDefault="00211057" w:rsidP="00CF767D">
      <w:pPr>
        <w:pStyle w:val="af6"/>
        <w:ind w:firstLine="0"/>
        <w:jc w:val="center"/>
        <w:rPr>
          <w:b/>
          <w:bCs/>
        </w:rPr>
      </w:pPr>
    </w:p>
    <w:p w14:paraId="6B84B7A8" w14:textId="77777777" w:rsidR="00211057" w:rsidRDefault="00211057" w:rsidP="00CF767D">
      <w:pPr>
        <w:pStyle w:val="af6"/>
        <w:ind w:firstLine="0"/>
        <w:jc w:val="center"/>
        <w:rPr>
          <w:b/>
          <w:bCs/>
        </w:rPr>
      </w:pPr>
    </w:p>
    <w:p w14:paraId="121ED57A" w14:textId="77777777" w:rsidR="00211057" w:rsidRDefault="00211057" w:rsidP="00CF767D">
      <w:pPr>
        <w:pStyle w:val="af6"/>
        <w:ind w:firstLine="0"/>
        <w:jc w:val="center"/>
        <w:rPr>
          <w:b/>
          <w:bCs/>
        </w:rPr>
      </w:pPr>
    </w:p>
    <w:p w14:paraId="35C26B54" w14:textId="77777777" w:rsidR="00301725" w:rsidRDefault="00301725" w:rsidP="00301725">
      <w:pPr>
        <w:jc w:val="right"/>
        <w:rPr>
          <w:rFonts w:ascii="Times New Roman" w:hAnsi="Times New Roman" w:cs="Times New Roman"/>
          <w:sz w:val="20"/>
          <w:szCs w:val="20"/>
        </w:rPr>
      </w:pPr>
      <w:r w:rsidRPr="008443FC">
        <w:rPr>
          <w:rFonts w:ascii="Times New Roman" w:hAnsi="Times New Roman" w:cs="Times New Roman"/>
          <w:sz w:val="20"/>
          <w:szCs w:val="20"/>
        </w:rPr>
        <w:t xml:space="preserve">Приложение к постановлению </w:t>
      </w:r>
    </w:p>
    <w:p w14:paraId="7E9C40BD" w14:textId="77777777" w:rsidR="00301725" w:rsidRDefault="00301725" w:rsidP="00301725">
      <w:pPr>
        <w:jc w:val="right"/>
        <w:rPr>
          <w:rFonts w:ascii="Times New Roman" w:hAnsi="Times New Roman" w:cs="Times New Roman"/>
          <w:sz w:val="20"/>
          <w:szCs w:val="20"/>
        </w:rPr>
      </w:pPr>
      <w:r w:rsidRPr="008443FC">
        <w:rPr>
          <w:rFonts w:ascii="Times New Roman" w:hAnsi="Times New Roman" w:cs="Times New Roman"/>
          <w:sz w:val="20"/>
          <w:szCs w:val="20"/>
        </w:rPr>
        <w:t xml:space="preserve">Администрации Варненского муниципального </w:t>
      </w:r>
    </w:p>
    <w:p w14:paraId="4B6CA0F3" w14:textId="77777777" w:rsidR="00301725" w:rsidRDefault="00301725" w:rsidP="0030172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округ</w:t>
      </w:r>
      <w:r w:rsidRPr="008443FC">
        <w:rPr>
          <w:rFonts w:ascii="Times New Roman" w:hAnsi="Times New Roman" w:cs="Times New Roman"/>
          <w:sz w:val="20"/>
          <w:szCs w:val="20"/>
        </w:rPr>
        <w:t xml:space="preserve">а Челябинской области </w:t>
      </w:r>
    </w:p>
    <w:p w14:paraId="216761B9" w14:textId="6D08E592" w:rsidR="00301725" w:rsidRPr="008443FC" w:rsidRDefault="00301725" w:rsidP="0030172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26</w:t>
      </w:r>
      <w:r w:rsidRPr="008443F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02</w:t>
      </w:r>
      <w:r w:rsidRPr="008443FC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8443FC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 xml:space="preserve"> 158</w:t>
      </w:r>
    </w:p>
    <w:p w14:paraId="161CA8B6" w14:textId="77777777" w:rsidR="00301725" w:rsidRDefault="00301725" w:rsidP="0030172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48111ED" w14:textId="77777777" w:rsidR="00301725" w:rsidRDefault="00301725" w:rsidP="0030172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D9C8F9" w14:textId="0EFFA3D8" w:rsidR="00301725" w:rsidRPr="00301725" w:rsidRDefault="00301725" w:rsidP="00301725">
      <w:pPr>
        <w:pStyle w:val="af6"/>
        <w:ind w:firstLine="0"/>
        <w:jc w:val="center"/>
        <w:rPr>
          <w:rFonts w:ascii="Times New Roman" w:hAnsi="Times New Roman" w:cs="Times New Roman"/>
          <w:b/>
          <w:bCs/>
        </w:rPr>
      </w:pPr>
      <w:r w:rsidRPr="007B2E9C">
        <w:rPr>
          <w:rFonts w:ascii="Times New Roman" w:hAnsi="Times New Roman" w:cs="Times New Roman"/>
          <w:b/>
          <w:sz w:val="26"/>
          <w:szCs w:val="26"/>
        </w:rPr>
        <w:t>Положение</w:t>
      </w:r>
      <w:r w:rsidRPr="007B2E9C">
        <w:rPr>
          <w:rFonts w:ascii="Times New Roman" w:hAnsi="Times New Roman" w:cs="Times New Roman"/>
          <w:b/>
          <w:sz w:val="26"/>
          <w:szCs w:val="26"/>
        </w:rPr>
        <w:br/>
      </w:r>
      <w:r w:rsidRPr="00301725">
        <w:rPr>
          <w:rFonts w:ascii="Times New Roman" w:hAnsi="Times New Roman" w:cs="Times New Roman"/>
          <w:b/>
          <w:bCs/>
        </w:rPr>
        <w:t>о квотировании рабочих мест для инвалидов в</w:t>
      </w:r>
    </w:p>
    <w:p w14:paraId="469999B3" w14:textId="7F915794" w:rsidR="00301725" w:rsidRPr="00301725" w:rsidRDefault="00301725" w:rsidP="00301725">
      <w:pPr>
        <w:pStyle w:val="af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1725">
        <w:rPr>
          <w:rFonts w:ascii="Times New Roman" w:hAnsi="Times New Roman" w:cs="Times New Roman"/>
          <w:b/>
          <w:bCs/>
        </w:rPr>
        <w:t>Администрации Варненского муниципального округа Челябинской области</w:t>
      </w:r>
    </w:p>
    <w:p w14:paraId="79BCD1E7" w14:textId="77777777" w:rsidR="00211057" w:rsidRDefault="00211057" w:rsidP="00CF767D">
      <w:pPr>
        <w:pStyle w:val="af6"/>
        <w:ind w:firstLine="0"/>
        <w:jc w:val="center"/>
        <w:rPr>
          <w:b/>
          <w:bCs/>
        </w:rPr>
      </w:pPr>
    </w:p>
    <w:p w14:paraId="76909F42" w14:textId="346FDF30" w:rsidR="00CF767D" w:rsidRPr="00301725" w:rsidRDefault="00CF767D" w:rsidP="00CF767D">
      <w:pPr>
        <w:pStyle w:val="af6"/>
        <w:ind w:firstLine="0"/>
        <w:jc w:val="center"/>
      </w:pPr>
      <w:r w:rsidRPr="00301725">
        <w:t>1. Общие положения</w:t>
      </w:r>
    </w:p>
    <w:p w14:paraId="6E3574A8" w14:textId="15626475" w:rsidR="00CF767D" w:rsidRDefault="00CF767D" w:rsidP="00CF767D">
      <w:pPr>
        <w:pStyle w:val="af6"/>
      </w:pPr>
    </w:p>
    <w:p w14:paraId="253AA947" w14:textId="7708CBB0" w:rsidR="00CF767D" w:rsidRPr="00274292" w:rsidRDefault="00CF767D" w:rsidP="00CF767D">
      <w:pPr>
        <w:pStyle w:val="af6"/>
      </w:pPr>
      <w:r w:rsidRPr="00274292">
        <w:t>1.1. Настоящее положение разработано в</w:t>
      </w:r>
      <w:r>
        <w:t> </w:t>
      </w:r>
      <w:r w:rsidRPr="00274292">
        <w:t xml:space="preserve">соответствии </w:t>
      </w:r>
      <w:r w:rsidRPr="00CF767D">
        <w:t>с </w:t>
      </w:r>
      <w:r>
        <w:t xml:space="preserve"> </w:t>
      </w:r>
      <w:r w:rsidRPr="00CF767D">
        <w:t>Федеральны</w:t>
      </w:r>
      <w:r>
        <w:t>м</w:t>
      </w:r>
      <w:r w:rsidRPr="00CF767D">
        <w:t xml:space="preserve"> закон</w:t>
      </w:r>
      <w:r>
        <w:t xml:space="preserve">ом </w:t>
      </w:r>
      <w:r w:rsidRPr="00CF767D">
        <w:t xml:space="preserve">от 24 ноября 1995 г. </w:t>
      </w:r>
      <w:r>
        <w:t>№</w:t>
      </w:r>
      <w:r w:rsidRPr="00CF767D">
        <w:t> 181-ФЗ</w:t>
      </w:r>
      <w:r>
        <w:t xml:space="preserve"> </w:t>
      </w:r>
      <w:r w:rsidR="00301725">
        <w:t>«</w:t>
      </w:r>
      <w:r w:rsidRPr="00CF767D">
        <w:t>О социальной защите инвалидов в Российской Федерации</w:t>
      </w:r>
      <w:r w:rsidR="00301725">
        <w:t>»</w:t>
      </w:r>
      <w:r>
        <w:t>,</w:t>
      </w:r>
      <w:r w:rsidRPr="00CF767D">
        <w:t xml:space="preserve"> Закон</w:t>
      </w:r>
      <w:r>
        <w:t>ом</w:t>
      </w:r>
      <w:r w:rsidRPr="00CF767D">
        <w:t xml:space="preserve"> РФ от 19 апреля 1991 г. </w:t>
      </w:r>
      <w:r>
        <w:t>№</w:t>
      </w:r>
      <w:r w:rsidRPr="00CF767D">
        <w:t> 1032-1</w:t>
      </w:r>
      <w:r>
        <w:t xml:space="preserve"> </w:t>
      </w:r>
      <w:r w:rsidR="00301725">
        <w:t>«</w:t>
      </w:r>
      <w:r w:rsidRPr="00CF767D">
        <w:t>О занятости населения в Российской Федерации</w:t>
      </w:r>
      <w:r w:rsidR="00301725">
        <w:t>»</w:t>
      </w:r>
      <w:r>
        <w:t xml:space="preserve">, </w:t>
      </w:r>
      <w:r w:rsidRPr="00CF767D">
        <w:t xml:space="preserve">Постановлением Правительства РФ от 14 марта 2022 г. </w:t>
      </w:r>
      <w:r>
        <w:t>№</w:t>
      </w:r>
      <w:r w:rsidRPr="00CF767D">
        <w:t> 366</w:t>
      </w:r>
      <w:r>
        <w:t xml:space="preserve"> </w:t>
      </w:r>
      <w:r w:rsidR="00301725">
        <w:t>«</w:t>
      </w:r>
      <w:r w:rsidRPr="00CF767D">
        <w:t>Об утверждении Правил выполнения работодателем квоты для при</w:t>
      </w:r>
      <w:r>
        <w:t>ё</w:t>
      </w:r>
      <w:r w:rsidRPr="00CF767D">
        <w:t>ма на работу инвалидов при оформлении трудовых отношений с инвалидом на любое рабочее место</w:t>
      </w:r>
      <w:r w:rsidR="00301725">
        <w:t>»</w:t>
      </w:r>
      <w:r>
        <w:t xml:space="preserve">, </w:t>
      </w:r>
      <w:r w:rsidRPr="00CF767D">
        <w:t>Закон</w:t>
      </w:r>
      <w:r>
        <w:t>ом</w:t>
      </w:r>
      <w:r w:rsidRPr="00CF767D">
        <w:t> Челябинской области</w:t>
      </w:r>
      <w:r>
        <w:t xml:space="preserve"> </w:t>
      </w:r>
      <w:r w:rsidRPr="00CF767D">
        <w:t xml:space="preserve">от 27 марта 2003 г. </w:t>
      </w:r>
      <w:r>
        <w:t>№</w:t>
      </w:r>
      <w:r w:rsidRPr="00CF767D">
        <w:t> 143-ЗО</w:t>
      </w:r>
      <w:r>
        <w:t xml:space="preserve"> </w:t>
      </w:r>
      <w:r w:rsidR="00301725">
        <w:t>«</w:t>
      </w:r>
      <w:r w:rsidRPr="00CF767D">
        <w:t>Об установлении квоты для при</w:t>
      </w:r>
      <w:r>
        <w:t>ё</w:t>
      </w:r>
      <w:r w:rsidRPr="00CF767D">
        <w:t>ма на работу инвалидов в Челябинской области</w:t>
      </w:r>
      <w:r w:rsidR="00301725">
        <w:t>»</w:t>
      </w:r>
      <w:r w:rsidRPr="00CF767D">
        <w:t> и определяет порядок квотирования рабочих мест</w:t>
      </w:r>
      <w:r w:rsidRPr="00274292">
        <w:t xml:space="preserve"> и</w:t>
      </w:r>
      <w:r>
        <w:t> </w:t>
      </w:r>
      <w:r w:rsidRPr="00274292">
        <w:t>порядок при</w:t>
      </w:r>
      <w:r>
        <w:t>ё</w:t>
      </w:r>
      <w:r w:rsidRPr="00274292">
        <w:t>ма инвалидов на</w:t>
      </w:r>
      <w:r>
        <w:t> </w:t>
      </w:r>
      <w:r w:rsidRPr="00274292">
        <w:t xml:space="preserve">данные рабочие места в </w:t>
      </w:r>
      <w:r w:rsidR="00301725">
        <w:t>А</w:t>
      </w:r>
      <w:r>
        <w:t xml:space="preserve">дминистрации Варненского муниципального </w:t>
      </w:r>
      <w:r w:rsidR="00301725">
        <w:t>округ</w:t>
      </w:r>
      <w:r>
        <w:t>а Челябинской области</w:t>
      </w:r>
      <w:r w:rsidR="00301725">
        <w:t xml:space="preserve"> (далее – Администрация округа)</w:t>
      </w:r>
      <w:r w:rsidRPr="00274292">
        <w:t>.</w:t>
      </w:r>
    </w:p>
    <w:p w14:paraId="567CDDD6" w14:textId="259F6682" w:rsidR="00CF767D" w:rsidRPr="00274292" w:rsidRDefault="00CF767D" w:rsidP="00CF767D">
      <w:pPr>
        <w:pStyle w:val="af6"/>
      </w:pPr>
      <w:r w:rsidRPr="00274292">
        <w:t xml:space="preserve">1.2. Квотирование рабочих мест в </w:t>
      </w:r>
      <w:r w:rsidR="00301725">
        <w:t>Администрации округа</w:t>
      </w:r>
      <w:r w:rsidRPr="00274292">
        <w:t xml:space="preserve"> проводится в</w:t>
      </w:r>
      <w:r>
        <w:t> </w:t>
      </w:r>
      <w:r w:rsidRPr="00274292">
        <w:t>целях оказания содействия занятости инвалидов.</w:t>
      </w:r>
    </w:p>
    <w:p w14:paraId="0F573ACE" w14:textId="48296D83" w:rsidR="00CF767D" w:rsidRPr="00274292" w:rsidRDefault="00CF767D" w:rsidP="00CF767D">
      <w:pPr>
        <w:pStyle w:val="af6"/>
      </w:pPr>
      <w:r w:rsidRPr="00274292">
        <w:t>1.3. В</w:t>
      </w:r>
      <w:r>
        <w:t> </w:t>
      </w:r>
      <w:r w:rsidRPr="00274292">
        <w:t>целях настоящего положения под квотой для при</w:t>
      </w:r>
      <w:r>
        <w:t>ё</w:t>
      </w:r>
      <w:r w:rsidRPr="00274292">
        <w:t>ма на</w:t>
      </w:r>
      <w:r>
        <w:t> </w:t>
      </w:r>
      <w:r w:rsidRPr="00274292">
        <w:t>работу инвалидов (далее</w:t>
      </w:r>
      <w:r>
        <w:t> –</w:t>
      </w:r>
      <w:r w:rsidRPr="00274292">
        <w:t xml:space="preserve"> квота) понимается минимальное количество рабочих мест, на</w:t>
      </w:r>
      <w:r>
        <w:t> </w:t>
      </w:r>
      <w:r w:rsidRPr="00274292">
        <w:t>которые работодатель обязан трудоустроить инвалидов в</w:t>
      </w:r>
      <w:r>
        <w:t> </w:t>
      </w:r>
      <w:r w:rsidR="00301725">
        <w:t>Администрации округа</w:t>
      </w:r>
      <w:r w:rsidRPr="00274292">
        <w:t>, включая количество рабочих мест, на</w:t>
      </w:r>
      <w:r>
        <w:t> </w:t>
      </w:r>
      <w:r w:rsidRPr="00274292">
        <w:t>которых уже работают инвалиды.</w:t>
      </w:r>
    </w:p>
    <w:p w14:paraId="20779F12" w14:textId="0F85569D" w:rsidR="00CF767D" w:rsidRPr="00274292" w:rsidRDefault="00CF767D" w:rsidP="00CF767D">
      <w:pPr>
        <w:pStyle w:val="af6"/>
      </w:pPr>
      <w:r w:rsidRPr="00274292">
        <w:t xml:space="preserve">1.4. Квота в </w:t>
      </w:r>
      <w:r w:rsidR="00301725">
        <w:t>Администрации округа</w:t>
      </w:r>
      <w:r w:rsidR="00301725" w:rsidRPr="00274292">
        <w:t xml:space="preserve"> </w:t>
      </w:r>
      <w:r w:rsidRPr="00274292">
        <w:t>составляет 2</w:t>
      </w:r>
      <w:r>
        <w:t> </w:t>
      </w:r>
      <w:r w:rsidRPr="00274292">
        <w:t>процента от</w:t>
      </w:r>
      <w:r>
        <w:t> </w:t>
      </w:r>
      <w:r w:rsidRPr="00274292">
        <w:t>среднесписочной численности работников. Конкретное количество рабочих мест для инвалидов в</w:t>
      </w:r>
      <w:r>
        <w:t> </w:t>
      </w:r>
      <w:r w:rsidRPr="00274292">
        <w:t>пределах квоты еже</w:t>
      </w:r>
      <w:r w:rsidR="0053434F">
        <w:t>год</w:t>
      </w:r>
      <w:r w:rsidRPr="00274292">
        <w:t xml:space="preserve">но утверждает </w:t>
      </w:r>
      <w:r w:rsidR="00301725">
        <w:t>Г</w:t>
      </w:r>
      <w:r>
        <w:t xml:space="preserve">лава </w:t>
      </w:r>
      <w:r w:rsidR="0053434F">
        <w:t xml:space="preserve">Варненского муниципального </w:t>
      </w:r>
      <w:r w:rsidR="00301725">
        <w:t>округа Челябинской области</w:t>
      </w:r>
      <w:r w:rsidRPr="00274292">
        <w:t>.</w:t>
      </w:r>
    </w:p>
    <w:p w14:paraId="281E2BCA" w14:textId="0F7C01BE" w:rsidR="00CF767D" w:rsidRPr="00274292" w:rsidRDefault="00CF767D" w:rsidP="00CF767D">
      <w:pPr>
        <w:pStyle w:val="af6"/>
      </w:pPr>
      <w:r w:rsidRPr="00274292">
        <w:t>1.5. К</w:t>
      </w:r>
      <w:r>
        <w:t> </w:t>
      </w:r>
      <w:r w:rsidRPr="00274292">
        <w:t>инвалидам, для которых осуществляется квотирование рабочих мест, относятся граждане Российской Федерации, иностранные граждане и</w:t>
      </w:r>
      <w:r>
        <w:t> </w:t>
      </w:r>
      <w:r w:rsidRPr="00274292">
        <w:t>лица без гражданства, признанные инвалидами федеральными учреждениями медико-социальной экспертизы в</w:t>
      </w:r>
      <w:r>
        <w:t> </w:t>
      </w:r>
      <w:r w:rsidRPr="00274292">
        <w:t>порядке и</w:t>
      </w:r>
      <w:r>
        <w:t> </w:t>
      </w:r>
      <w:r w:rsidRPr="00274292">
        <w:t>на</w:t>
      </w:r>
      <w:r>
        <w:t> </w:t>
      </w:r>
      <w:r w:rsidRPr="00274292">
        <w:t>условиях, установленных Правительством</w:t>
      </w:r>
      <w:r>
        <w:t xml:space="preserve"> Челябинской области</w:t>
      </w:r>
      <w:r w:rsidRPr="00274292">
        <w:t>.</w:t>
      </w:r>
    </w:p>
    <w:p w14:paraId="2882AB57" w14:textId="0AF2B917" w:rsidR="00CF767D" w:rsidRPr="00274292" w:rsidRDefault="00CF767D" w:rsidP="00CF767D">
      <w:pPr>
        <w:pStyle w:val="af6"/>
      </w:pPr>
      <w:r w:rsidRPr="00274292">
        <w:t>1.6. Квота рассчитывается ежегодно исходя из</w:t>
      </w:r>
      <w:r>
        <w:t> </w:t>
      </w:r>
      <w:r w:rsidRPr="00274292">
        <w:t>среднесписочной численности работников за</w:t>
      </w:r>
      <w:r>
        <w:t> </w:t>
      </w:r>
      <w:r w:rsidRPr="00274292">
        <w:t>предыдущ</w:t>
      </w:r>
      <w:r w:rsidR="0053434F">
        <w:t>ий</w:t>
      </w:r>
      <w:r w:rsidRPr="00274292">
        <w:t xml:space="preserve"> год. Округление дробного числа производится в</w:t>
      </w:r>
      <w:r>
        <w:t> </w:t>
      </w:r>
      <w:r w:rsidRPr="00274292">
        <w:t>сторону уменьшения до</w:t>
      </w:r>
      <w:r>
        <w:t> </w:t>
      </w:r>
      <w:r w:rsidRPr="00274292">
        <w:t>целого значения.</w:t>
      </w:r>
    </w:p>
    <w:p w14:paraId="37F402F8" w14:textId="43E7C588" w:rsidR="00CF767D" w:rsidRPr="00274292" w:rsidRDefault="00CF767D" w:rsidP="00CF767D">
      <w:pPr>
        <w:pStyle w:val="af6"/>
      </w:pPr>
      <w:r w:rsidRPr="00274292">
        <w:t>1.7. Квота подлежит перерасч</w:t>
      </w:r>
      <w:r>
        <w:t>ё</w:t>
      </w:r>
      <w:r w:rsidRPr="00274292">
        <w:t>ту в</w:t>
      </w:r>
      <w:r>
        <w:t> </w:t>
      </w:r>
      <w:r w:rsidRPr="00274292">
        <w:t xml:space="preserve">случае уменьшения среднесписочной численности работников </w:t>
      </w:r>
      <w:r>
        <w:t xml:space="preserve">администрации </w:t>
      </w:r>
      <w:r w:rsidR="0053434F">
        <w:t xml:space="preserve">Варненского муниципального </w:t>
      </w:r>
      <w:r>
        <w:t>района</w:t>
      </w:r>
      <w:r w:rsidRPr="00274292">
        <w:t xml:space="preserve"> за</w:t>
      </w:r>
      <w:r>
        <w:t> </w:t>
      </w:r>
      <w:r w:rsidRPr="00274292">
        <w:t>прошедший месяц, за</w:t>
      </w:r>
      <w:r>
        <w:t> </w:t>
      </w:r>
      <w:r w:rsidRPr="00274292">
        <w:t>исключением работников, условия труда на</w:t>
      </w:r>
      <w:r>
        <w:t> </w:t>
      </w:r>
      <w:r w:rsidRPr="00274292">
        <w:t>рабочих местах которых отнесены к</w:t>
      </w:r>
      <w:r>
        <w:t> </w:t>
      </w:r>
      <w:r w:rsidRPr="00274292">
        <w:t>вредным</w:t>
      </w:r>
      <w:r>
        <w:t> </w:t>
      </w:r>
      <w:r w:rsidRPr="00274292">
        <w:t>и (или) опасным условиям труда по</w:t>
      </w:r>
      <w:r>
        <w:t> </w:t>
      </w:r>
      <w:r w:rsidRPr="00274292">
        <w:t>результатам проведения специальной оценки условий труда.</w:t>
      </w:r>
    </w:p>
    <w:p w14:paraId="2722C02F" w14:textId="518C46F3" w:rsidR="00CF767D" w:rsidRPr="00274292" w:rsidRDefault="00CF767D" w:rsidP="00CF767D">
      <w:pPr>
        <w:pStyle w:val="af6"/>
      </w:pPr>
      <w:r w:rsidRPr="00274292">
        <w:t>Перерасч</w:t>
      </w:r>
      <w:r>
        <w:t>ё</w:t>
      </w:r>
      <w:r w:rsidRPr="00274292">
        <w:t>т квоты осуществляется с</w:t>
      </w:r>
      <w:r>
        <w:t> </w:t>
      </w:r>
      <w:r w:rsidRPr="00274292">
        <w:t>1-го числа месяца, следующего за</w:t>
      </w:r>
      <w:r>
        <w:t> </w:t>
      </w:r>
      <w:r w:rsidRPr="00274292">
        <w:t>месяцем, в</w:t>
      </w:r>
      <w:r>
        <w:t> </w:t>
      </w:r>
      <w:r w:rsidRPr="00274292">
        <w:t>котором произошло изменение среднесписочной численности работников.</w:t>
      </w:r>
    </w:p>
    <w:p w14:paraId="7B33879D" w14:textId="77777777" w:rsidR="00CF767D" w:rsidRPr="00274292" w:rsidRDefault="00CF767D" w:rsidP="00CF767D">
      <w:pPr>
        <w:pStyle w:val="af6"/>
      </w:pPr>
      <w:r w:rsidRPr="00274292">
        <w:t>1.8. При исчислении квоты в</w:t>
      </w:r>
      <w:r>
        <w:t> </w:t>
      </w:r>
      <w:r w:rsidRPr="00274292">
        <w:t>среднесписочную численность работников не</w:t>
      </w:r>
      <w:r>
        <w:t> </w:t>
      </w:r>
      <w:r w:rsidRPr="00274292">
        <w:t>включаются работники, условия труда на</w:t>
      </w:r>
      <w:r>
        <w:t> </w:t>
      </w:r>
      <w:r w:rsidRPr="00274292">
        <w:t>рабочих местах которых отнесены к</w:t>
      </w:r>
      <w:r>
        <w:t> </w:t>
      </w:r>
      <w:r w:rsidRPr="00274292">
        <w:t>вредным</w:t>
      </w:r>
      <w:r>
        <w:t> </w:t>
      </w:r>
      <w:r w:rsidRPr="00274292">
        <w:t>и (или) опасным условиям труда по</w:t>
      </w:r>
      <w:r>
        <w:t> </w:t>
      </w:r>
      <w:r w:rsidRPr="00274292">
        <w:t>результатам специальной оценки условий труда.</w:t>
      </w:r>
    </w:p>
    <w:p w14:paraId="02E68940" w14:textId="678F7FCA" w:rsidR="00CF767D" w:rsidRDefault="00CF767D" w:rsidP="00CF767D">
      <w:pPr>
        <w:pStyle w:val="af6"/>
      </w:pPr>
      <w:r w:rsidRPr="00274292">
        <w:t xml:space="preserve">1.9. Перечень рабочих мест для трудоустройства инвалидов утверждается </w:t>
      </w:r>
      <w:r>
        <w:t xml:space="preserve">распоряжением </w:t>
      </w:r>
      <w:r w:rsidR="000A547B">
        <w:t>А</w:t>
      </w:r>
      <w:r>
        <w:t xml:space="preserve">дминистрации </w:t>
      </w:r>
      <w:r w:rsidR="0053434F">
        <w:t xml:space="preserve">Варненского муниципального </w:t>
      </w:r>
      <w:r w:rsidR="000A547B">
        <w:t>округа Челябинской области</w:t>
      </w:r>
      <w:r w:rsidRPr="00274292">
        <w:t>.</w:t>
      </w:r>
    </w:p>
    <w:p w14:paraId="1F06834D" w14:textId="77777777" w:rsidR="00CF767D" w:rsidRPr="00274292" w:rsidRDefault="00CF767D" w:rsidP="00CF767D">
      <w:pPr>
        <w:pStyle w:val="af6"/>
      </w:pPr>
    </w:p>
    <w:p w14:paraId="612C0F6D" w14:textId="1320E991" w:rsidR="00CF767D" w:rsidRDefault="00CF767D" w:rsidP="0053434F">
      <w:pPr>
        <w:pStyle w:val="af6"/>
        <w:ind w:firstLine="0"/>
        <w:jc w:val="center"/>
        <w:rPr>
          <w:b/>
          <w:bCs/>
        </w:rPr>
      </w:pPr>
      <w:r w:rsidRPr="0053434F">
        <w:rPr>
          <w:b/>
          <w:bCs/>
        </w:rPr>
        <w:t>2. Обязанности отдела кадров в части квотирования рабочих мест</w:t>
      </w:r>
    </w:p>
    <w:p w14:paraId="70AD1878" w14:textId="77777777" w:rsidR="0053434F" w:rsidRPr="0053434F" w:rsidRDefault="0053434F" w:rsidP="0053434F">
      <w:pPr>
        <w:pStyle w:val="af6"/>
        <w:ind w:firstLine="0"/>
        <w:jc w:val="center"/>
        <w:rPr>
          <w:b/>
          <w:bCs/>
        </w:rPr>
      </w:pPr>
    </w:p>
    <w:p w14:paraId="7258A4C2" w14:textId="07A8B76C" w:rsidR="00CF767D" w:rsidRPr="00274292" w:rsidRDefault="00CF767D" w:rsidP="00CF767D">
      <w:pPr>
        <w:pStyle w:val="af6"/>
      </w:pPr>
      <w:r w:rsidRPr="00274292">
        <w:lastRenderedPageBreak/>
        <w:t>2.1. Инвалидам, работающим в</w:t>
      </w:r>
      <w:r w:rsidR="0053434F">
        <w:t xml:space="preserve"> </w:t>
      </w:r>
      <w:r w:rsidR="000A547B">
        <w:t>А</w:t>
      </w:r>
      <w:r w:rsidR="0053434F">
        <w:t xml:space="preserve">дминистрации </w:t>
      </w:r>
      <w:r w:rsidR="000A547B">
        <w:t>округа</w:t>
      </w:r>
      <w:r w:rsidRPr="00274292">
        <w:t>, работодатель обеспечивает необходимые условия труда, отвечающие требованиям законодательства и</w:t>
      </w:r>
      <w:r>
        <w:t> </w:t>
      </w:r>
      <w:r w:rsidRPr="00274292">
        <w:t>индивидуальным программам реабилитации.</w:t>
      </w:r>
    </w:p>
    <w:p w14:paraId="4DB5A75A" w14:textId="78862C94" w:rsidR="00CF767D" w:rsidRPr="00274292" w:rsidRDefault="00CF767D" w:rsidP="00CF767D">
      <w:pPr>
        <w:pStyle w:val="af6"/>
      </w:pPr>
      <w:r w:rsidRPr="00274292">
        <w:t>2.2. Ответственным за</w:t>
      </w:r>
      <w:r>
        <w:t> </w:t>
      </w:r>
      <w:r w:rsidRPr="00274292">
        <w:t>обеспечение надлежащих условий труда на</w:t>
      </w:r>
      <w:r>
        <w:t> </w:t>
      </w:r>
      <w:r w:rsidRPr="00274292">
        <w:t xml:space="preserve">рабочих местах, созданных для инвалидов, является отдел </w:t>
      </w:r>
      <w:r w:rsidR="0053434F">
        <w:t xml:space="preserve">муниципальной службы и </w:t>
      </w:r>
      <w:r w:rsidRPr="00274292">
        <w:t>кадров.</w:t>
      </w:r>
    </w:p>
    <w:p w14:paraId="4CE211B8" w14:textId="41548A01" w:rsidR="00CF767D" w:rsidRPr="00274292" w:rsidRDefault="00CF767D" w:rsidP="00CF767D">
      <w:pPr>
        <w:pStyle w:val="af6"/>
      </w:pPr>
      <w:r w:rsidRPr="00274292">
        <w:t xml:space="preserve">2.3. Отдел </w:t>
      </w:r>
      <w:r w:rsidR="0053434F">
        <w:t xml:space="preserve">муниципальной службы и </w:t>
      </w:r>
      <w:r w:rsidRPr="00274292">
        <w:t>кадров</w:t>
      </w:r>
      <w:r>
        <w:t> </w:t>
      </w:r>
      <w:r w:rsidRPr="00274292">
        <w:t>еже</w:t>
      </w:r>
      <w:r w:rsidR="0053434F">
        <w:t>месяч</w:t>
      </w:r>
      <w:r w:rsidRPr="00274292">
        <w:t>но до</w:t>
      </w:r>
      <w:r>
        <w:t> </w:t>
      </w:r>
      <w:r w:rsidR="0053434F">
        <w:t>1</w:t>
      </w:r>
      <w:r w:rsidRPr="00274292">
        <w:t>0-го числа месяца, следующего за</w:t>
      </w:r>
      <w:r>
        <w:t> </w:t>
      </w:r>
      <w:r w:rsidRPr="00274292">
        <w:t>отч</w:t>
      </w:r>
      <w:r w:rsidR="0053434F">
        <w:t>ё</w:t>
      </w:r>
      <w:r w:rsidRPr="00274292">
        <w:t xml:space="preserve">тным </w:t>
      </w:r>
      <w:r w:rsidR="0053434F">
        <w:t>месяцем</w:t>
      </w:r>
      <w:r w:rsidRPr="00274292">
        <w:t>, предоставляет сведения о</w:t>
      </w:r>
      <w:r>
        <w:t> </w:t>
      </w:r>
      <w:r w:rsidRPr="00274292">
        <w:t>выполнении установленной квоты по</w:t>
      </w:r>
      <w:r>
        <w:t> </w:t>
      </w:r>
      <w:r w:rsidR="0053434F">
        <w:t xml:space="preserve">утверждённой </w:t>
      </w:r>
      <w:r w:rsidRPr="00274292">
        <w:t>форм</w:t>
      </w:r>
      <w:r w:rsidR="0053434F">
        <w:t>е в ОКУ ЦЗН «Варненского района».</w:t>
      </w:r>
    </w:p>
    <w:p w14:paraId="0668C8F0" w14:textId="77777777" w:rsidR="0053434F" w:rsidRDefault="0053434F" w:rsidP="0053434F">
      <w:pPr>
        <w:pStyle w:val="af6"/>
        <w:ind w:firstLine="0"/>
      </w:pPr>
    </w:p>
    <w:p w14:paraId="17CE9A82" w14:textId="3789C3CA" w:rsidR="00CF767D" w:rsidRDefault="00CF767D" w:rsidP="0053434F">
      <w:pPr>
        <w:pStyle w:val="af6"/>
        <w:ind w:firstLine="0"/>
        <w:jc w:val="center"/>
        <w:rPr>
          <w:b/>
          <w:bCs/>
        </w:rPr>
      </w:pPr>
      <w:r w:rsidRPr="0053434F">
        <w:rPr>
          <w:b/>
          <w:bCs/>
        </w:rPr>
        <w:t>3. Трудоустройство инвалидов в сч</w:t>
      </w:r>
      <w:r w:rsidR="0053434F">
        <w:rPr>
          <w:b/>
          <w:bCs/>
        </w:rPr>
        <w:t>ё</w:t>
      </w:r>
      <w:r w:rsidRPr="0053434F">
        <w:rPr>
          <w:b/>
          <w:bCs/>
        </w:rPr>
        <w:t>т квоты</w:t>
      </w:r>
    </w:p>
    <w:p w14:paraId="522DC7B8" w14:textId="77777777" w:rsidR="0053434F" w:rsidRPr="0053434F" w:rsidRDefault="0053434F" w:rsidP="0053434F">
      <w:pPr>
        <w:pStyle w:val="af6"/>
        <w:ind w:firstLine="0"/>
        <w:jc w:val="center"/>
        <w:rPr>
          <w:b/>
          <w:bCs/>
        </w:rPr>
      </w:pPr>
    </w:p>
    <w:p w14:paraId="6C0A3ED2" w14:textId="31972E0B" w:rsidR="00CF767D" w:rsidRPr="00274292" w:rsidRDefault="00CF767D" w:rsidP="00CF767D">
      <w:pPr>
        <w:pStyle w:val="af6"/>
      </w:pPr>
      <w:r w:rsidRPr="00274292">
        <w:t>3.1. На</w:t>
      </w:r>
      <w:r>
        <w:t> </w:t>
      </w:r>
      <w:r w:rsidRPr="00274292">
        <w:t>рабочие места, созданные в</w:t>
      </w:r>
      <w:r>
        <w:t> </w:t>
      </w:r>
      <w:r w:rsidRPr="00274292">
        <w:t>сч</w:t>
      </w:r>
      <w:r w:rsidR="0053434F">
        <w:t>ё</w:t>
      </w:r>
      <w:r w:rsidRPr="00274292">
        <w:t xml:space="preserve">т установленной квоты, </w:t>
      </w:r>
      <w:r w:rsidR="000A547B">
        <w:t>Администраци</w:t>
      </w:r>
      <w:r w:rsidR="00431E2C">
        <w:t>я</w:t>
      </w:r>
      <w:r w:rsidR="000A547B">
        <w:t xml:space="preserve"> округа</w:t>
      </w:r>
      <w:r w:rsidRPr="00274292">
        <w:t xml:space="preserve"> трудоустраивает инвалида независимо от</w:t>
      </w:r>
      <w:r>
        <w:t> </w:t>
      </w:r>
      <w:r w:rsidRPr="00274292">
        <w:t>категории заболевания и</w:t>
      </w:r>
      <w:r>
        <w:t> </w:t>
      </w:r>
      <w:r w:rsidRPr="00274292">
        <w:t>группы инвалидности.</w:t>
      </w:r>
    </w:p>
    <w:p w14:paraId="6018F712" w14:textId="0C5E1B86" w:rsidR="00CF767D" w:rsidRPr="00274292" w:rsidRDefault="00CF767D" w:rsidP="00CF767D">
      <w:pPr>
        <w:pStyle w:val="af6"/>
      </w:pPr>
      <w:r w:rsidRPr="00274292">
        <w:t>3.2.</w:t>
      </w:r>
      <w:r>
        <w:t> </w:t>
      </w:r>
      <w:r w:rsidR="0053434F">
        <w:t xml:space="preserve">Администрация </w:t>
      </w:r>
      <w:r w:rsidR="00431E2C">
        <w:t>округа</w:t>
      </w:r>
      <w:r w:rsidRPr="00274292">
        <w:t xml:space="preserve"> вправе запрашивать и</w:t>
      </w:r>
      <w:r>
        <w:t> </w:t>
      </w:r>
      <w:r w:rsidRPr="00274292">
        <w:t xml:space="preserve">получать </w:t>
      </w:r>
      <w:r w:rsidR="0053434F">
        <w:t xml:space="preserve">в ОКУ ЦЗН Варненского района </w:t>
      </w:r>
      <w:r w:rsidRPr="00274292">
        <w:t>информацию, необходимую при создании квотируемых рабочих мест.</w:t>
      </w:r>
    </w:p>
    <w:p w14:paraId="38CB6640" w14:textId="1B43E569" w:rsidR="00CF767D" w:rsidRPr="00274292" w:rsidRDefault="00CF767D" w:rsidP="00CF767D">
      <w:pPr>
        <w:pStyle w:val="af6"/>
      </w:pPr>
      <w:r w:rsidRPr="00274292">
        <w:t xml:space="preserve">3.3. </w:t>
      </w:r>
      <w:r w:rsidR="0053434F">
        <w:t xml:space="preserve">Администрация </w:t>
      </w:r>
      <w:r w:rsidR="00431E2C">
        <w:t>округа</w:t>
      </w:r>
      <w:r w:rsidRPr="00274292">
        <w:t xml:space="preserve"> вправе заключить с</w:t>
      </w:r>
      <w:r>
        <w:t> </w:t>
      </w:r>
      <w:r w:rsidRPr="00274292">
        <w:t>иной организацией или индивидуальным предпринимателем соглашение о</w:t>
      </w:r>
      <w:r>
        <w:t> </w:t>
      </w:r>
      <w:r w:rsidRPr="00274292">
        <w:t>трудоустройстве инвалидов. В</w:t>
      </w:r>
      <w:r>
        <w:t> </w:t>
      </w:r>
      <w:r w:rsidRPr="00274292">
        <w:t>соглашении определяются численность инвалидов, которые могут быть приняты на</w:t>
      </w:r>
      <w:r>
        <w:t> </w:t>
      </w:r>
      <w:r w:rsidRPr="00274292">
        <w:t>работу, условия возмещения расходов на</w:t>
      </w:r>
      <w:r>
        <w:t> </w:t>
      </w:r>
      <w:r w:rsidRPr="00274292">
        <w:t>оплату труда, условия оборудования рабочего места инвалида, необходимость создания специальных условий, обеспечивающих доступность рабочего места для инвалида, при необходимости условия компенсации расходов, связанных с</w:t>
      </w:r>
      <w:r>
        <w:t> </w:t>
      </w:r>
      <w:r w:rsidRPr="00274292">
        <w:t>сопровождением при содействии в</w:t>
      </w:r>
      <w:r>
        <w:t> </w:t>
      </w:r>
      <w:r w:rsidRPr="00274292">
        <w:t>трудоустройстве, сроки действия соглашения, права, обязанности сторон, условия расторжения и</w:t>
      </w:r>
      <w:r>
        <w:t> </w:t>
      </w:r>
      <w:r w:rsidRPr="00274292">
        <w:t>прочие условия.</w:t>
      </w:r>
    </w:p>
    <w:p w14:paraId="6E1E70A0" w14:textId="77777777" w:rsidR="00CF767D" w:rsidRPr="00274292" w:rsidRDefault="00CF767D" w:rsidP="00CF767D">
      <w:pPr>
        <w:pStyle w:val="af6"/>
      </w:pPr>
      <w:r w:rsidRPr="00274292">
        <w:t>3.4. Квота считается выполненной в</w:t>
      </w:r>
      <w:r>
        <w:t> </w:t>
      </w:r>
      <w:r w:rsidRPr="00274292">
        <w:t>следующих случаях:</w:t>
      </w:r>
    </w:p>
    <w:p w14:paraId="20D39FFD" w14:textId="3392C698" w:rsidR="00CF767D" w:rsidRPr="00274292" w:rsidRDefault="00CF767D" w:rsidP="00CF767D">
      <w:pPr>
        <w:pStyle w:val="af6"/>
      </w:pPr>
      <w:r w:rsidRPr="00274292">
        <w:t xml:space="preserve">если </w:t>
      </w:r>
      <w:r w:rsidR="00431E2C">
        <w:t>А</w:t>
      </w:r>
      <w:r w:rsidR="0053434F">
        <w:t xml:space="preserve">дминистрация </w:t>
      </w:r>
      <w:r w:rsidR="00431E2C">
        <w:t>округа</w:t>
      </w:r>
      <w:r w:rsidRPr="00274292">
        <w:t xml:space="preserve"> заключил</w:t>
      </w:r>
      <w:r w:rsidR="0053434F">
        <w:t>а</w:t>
      </w:r>
      <w:r w:rsidRPr="00274292">
        <w:t xml:space="preserve"> трудовой договор с</w:t>
      </w:r>
      <w:r>
        <w:t> </w:t>
      </w:r>
      <w:r w:rsidRPr="00274292">
        <w:t>инвалидом самостоятельно;</w:t>
      </w:r>
    </w:p>
    <w:p w14:paraId="71AD7C1B" w14:textId="4A2C8DC0" w:rsidR="00CF767D" w:rsidRDefault="00CF767D" w:rsidP="00CF767D">
      <w:pPr>
        <w:pStyle w:val="af6"/>
      </w:pPr>
      <w:r w:rsidRPr="00274292">
        <w:t>если трудовой договор с</w:t>
      </w:r>
      <w:r>
        <w:t> </w:t>
      </w:r>
      <w:r w:rsidRPr="00274292">
        <w:t>инвалидом заключила организация (индивидуальный предприниматель) в</w:t>
      </w:r>
      <w:r>
        <w:t> </w:t>
      </w:r>
      <w:r w:rsidRPr="00274292">
        <w:t>рамках соглашения о</w:t>
      </w:r>
      <w:r>
        <w:t> </w:t>
      </w:r>
      <w:r w:rsidRPr="00274292">
        <w:t xml:space="preserve">трудоустройстве инвалидов, заключенного между этой организацией (индивидуальным предпринимателем) и </w:t>
      </w:r>
      <w:r w:rsidR="00431E2C">
        <w:t>А</w:t>
      </w:r>
      <w:r w:rsidR="0053434F">
        <w:t xml:space="preserve">дминистрацией </w:t>
      </w:r>
      <w:r w:rsidR="00431E2C">
        <w:t>округ</w:t>
      </w:r>
      <w:r w:rsidR="0053434F">
        <w:t>а</w:t>
      </w:r>
      <w:r w:rsidRPr="00274292">
        <w:t>.</w:t>
      </w:r>
    </w:p>
    <w:p w14:paraId="2275E603" w14:textId="77777777" w:rsidR="0053434F" w:rsidRPr="00274292" w:rsidRDefault="0053434F" w:rsidP="00CF767D">
      <w:pPr>
        <w:pStyle w:val="af6"/>
      </w:pPr>
    </w:p>
    <w:p w14:paraId="277F17CA" w14:textId="2005CE7E" w:rsidR="00CF767D" w:rsidRDefault="00CF767D" w:rsidP="0053434F">
      <w:pPr>
        <w:pStyle w:val="af6"/>
        <w:ind w:firstLine="0"/>
        <w:jc w:val="center"/>
        <w:rPr>
          <w:b/>
          <w:bCs/>
        </w:rPr>
      </w:pPr>
      <w:r w:rsidRPr="0053434F">
        <w:rPr>
          <w:b/>
          <w:bCs/>
        </w:rPr>
        <w:t>4. Заключительные положения</w:t>
      </w:r>
    </w:p>
    <w:p w14:paraId="19CF839B" w14:textId="77777777" w:rsidR="0053434F" w:rsidRPr="0053434F" w:rsidRDefault="0053434F" w:rsidP="0053434F">
      <w:pPr>
        <w:pStyle w:val="af6"/>
        <w:ind w:firstLine="0"/>
        <w:jc w:val="center"/>
        <w:rPr>
          <w:b/>
          <w:bCs/>
        </w:rPr>
      </w:pPr>
    </w:p>
    <w:p w14:paraId="51C05D26" w14:textId="4E80E622" w:rsidR="00CF767D" w:rsidRPr="00274292" w:rsidRDefault="00CF767D" w:rsidP="00CF767D">
      <w:pPr>
        <w:pStyle w:val="af6"/>
      </w:pPr>
      <w:r w:rsidRPr="00274292">
        <w:t>4.1. За</w:t>
      </w:r>
      <w:r>
        <w:t> </w:t>
      </w:r>
      <w:r w:rsidRPr="00274292">
        <w:t>невыполнение обязанности по</w:t>
      </w:r>
      <w:r>
        <w:t> </w:t>
      </w:r>
      <w:r w:rsidRPr="00274292">
        <w:t xml:space="preserve">созданию или выделению квотируемых рабочих мест для инвалидов </w:t>
      </w:r>
      <w:r w:rsidR="00431E2C">
        <w:t>А</w:t>
      </w:r>
      <w:r w:rsidR="0053434F">
        <w:t xml:space="preserve">дминистрация </w:t>
      </w:r>
      <w:r w:rsidR="00431E2C">
        <w:t>округа</w:t>
      </w:r>
      <w:r w:rsidR="0053434F" w:rsidRPr="00274292">
        <w:t xml:space="preserve"> </w:t>
      </w:r>
      <w:r w:rsidRPr="00274292">
        <w:t>нес</w:t>
      </w:r>
      <w:r w:rsidR="0053434F">
        <w:t>ё</w:t>
      </w:r>
      <w:r w:rsidRPr="00274292">
        <w:t>т административную ответственность в</w:t>
      </w:r>
      <w:r>
        <w:t> </w:t>
      </w:r>
      <w:r w:rsidRPr="00274292">
        <w:t>соответствии с</w:t>
      </w:r>
      <w:r>
        <w:t> </w:t>
      </w:r>
      <w:r w:rsidRPr="00274292">
        <w:t>законодательством.</w:t>
      </w:r>
    </w:p>
    <w:p w14:paraId="5BC2608E" w14:textId="77777777" w:rsidR="00CF767D" w:rsidRPr="00274292" w:rsidRDefault="00CF767D" w:rsidP="00CF767D">
      <w:pPr>
        <w:pStyle w:val="af6"/>
      </w:pPr>
      <w:r w:rsidRPr="00274292">
        <w:t>4.2. Настоящее положение вступает в</w:t>
      </w:r>
      <w:r>
        <w:t> </w:t>
      </w:r>
      <w:r w:rsidRPr="00274292">
        <w:t>силу с</w:t>
      </w:r>
      <w:r>
        <w:t> </w:t>
      </w:r>
      <w:r w:rsidRPr="00274292">
        <w:t>момента его утверждения и</w:t>
      </w:r>
      <w:r>
        <w:t> </w:t>
      </w:r>
      <w:r w:rsidRPr="00274292">
        <w:t>действует бессрочно.</w:t>
      </w:r>
    </w:p>
    <w:p w14:paraId="0FBED381" w14:textId="73BD9A87" w:rsidR="002420BC" w:rsidRDefault="002420BC" w:rsidP="00CF767D">
      <w:pPr>
        <w:pStyle w:val="af6"/>
        <w:ind w:firstLine="0"/>
        <w:rPr>
          <w:rFonts w:ascii="Times New Roman"/>
        </w:rPr>
      </w:pPr>
    </w:p>
    <w:p w14:paraId="4BDE25D4" w14:textId="245E085D" w:rsidR="00CF767D" w:rsidRDefault="00CF767D" w:rsidP="00CF767D">
      <w:pPr>
        <w:pStyle w:val="af6"/>
        <w:ind w:firstLine="0"/>
        <w:rPr>
          <w:rFonts w:ascii="Times New Roman"/>
        </w:rPr>
      </w:pPr>
    </w:p>
    <w:p w14:paraId="35FD541C" w14:textId="77777777" w:rsidR="00CF767D" w:rsidRPr="002420BC" w:rsidRDefault="00CF767D" w:rsidP="00CF767D">
      <w:pPr>
        <w:pStyle w:val="af6"/>
        <w:ind w:firstLine="0"/>
        <w:rPr>
          <w:rFonts w:ascii="Times New Roman"/>
        </w:rPr>
      </w:pPr>
    </w:p>
    <w:sectPr w:rsidR="00CF767D" w:rsidRPr="002420BC" w:rsidSect="00390ED5">
      <w:headerReference w:type="even" r:id="rId9"/>
      <w:headerReference w:type="default" r:id="rId10"/>
      <w:headerReference w:type="first" r:id="rId11"/>
      <w:type w:val="continuous"/>
      <w:pgSz w:w="11900" w:h="16840"/>
      <w:pgMar w:top="568" w:right="843" w:bottom="851" w:left="1418" w:header="0" w:footer="3" w:gutter="0"/>
      <w:cols w:space="3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9C922" w14:textId="77777777" w:rsidR="00BE1EF8" w:rsidRDefault="00BE1EF8">
      <w:r>
        <w:separator/>
      </w:r>
    </w:p>
  </w:endnote>
  <w:endnote w:type="continuationSeparator" w:id="0">
    <w:p w14:paraId="5401E582" w14:textId="77777777" w:rsidR="00BE1EF8" w:rsidRDefault="00BE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CA65A" w14:textId="77777777" w:rsidR="00BE1EF8" w:rsidRDefault="00BE1EF8"/>
  </w:footnote>
  <w:footnote w:type="continuationSeparator" w:id="0">
    <w:p w14:paraId="3E148E17" w14:textId="77777777" w:rsidR="00BE1EF8" w:rsidRDefault="00BE1E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F418" w14:textId="77777777" w:rsidR="00181A5F" w:rsidRDefault="00181A5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97272" w14:textId="77777777" w:rsidR="00181A5F" w:rsidRDefault="00181A5F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5F3C0" w14:textId="77777777" w:rsidR="00181A5F" w:rsidRDefault="00181A5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397A"/>
    <w:multiLevelType w:val="multilevel"/>
    <w:tmpl w:val="6310CE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5748E3"/>
    <w:multiLevelType w:val="hybridMultilevel"/>
    <w:tmpl w:val="3F1EA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1732"/>
    <w:multiLevelType w:val="multilevel"/>
    <w:tmpl w:val="6310CE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527FE0"/>
    <w:multiLevelType w:val="hybridMultilevel"/>
    <w:tmpl w:val="31480454"/>
    <w:lvl w:ilvl="0" w:tplc="88081A8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5AE6062"/>
    <w:multiLevelType w:val="multilevel"/>
    <w:tmpl w:val="BF1E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72445F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B25C3C"/>
    <w:multiLevelType w:val="multilevel"/>
    <w:tmpl w:val="622CC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8224C3"/>
    <w:multiLevelType w:val="hybridMultilevel"/>
    <w:tmpl w:val="0EEA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255FA"/>
    <w:multiLevelType w:val="hybridMultilevel"/>
    <w:tmpl w:val="F12E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0E1C"/>
    <w:multiLevelType w:val="multilevel"/>
    <w:tmpl w:val="109688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15682A"/>
    <w:multiLevelType w:val="hybridMultilevel"/>
    <w:tmpl w:val="A7C2578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62F5587"/>
    <w:multiLevelType w:val="hybridMultilevel"/>
    <w:tmpl w:val="D28A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1731"/>
    <w:multiLevelType w:val="multilevel"/>
    <w:tmpl w:val="C9A0B3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5C670DD"/>
    <w:multiLevelType w:val="multilevel"/>
    <w:tmpl w:val="4FB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D7A1730"/>
    <w:multiLevelType w:val="multilevel"/>
    <w:tmpl w:val="5E1CE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AA68E8"/>
    <w:multiLevelType w:val="hybridMultilevel"/>
    <w:tmpl w:val="4CD05370"/>
    <w:lvl w:ilvl="0" w:tplc="842E6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8B787D"/>
    <w:multiLevelType w:val="multilevel"/>
    <w:tmpl w:val="39D88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C9693B"/>
    <w:multiLevelType w:val="multilevel"/>
    <w:tmpl w:val="8C58A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444917"/>
    <w:multiLevelType w:val="hybridMultilevel"/>
    <w:tmpl w:val="7B4A243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61CF09F9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BF158A"/>
    <w:multiLevelType w:val="hybridMultilevel"/>
    <w:tmpl w:val="C0646CD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66B32B46"/>
    <w:multiLevelType w:val="hybridMultilevel"/>
    <w:tmpl w:val="A1F6C93E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66C30BF4"/>
    <w:multiLevelType w:val="hybridMultilevel"/>
    <w:tmpl w:val="98EC39AE"/>
    <w:lvl w:ilvl="0" w:tplc="FC0C12AC">
      <w:start w:val="5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2C2D20"/>
    <w:multiLevelType w:val="hybridMultilevel"/>
    <w:tmpl w:val="BD56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E58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DB7CC9"/>
    <w:multiLevelType w:val="multilevel"/>
    <w:tmpl w:val="E10ACA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4B76A7"/>
    <w:multiLevelType w:val="multilevel"/>
    <w:tmpl w:val="47A63E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047115"/>
    <w:multiLevelType w:val="hybridMultilevel"/>
    <w:tmpl w:val="1698446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7D102A64"/>
    <w:multiLevelType w:val="multilevel"/>
    <w:tmpl w:val="FB84BD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5"/>
  </w:num>
  <w:num w:numId="5">
    <w:abstractNumId w:val="14"/>
  </w:num>
  <w:num w:numId="6">
    <w:abstractNumId w:val="9"/>
  </w:num>
  <w:num w:numId="7">
    <w:abstractNumId w:val="25"/>
  </w:num>
  <w:num w:numId="8">
    <w:abstractNumId w:val="13"/>
  </w:num>
  <w:num w:numId="9">
    <w:abstractNumId w:val="20"/>
  </w:num>
  <w:num w:numId="10">
    <w:abstractNumId w:val="21"/>
  </w:num>
  <w:num w:numId="11">
    <w:abstractNumId w:val="27"/>
  </w:num>
  <w:num w:numId="12">
    <w:abstractNumId w:val="3"/>
  </w:num>
  <w:num w:numId="13">
    <w:abstractNumId w:val="18"/>
  </w:num>
  <w:num w:numId="14">
    <w:abstractNumId w:val="10"/>
  </w:num>
  <w:num w:numId="15">
    <w:abstractNumId w:val="1"/>
  </w:num>
  <w:num w:numId="16">
    <w:abstractNumId w:val="6"/>
  </w:num>
  <w:num w:numId="17">
    <w:abstractNumId w:val="12"/>
  </w:num>
  <w:num w:numId="18">
    <w:abstractNumId w:val="11"/>
  </w:num>
  <w:num w:numId="19">
    <w:abstractNumId w:val="15"/>
  </w:num>
  <w:num w:numId="20">
    <w:abstractNumId w:val="7"/>
  </w:num>
  <w:num w:numId="21">
    <w:abstractNumId w:val="28"/>
  </w:num>
  <w:num w:numId="22">
    <w:abstractNumId w:val="22"/>
  </w:num>
  <w:num w:numId="23">
    <w:abstractNumId w:val="8"/>
  </w:num>
  <w:num w:numId="24">
    <w:abstractNumId w:val="16"/>
  </w:num>
  <w:num w:numId="25">
    <w:abstractNumId w:val="23"/>
  </w:num>
  <w:num w:numId="26">
    <w:abstractNumId w:val="26"/>
  </w:num>
  <w:num w:numId="27">
    <w:abstractNumId w:val="0"/>
  </w:num>
  <w:num w:numId="28">
    <w:abstractNumId w:val="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623"/>
    <w:rsid w:val="00026D84"/>
    <w:rsid w:val="0005697E"/>
    <w:rsid w:val="00064556"/>
    <w:rsid w:val="00067052"/>
    <w:rsid w:val="00071A17"/>
    <w:rsid w:val="0008654D"/>
    <w:rsid w:val="000962EA"/>
    <w:rsid w:val="000A547B"/>
    <w:rsid w:val="000B2E0F"/>
    <w:rsid w:val="000D5B2D"/>
    <w:rsid w:val="000E3A12"/>
    <w:rsid w:val="000F02C5"/>
    <w:rsid w:val="00101A2A"/>
    <w:rsid w:val="00111E29"/>
    <w:rsid w:val="0011400A"/>
    <w:rsid w:val="00136AFB"/>
    <w:rsid w:val="00137FE4"/>
    <w:rsid w:val="001460B4"/>
    <w:rsid w:val="001755D4"/>
    <w:rsid w:val="00177ACE"/>
    <w:rsid w:val="00181A5F"/>
    <w:rsid w:val="0018441F"/>
    <w:rsid w:val="00196623"/>
    <w:rsid w:val="001A5933"/>
    <w:rsid w:val="001A6BB5"/>
    <w:rsid w:val="001A7501"/>
    <w:rsid w:val="001B2720"/>
    <w:rsid w:val="001D353B"/>
    <w:rsid w:val="001D3553"/>
    <w:rsid w:val="00211057"/>
    <w:rsid w:val="002420BC"/>
    <w:rsid w:val="00244254"/>
    <w:rsid w:val="00272B10"/>
    <w:rsid w:val="00274735"/>
    <w:rsid w:val="00291988"/>
    <w:rsid w:val="0029435E"/>
    <w:rsid w:val="002973F2"/>
    <w:rsid w:val="002A0A77"/>
    <w:rsid w:val="002A206D"/>
    <w:rsid w:val="002A244B"/>
    <w:rsid w:val="002B5D80"/>
    <w:rsid w:val="002D68DA"/>
    <w:rsid w:val="002E2BAF"/>
    <w:rsid w:val="002F106A"/>
    <w:rsid w:val="00301725"/>
    <w:rsid w:val="00313BE5"/>
    <w:rsid w:val="00315D6B"/>
    <w:rsid w:val="0033149A"/>
    <w:rsid w:val="003807D4"/>
    <w:rsid w:val="00385876"/>
    <w:rsid w:val="00390ED5"/>
    <w:rsid w:val="003B6191"/>
    <w:rsid w:val="00414E1D"/>
    <w:rsid w:val="004239A6"/>
    <w:rsid w:val="00431E2C"/>
    <w:rsid w:val="00464164"/>
    <w:rsid w:val="004808EC"/>
    <w:rsid w:val="004A2A3D"/>
    <w:rsid w:val="004D67A5"/>
    <w:rsid w:val="004E662C"/>
    <w:rsid w:val="004E73C3"/>
    <w:rsid w:val="00520A80"/>
    <w:rsid w:val="005340C6"/>
    <w:rsid w:val="0053434F"/>
    <w:rsid w:val="00537C94"/>
    <w:rsid w:val="00542D17"/>
    <w:rsid w:val="00581A2A"/>
    <w:rsid w:val="005B28B3"/>
    <w:rsid w:val="005B2A93"/>
    <w:rsid w:val="005D181E"/>
    <w:rsid w:val="00605E0B"/>
    <w:rsid w:val="00640FB8"/>
    <w:rsid w:val="006545B0"/>
    <w:rsid w:val="006613F8"/>
    <w:rsid w:val="006847FD"/>
    <w:rsid w:val="006C0958"/>
    <w:rsid w:val="006C788B"/>
    <w:rsid w:val="006F2D25"/>
    <w:rsid w:val="007265D9"/>
    <w:rsid w:val="0074044B"/>
    <w:rsid w:val="00756701"/>
    <w:rsid w:val="0076159A"/>
    <w:rsid w:val="00770526"/>
    <w:rsid w:val="007A0064"/>
    <w:rsid w:val="007A7EC2"/>
    <w:rsid w:val="007C5E4F"/>
    <w:rsid w:val="007C74FC"/>
    <w:rsid w:val="007D1C9E"/>
    <w:rsid w:val="007D27BB"/>
    <w:rsid w:val="007D435B"/>
    <w:rsid w:val="007F01E3"/>
    <w:rsid w:val="008517F6"/>
    <w:rsid w:val="00853FB1"/>
    <w:rsid w:val="00854E24"/>
    <w:rsid w:val="00880550"/>
    <w:rsid w:val="008870E4"/>
    <w:rsid w:val="008B3203"/>
    <w:rsid w:val="008C2FAA"/>
    <w:rsid w:val="008D026D"/>
    <w:rsid w:val="008D0795"/>
    <w:rsid w:val="008D2986"/>
    <w:rsid w:val="008F1A62"/>
    <w:rsid w:val="00900EF4"/>
    <w:rsid w:val="00902F99"/>
    <w:rsid w:val="00904EED"/>
    <w:rsid w:val="00917409"/>
    <w:rsid w:val="00927D67"/>
    <w:rsid w:val="0096544D"/>
    <w:rsid w:val="009842A4"/>
    <w:rsid w:val="00986185"/>
    <w:rsid w:val="009A08E5"/>
    <w:rsid w:val="009F3D09"/>
    <w:rsid w:val="00A2623B"/>
    <w:rsid w:val="00A322CF"/>
    <w:rsid w:val="00A34DEE"/>
    <w:rsid w:val="00A44FC3"/>
    <w:rsid w:val="00A7235E"/>
    <w:rsid w:val="00A82D0E"/>
    <w:rsid w:val="00A874E2"/>
    <w:rsid w:val="00A92D62"/>
    <w:rsid w:val="00AB3328"/>
    <w:rsid w:val="00AD2AAF"/>
    <w:rsid w:val="00AD4A38"/>
    <w:rsid w:val="00AF243A"/>
    <w:rsid w:val="00B62688"/>
    <w:rsid w:val="00B71CF9"/>
    <w:rsid w:val="00B800D2"/>
    <w:rsid w:val="00B826D9"/>
    <w:rsid w:val="00B86D99"/>
    <w:rsid w:val="00B95934"/>
    <w:rsid w:val="00BA6485"/>
    <w:rsid w:val="00BB0B72"/>
    <w:rsid w:val="00BB15EE"/>
    <w:rsid w:val="00BD3233"/>
    <w:rsid w:val="00BD3AF3"/>
    <w:rsid w:val="00BD7376"/>
    <w:rsid w:val="00BE1EF8"/>
    <w:rsid w:val="00BF1BE0"/>
    <w:rsid w:val="00C12A4A"/>
    <w:rsid w:val="00C35A9E"/>
    <w:rsid w:val="00C360FF"/>
    <w:rsid w:val="00C372E4"/>
    <w:rsid w:val="00C44B82"/>
    <w:rsid w:val="00C51D7B"/>
    <w:rsid w:val="00C707D1"/>
    <w:rsid w:val="00C7331B"/>
    <w:rsid w:val="00C93536"/>
    <w:rsid w:val="00CA185E"/>
    <w:rsid w:val="00CA35DA"/>
    <w:rsid w:val="00CA66A3"/>
    <w:rsid w:val="00CC50F3"/>
    <w:rsid w:val="00CC5175"/>
    <w:rsid w:val="00CD4556"/>
    <w:rsid w:val="00CD4BC5"/>
    <w:rsid w:val="00CD6235"/>
    <w:rsid w:val="00CE7003"/>
    <w:rsid w:val="00CF570B"/>
    <w:rsid w:val="00CF6D22"/>
    <w:rsid w:val="00CF767D"/>
    <w:rsid w:val="00D119A8"/>
    <w:rsid w:val="00D11A33"/>
    <w:rsid w:val="00D32E14"/>
    <w:rsid w:val="00D50196"/>
    <w:rsid w:val="00D527C2"/>
    <w:rsid w:val="00D52AA6"/>
    <w:rsid w:val="00D80B63"/>
    <w:rsid w:val="00D93789"/>
    <w:rsid w:val="00DA3088"/>
    <w:rsid w:val="00DA4E5A"/>
    <w:rsid w:val="00DD033A"/>
    <w:rsid w:val="00DF5715"/>
    <w:rsid w:val="00E02D47"/>
    <w:rsid w:val="00E10130"/>
    <w:rsid w:val="00E3518B"/>
    <w:rsid w:val="00E5225C"/>
    <w:rsid w:val="00E5344F"/>
    <w:rsid w:val="00E64FFB"/>
    <w:rsid w:val="00E936D9"/>
    <w:rsid w:val="00EA1E73"/>
    <w:rsid w:val="00EA2228"/>
    <w:rsid w:val="00ED0D5C"/>
    <w:rsid w:val="00F07C68"/>
    <w:rsid w:val="00F3449D"/>
    <w:rsid w:val="00F371EF"/>
    <w:rsid w:val="00F550DB"/>
    <w:rsid w:val="00F5576D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94764"/>
  <w15:docId w15:val="{2E271211-8848-41E8-BA3B-E89665D1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2420BC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2">
    <w:name w:val="heading 2"/>
    <w:basedOn w:val="a"/>
    <w:next w:val="a"/>
    <w:link w:val="20"/>
    <w:qFormat/>
    <w:rsid w:val="002420BC"/>
    <w:pPr>
      <w:keepNext/>
      <w:widowControl/>
      <w:outlineLvl w:val="1"/>
    </w:pPr>
    <w:rPr>
      <w:rFonts w:ascii="Times New Roman" w:eastAsia="Times New Roman" w:hAnsi="Times New Roman" w:cs="Times New Roman"/>
      <w:i/>
      <w:iCs/>
      <w:color w:val="auto"/>
      <w:sz w:val="20"/>
      <w:lang w:bidi="ar-SA"/>
    </w:rPr>
  </w:style>
  <w:style w:type="paragraph" w:styleId="3">
    <w:name w:val="heading 3"/>
    <w:basedOn w:val="a"/>
    <w:next w:val="a"/>
    <w:link w:val="30"/>
    <w:qFormat/>
    <w:rsid w:val="004808EC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460B4"/>
    <w:rPr>
      <w:color w:val="000000"/>
    </w:rPr>
  </w:style>
  <w:style w:type="paragraph" w:styleId="aa">
    <w:name w:val="footer"/>
    <w:basedOn w:val="a"/>
    <w:link w:val="ab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  <w:style w:type="character" w:customStyle="1" w:styleId="27">
    <w:name w:val="Основной текст (2) + Полужирный"/>
    <w:basedOn w:val="23"/>
    <w:rsid w:val="00740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2420BC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20">
    <w:name w:val="Заголовок 2 Знак"/>
    <w:basedOn w:val="a0"/>
    <w:link w:val="2"/>
    <w:rsid w:val="002420BC"/>
    <w:rPr>
      <w:rFonts w:ascii="Times New Roman" w:eastAsia="Times New Roman" w:hAnsi="Times New Roman" w:cs="Times New Roman"/>
      <w:i/>
      <w:iCs/>
      <w:sz w:val="20"/>
      <w:lang w:bidi="ar-SA"/>
    </w:rPr>
  </w:style>
  <w:style w:type="paragraph" w:styleId="28">
    <w:name w:val="Body Text Indent 2"/>
    <w:basedOn w:val="a"/>
    <w:link w:val="29"/>
    <w:rsid w:val="002420BC"/>
    <w:pPr>
      <w:widowControl/>
      <w:ind w:left="54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2420BC"/>
    <w:rPr>
      <w:rFonts w:ascii="Times New Roman" w:eastAsia="Times New Roman" w:hAnsi="Times New Roman" w:cs="Times New Roman"/>
      <w:lang w:bidi="ar-SA"/>
    </w:rPr>
  </w:style>
  <w:style w:type="paragraph" w:styleId="ae">
    <w:name w:val="Body Text"/>
    <w:basedOn w:val="a"/>
    <w:link w:val="af"/>
    <w:rsid w:val="002420BC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f">
    <w:name w:val="Основной текст Знак"/>
    <w:basedOn w:val="a0"/>
    <w:link w:val="ae"/>
    <w:rsid w:val="002420BC"/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ConsNormal">
    <w:name w:val="ConsNormal"/>
    <w:rsid w:val="002420BC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0">
    <w:name w:val="List Paragraph"/>
    <w:basedOn w:val="a"/>
    <w:link w:val="af1"/>
    <w:uiPriority w:val="34"/>
    <w:qFormat/>
    <w:rsid w:val="00AB3328"/>
    <w:pPr>
      <w:ind w:left="720"/>
      <w:contextualSpacing/>
    </w:pPr>
  </w:style>
  <w:style w:type="paragraph" w:customStyle="1" w:styleId="ConsPlusNormal">
    <w:name w:val="ConsPlusNormal"/>
    <w:rsid w:val="006C788B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 w:bidi="ar-SA"/>
    </w:rPr>
  </w:style>
  <w:style w:type="character" w:customStyle="1" w:styleId="af1">
    <w:name w:val="Абзац списка Знак"/>
    <w:link w:val="af0"/>
    <w:locked/>
    <w:rsid w:val="006C788B"/>
    <w:rPr>
      <w:color w:val="000000"/>
    </w:rPr>
  </w:style>
  <w:style w:type="paragraph" w:styleId="af2">
    <w:name w:val="Body Text Indent"/>
    <w:basedOn w:val="a"/>
    <w:link w:val="af3"/>
    <w:uiPriority w:val="99"/>
    <w:semiHidden/>
    <w:unhideWhenUsed/>
    <w:rsid w:val="004808E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808EC"/>
    <w:rPr>
      <w:color w:val="000000"/>
    </w:rPr>
  </w:style>
  <w:style w:type="paragraph" w:styleId="2a">
    <w:name w:val="Body Text 2"/>
    <w:basedOn w:val="a"/>
    <w:link w:val="2b"/>
    <w:uiPriority w:val="99"/>
    <w:semiHidden/>
    <w:unhideWhenUsed/>
    <w:rsid w:val="004808EC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semiHidden/>
    <w:rsid w:val="004808EC"/>
    <w:rPr>
      <w:color w:val="000000"/>
    </w:rPr>
  </w:style>
  <w:style w:type="character" w:customStyle="1" w:styleId="30">
    <w:name w:val="Заголовок 3 Знак"/>
    <w:basedOn w:val="a0"/>
    <w:link w:val="3"/>
    <w:rsid w:val="004808EC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230">
    <w:name w:val="Основной текст (2)3"/>
    <w:rsid w:val="004808EC"/>
    <w:rPr>
      <w:rFonts w:ascii="Times New Roman" w:hAnsi="Times New Roman" w:cs="Times New Roman"/>
      <w:b w:val="0"/>
      <w:bCs w:val="0"/>
      <w:spacing w:val="0"/>
      <w:sz w:val="19"/>
      <w:szCs w:val="19"/>
      <w:lang w:bidi="ar-SA"/>
    </w:rPr>
  </w:style>
  <w:style w:type="character" w:customStyle="1" w:styleId="FontStyle13">
    <w:name w:val="Font Style13"/>
    <w:rsid w:val="004808EC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Гипертекстовая ссылка"/>
    <w:basedOn w:val="a0"/>
    <w:uiPriority w:val="99"/>
    <w:rsid w:val="004A2A3D"/>
    <w:rPr>
      <w:color w:val="106BBE"/>
    </w:rPr>
  </w:style>
  <w:style w:type="paragraph" w:customStyle="1" w:styleId="13">
    <w:name w:val="Абзац списка1"/>
    <w:basedOn w:val="a"/>
    <w:rsid w:val="007A0064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f5">
    <w:name w:val="Основной текст_"/>
    <w:basedOn w:val="a0"/>
    <w:link w:val="2c"/>
    <w:rsid w:val="00BD73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c">
    <w:name w:val="Основной текст2"/>
    <w:basedOn w:val="a"/>
    <w:link w:val="af5"/>
    <w:rsid w:val="00BD737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hp">
    <w:name w:val="hp"/>
    <w:basedOn w:val="a"/>
    <w:rsid w:val="005D18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6">
    <w:name w:val="No Spacing"/>
    <w:uiPriority w:val="1"/>
    <w:qFormat/>
    <w:rsid w:val="00C7331B"/>
    <w:pPr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lang w:bidi="ar-SA"/>
    </w:rPr>
  </w:style>
  <w:style w:type="paragraph" w:customStyle="1" w:styleId="af7">
    <w:name w:val="Прижатый влево"/>
    <w:basedOn w:val="a"/>
    <w:next w:val="a"/>
    <w:uiPriority w:val="99"/>
    <w:rsid w:val="000E3A12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character" w:customStyle="1" w:styleId="af8">
    <w:name w:val="Основной текст + Полужирный"/>
    <w:basedOn w:val="af5"/>
    <w:rsid w:val="00FF65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4">
    <w:name w:val="Основной текст1"/>
    <w:basedOn w:val="af5"/>
    <w:rsid w:val="00902F9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styleId="af9">
    <w:name w:val="Emphasis"/>
    <w:basedOn w:val="a0"/>
    <w:uiPriority w:val="20"/>
    <w:qFormat/>
    <w:rsid w:val="00CF767D"/>
    <w:rPr>
      <w:i/>
      <w:iCs/>
    </w:rPr>
  </w:style>
  <w:style w:type="paragraph" w:styleId="afa">
    <w:name w:val="Plain Text"/>
    <w:aliases w:val=" Знак"/>
    <w:basedOn w:val="a"/>
    <w:link w:val="afb"/>
    <w:rsid w:val="005B28B3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fb">
    <w:name w:val="Текст Знак"/>
    <w:aliases w:val=" Знак Знак"/>
    <w:basedOn w:val="a0"/>
    <w:link w:val="afa"/>
    <w:rsid w:val="005B28B3"/>
    <w:rPr>
      <w:rFonts w:ascii="Courier New" w:eastAsia="Times New Roman" w:hAnsi="Courier New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7EE8-1BD8-4EC2-9B6F-CE7AFACA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Z</dc:creator>
  <cp:lastModifiedBy>new</cp:lastModifiedBy>
  <cp:revision>95</cp:revision>
  <cp:lastPrinted>2026-02-27T03:16:00Z</cp:lastPrinted>
  <dcterms:created xsi:type="dcterms:W3CDTF">2016-03-14T04:00:00Z</dcterms:created>
  <dcterms:modified xsi:type="dcterms:W3CDTF">2026-02-27T03:17:00Z</dcterms:modified>
</cp:coreProperties>
</file>