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51" w:rsidRPr="00DD5D7E" w:rsidRDefault="00147751" w:rsidP="001477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60"/>
      <w:bookmarkStart w:id="1" w:name="Par67"/>
      <w:bookmarkStart w:id="2" w:name="Par73"/>
      <w:bookmarkEnd w:id="0"/>
      <w:bookmarkEnd w:id="1"/>
      <w:bookmarkEnd w:id="2"/>
      <w:r w:rsidRPr="00DD5D7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47751" w:rsidRP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к отчету о работе Контрольно-счетной палаты</w:t>
      </w:r>
    </w:p>
    <w:p w:rsid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Челябинской области за 20</w:t>
      </w:r>
      <w:r w:rsidR="0080207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47751">
        <w:rPr>
          <w:rFonts w:ascii="Times New Roman" w:hAnsi="Times New Roman" w:cs="Times New Roman"/>
          <w:b/>
          <w:color w:val="000000"/>
          <w:sz w:val="28"/>
          <w:szCs w:val="28"/>
        </w:rPr>
        <w:t>год.</w:t>
      </w:r>
    </w:p>
    <w:p w:rsidR="00147751" w:rsidRPr="00147751" w:rsidRDefault="00147751" w:rsidP="0014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751" w:rsidRDefault="004427BF" w:rsidP="00CF1DDA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Настоящий о</w:t>
      </w:r>
      <w:r w:rsidR="00DB487A"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тчет о деятельности КСП за 20</w:t>
      </w:r>
      <w:r w:rsidR="008020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20</w:t>
      </w:r>
      <w:r w:rsidR="00DB487A"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год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подготовлен с учетом требований: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Бюджетного кодекса РФ, части 2</w:t>
      </w:r>
      <w:r w:rsidR="00DB487A"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статьи 19 Федерального закона от 07.02.2011г.№6-ФЗ «Об общих принципах организации и деятельности контрольно-счетных органов субъектов Российской Федерации и муниципальных образований» и статьи 20 Положения «О контрольно-счетной палате </w:t>
      </w:r>
      <w:proofErr w:type="spellStart"/>
      <w:r w:rsidR="00DB487A"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Варненского</w:t>
      </w:r>
      <w:proofErr w:type="spellEnd"/>
      <w:r w:rsidR="00DB487A"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 района</w:t>
      </w:r>
      <w:r w:rsidR="00DB487A"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 w:rsidR="00DB487A" w:rsidRPr="00DB48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DB487A"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утвержденное Решением Собрания депутатов </w:t>
      </w:r>
      <w:proofErr w:type="spellStart"/>
      <w:r w:rsidR="00DB487A"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DB487A" w:rsidRPr="00DB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  от 12.10.2011 г. № 88 </w:t>
      </w:r>
      <w:r w:rsidR="00DB487A" w:rsidRPr="00DB487A">
        <w:rPr>
          <w:rFonts w:ascii="Times New Roman" w:eastAsia="Times New Roman" w:hAnsi="Times New Roman" w:cs="Times New Roman"/>
          <w:sz w:val="28"/>
          <w:szCs w:val="28"/>
        </w:rPr>
        <w:t xml:space="preserve">по форме, утвержденной Решением Собрания депутатов </w:t>
      </w:r>
      <w:proofErr w:type="spellStart"/>
      <w:r w:rsidR="00DB487A" w:rsidRPr="00DB487A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DB487A" w:rsidRPr="00DB48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DB487A" w:rsidRPr="00DB487A">
        <w:rPr>
          <w:rFonts w:ascii="Times New Roman" w:eastAsia="Times New Roman" w:hAnsi="Times New Roman" w:cs="Times New Roman"/>
          <w:sz w:val="28"/>
          <w:szCs w:val="28"/>
        </w:rPr>
        <w:t xml:space="preserve"> района Челябинской области от 26.12.2012 года  № 118 "Об утверждении формы отчета о работе Контрольно-счетной палаты Челябинской области за год и порядка  по ее заполнению".</w:t>
      </w:r>
    </w:p>
    <w:p w:rsidR="00CF1DDA" w:rsidRDefault="00CF1DDA" w:rsidP="00CF1DDA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6BE" w:rsidRDefault="00147751" w:rsidP="00147751">
      <w:pPr>
        <w:shd w:val="clear" w:color="auto" w:fill="FFFFFF"/>
        <w:spacing w:after="0" w:line="195" w:lineRule="atLeast"/>
        <w:ind w:left="7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Общие положения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1D7520" w:rsidRPr="001D7520" w:rsidRDefault="004427BF" w:rsidP="001D75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</w:t>
      </w:r>
      <w:r w:rsidRPr="004427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отчетном периоде контрольно-счетная палата являлась участником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бюджетного процесса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 района, обладающим </w:t>
      </w:r>
      <w:r w:rsidR="001D75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определенным бюджетными полномочиями.</w:t>
      </w:r>
      <w:r w:rsidR="001D7520" w:rsidRPr="001D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реализации своих полномочий контрольно-счётная палата осуществляла работу по осуществлению внешнего муниципального финансового контроля, обеспечивая единую систему контроля формирования и исполнения бюджета </w:t>
      </w:r>
      <w:r w:rsidR="001D752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1D7520" w:rsidRPr="001D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всех стадиях бюджетного процесса. При этом свою деятельность осуществляла на принципах законности, объективности, эффективности, независимости и гласности.</w:t>
      </w:r>
    </w:p>
    <w:p w:rsidR="003416BE" w:rsidRPr="001D7520" w:rsidRDefault="001D7520" w:rsidP="001D752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D7520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стоящих в 2020 году перед контрольно-счётной палатой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1D7520">
        <w:rPr>
          <w:rFonts w:ascii="Times New Roman" w:eastAsia="Times New Roman" w:hAnsi="Times New Roman" w:cs="Times New Roman"/>
          <w:sz w:val="28"/>
          <w:szCs w:val="28"/>
        </w:rPr>
        <w:t xml:space="preserve"> задач осуществлялась контрольная, экспертно-аналитическая, информационная и иная деятельность, которая строилась на основе её годового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51F" w:rsidRDefault="0098051F" w:rsidP="0098051F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КСП района на 20</w:t>
      </w:r>
      <w:r w:rsidR="0080207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первоначально был утвержден распоряжением председателя КСП от </w:t>
      </w:r>
      <w:r w:rsidR="0080207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</w:t>
      </w:r>
      <w:r w:rsidR="00802077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 w:rsidR="00802077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80207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внесено 1 изменение (</w:t>
      </w:r>
      <w:r w:rsidR="00802077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80207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80207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г.№</w:t>
      </w:r>
      <w:r w:rsidR="00802077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3834FC" w:rsidRDefault="0098051F" w:rsidP="001D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>В области контрольной</w:t>
      </w:r>
      <w:r w:rsidR="003834FC" w:rsidRPr="00077699">
        <w:rPr>
          <w:color w:val="000000"/>
          <w:sz w:val="28"/>
          <w:szCs w:val="28"/>
        </w:rPr>
        <w:t xml:space="preserve"> </w:t>
      </w:r>
      <w:r w:rsidR="003834FC" w:rsidRPr="00B300B8">
        <w:rPr>
          <w:rFonts w:ascii="Times New Roman" w:hAnsi="Times New Roman" w:cs="Times New Roman"/>
          <w:sz w:val="28"/>
          <w:szCs w:val="28"/>
        </w:rPr>
        <w:t>деятельности</w:t>
      </w:r>
      <w:r w:rsidR="003834FC">
        <w:rPr>
          <w:color w:val="000000"/>
          <w:sz w:val="28"/>
          <w:szCs w:val="28"/>
        </w:rPr>
        <w:t xml:space="preserve"> </w:t>
      </w:r>
      <w:r w:rsidR="003834FC" w:rsidRPr="00073475">
        <w:rPr>
          <w:rFonts w:ascii="Times New Roman" w:hAnsi="Times New Roman" w:cs="Times New Roman"/>
          <w:color w:val="000000"/>
          <w:sz w:val="28"/>
          <w:szCs w:val="28"/>
        </w:rPr>
        <w:t>КСП</w:t>
      </w:r>
      <w:r w:rsidR="00C775F2">
        <w:rPr>
          <w:rFonts w:ascii="Times New Roman" w:hAnsi="Times New Roman" w:cs="Times New Roman"/>
          <w:color w:val="000000"/>
          <w:sz w:val="28"/>
          <w:szCs w:val="28"/>
        </w:rPr>
        <w:t xml:space="preserve"> находилось</w:t>
      </w:r>
      <w:r w:rsidR="003834FC">
        <w:rPr>
          <w:color w:val="000000"/>
          <w:sz w:val="28"/>
          <w:szCs w:val="28"/>
        </w:rPr>
        <w:t xml:space="preserve"> </w:t>
      </w:r>
      <w:r w:rsidR="003834FC" w:rsidRPr="00C31F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20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объекта,</w:t>
      </w:r>
      <w:r w:rsidR="003834FC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775F2" w:rsidRPr="003D18B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4FC"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834FC" w:rsidRPr="00C31F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6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3834F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</w:t>
      </w:r>
      <w:r w:rsidR="003834F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>, 13 сельских поселений, получающих межбюджетные трансферт</w:t>
      </w:r>
      <w:r w:rsidR="003D18B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 из районного бюджета, 66 учреждений, 1 муниципальное автотранспортное предприятие </w:t>
      </w:r>
      <w:r w:rsidR="004D350B">
        <w:rPr>
          <w:rFonts w:ascii="Times New Roman" w:eastAsia="Times New Roman" w:hAnsi="Times New Roman" w:cs="Times New Roman"/>
          <w:sz w:val="28"/>
          <w:szCs w:val="28"/>
        </w:rPr>
        <w:t xml:space="preserve">получающие субсидии из районного бюджета 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67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3D18B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 унитарн</w:t>
      </w:r>
      <w:r w:rsidR="003D18B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3D18B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775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67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6769" w:rsidRPr="00C7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76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4D350B">
        <w:rPr>
          <w:rFonts w:ascii="Times New Roman" w:eastAsia="Times New Roman" w:hAnsi="Times New Roman" w:cs="Times New Roman"/>
          <w:sz w:val="28"/>
          <w:szCs w:val="28"/>
        </w:rPr>
        <w:t xml:space="preserve">имеющие муниципальное </w:t>
      </w:r>
      <w:proofErr w:type="gramStart"/>
      <w:r w:rsidR="004D350B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proofErr w:type="gramEnd"/>
      <w:r w:rsidR="004D350B">
        <w:rPr>
          <w:rFonts w:ascii="Times New Roman" w:eastAsia="Times New Roman" w:hAnsi="Times New Roman" w:cs="Times New Roman"/>
          <w:sz w:val="28"/>
          <w:szCs w:val="28"/>
        </w:rPr>
        <w:t xml:space="preserve"> закрепленное на праве хозяйственного ведения</w:t>
      </w:r>
      <w:r w:rsidR="003834FC" w:rsidRPr="00AA5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34FC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D350B" w:rsidRDefault="004D350B" w:rsidP="004D350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 охваченных при проведении контрольных и экспертно-аналитических составляет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6769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</w:t>
      </w:r>
      <w:r w:rsidR="00C7676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C76769">
        <w:rPr>
          <w:rFonts w:ascii="Times New Roman" w:eastAsia="Times New Roman" w:hAnsi="Times New Roman" w:cs="Times New Roman"/>
          <w:color w:val="000000"/>
          <w:sz w:val="28"/>
          <w:szCs w:val="28"/>
        </w:rPr>
        <w:t>35,9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процента.</w:t>
      </w:r>
    </w:p>
    <w:p w:rsidR="002748D9" w:rsidRDefault="004D350B" w:rsidP="003834FC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2748D9" w:rsidRPr="002748D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проверенных средств</w:t>
      </w:r>
      <w:r w:rsidR="002748D9" w:rsidRPr="0027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8D9" w:rsidRPr="0027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контрольными мероприятиями </w:t>
      </w:r>
      <w:r w:rsidR="002748D9" w:rsidRPr="002748D9">
        <w:rPr>
          <w:rFonts w:ascii="Times New Roman" w:eastAsia="Times New Roman" w:hAnsi="Times New Roman" w:cs="Times New Roman"/>
          <w:sz w:val="28"/>
          <w:szCs w:val="28"/>
        </w:rPr>
        <w:t>в денежном выражении</w:t>
      </w:r>
      <w:r w:rsidR="002748D9" w:rsidRPr="0027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 83093,9 тыс. рублей (без учета проверок достоверности годового отчета ГРБС</w:t>
      </w:r>
      <w:r w:rsidR="002748D9" w:rsidRPr="002748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2748D9" w:rsidRPr="0027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сельских поселений), или </w:t>
      </w:r>
      <w:r w:rsidR="002748D9" w:rsidRPr="002748D9">
        <w:rPr>
          <w:rFonts w:ascii="Times New Roman" w:eastAsia="Times New Roman" w:hAnsi="Times New Roman" w:cs="Times New Roman"/>
          <w:sz w:val="28"/>
          <w:szCs w:val="28"/>
        </w:rPr>
        <w:t xml:space="preserve">6,5 процента от общего объема утвержденных расходных обязательств консолидированного бюджета </w:t>
      </w:r>
      <w:proofErr w:type="spellStart"/>
      <w:r w:rsidR="002748D9" w:rsidRPr="002748D9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2748D9" w:rsidRPr="002748D9">
        <w:rPr>
          <w:rFonts w:ascii="Times New Roman" w:eastAsia="Times New Roman" w:hAnsi="Times New Roman" w:cs="Times New Roman"/>
          <w:sz w:val="28"/>
          <w:szCs w:val="28"/>
        </w:rPr>
        <w:t xml:space="preserve"> района 1274976,09 тыс. рублей.</w:t>
      </w:r>
      <w:r w:rsidR="002748D9" w:rsidRPr="002748D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6C12B9" w:rsidRDefault="00637768" w:rsidP="003834FC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3834FC" w:rsidRPr="00620B4D" w:rsidRDefault="006C12B9" w:rsidP="006C12B9">
      <w:pPr>
        <w:shd w:val="clear" w:color="auto" w:fill="FFFFFF"/>
        <w:spacing w:after="0" w:line="195" w:lineRule="atLeast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II раздел « Контрольная и экспертно-аналитическая деятельность»</w:t>
      </w:r>
      <w:r w:rsidR="00AD0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635318" w:rsidRDefault="00D20833" w:rsidP="003834F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контрольные и экспертно-аналитические мероприятия, предусмотренные планом работы КСП района на 20</w:t>
      </w:r>
      <w:r w:rsidR="002748D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793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</w:t>
      </w:r>
      <w:r w:rsidR="00635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7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48D9" w:rsidRPr="002748D9" w:rsidRDefault="002748D9" w:rsidP="002748D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9">
        <w:rPr>
          <w:rFonts w:ascii="Times New Roman" w:eastAsia="Calibri" w:hAnsi="Times New Roman" w:cs="Times New Roman"/>
          <w:lang w:eastAsia="en-US"/>
        </w:rPr>
        <w:t xml:space="preserve">  </w:t>
      </w:r>
      <w:r w:rsidRPr="002748D9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придерживается принципа информационной открытости перед гражданским обществом.</w:t>
      </w:r>
      <w:r w:rsidRPr="002748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со ст.19 </w:t>
      </w:r>
      <w:r w:rsidRPr="002748D9">
        <w:rPr>
          <w:rFonts w:ascii="Times New Roman" w:eastAsia="Times New Roman" w:hAnsi="Times New Roman" w:cs="Times New Roman"/>
          <w:sz w:val="28"/>
          <w:szCs w:val="28"/>
        </w:rPr>
        <w:t>Федерального закона №6-ФЗ</w:t>
      </w:r>
      <w:r w:rsidRPr="002748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748D9">
        <w:rPr>
          <w:rFonts w:ascii="Times New Roman" w:eastAsia="Times New Roman" w:hAnsi="Times New Roman" w:cs="Times New Roman"/>
          <w:sz w:val="28"/>
          <w:szCs w:val="28"/>
        </w:rPr>
        <w:t>, ст.20 Положения о КСП</w:t>
      </w:r>
      <w:r w:rsidRPr="002748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748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сайте </w:t>
      </w:r>
      <w:proofErr w:type="spellStart"/>
      <w:r w:rsidRPr="002748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Варненского</w:t>
      </w:r>
      <w:proofErr w:type="spellEnd"/>
      <w:r w:rsidRPr="002748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странице Контрольно-счетной палаты  </w:t>
      </w:r>
      <w:r w:rsidRPr="002748D9">
        <w:rPr>
          <w:rFonts w:ascii="Times New Roman" w:eastAsia="Times New Roman" w:hAnsi="Times New Roman" w:cs="Times New Roman"/>
          <w:sz w:val="28"/>
          <w:szCs w:val="28"/>
        </w:rPr>
        <w:t>размещены</w:t>
      </w:r>
      <w:r w:rsidRPr="002748D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748D9">
        <w:rPr>
          <w:rFonts w:ascii="Times New Roman" w:eastAsia="Times New Roman" w:hAnsi="Times New Roman" w:cs="Times New Roman"/>
          <w:sz w:val="28"/>
          <w:szCs w:val="28"/>
        </w:rPr>
        <w:t>план работы на 2020г</w:t>
      </w:r>
      <w:proofErr w:type="gramStart"/>
      <w:r w:rsidRPr="002748D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748D9">
        <w:rPr>
          <w:rFonts w:ascii="Times New Roman" w:eastAsia="Times New Roman" w:hAnsi="Times New Roman" w:cs="Times New Roman"/>
          <w:sz w:val="28"/>
          <w:szCs w:val="28"/>
        </w:rPr>
        <w:t>с изменениями),</w:t>
      </w:r>
      <w:r w:rsidRPr="002748D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748D9">
        <w:rPr>
          <w:rFonts w:ascii="Times New Roman" w:eastAsia="Times New Roman" w:hAnsi="Times New Roman" w:cs="Times New Roman"/>
          <w:sz w:val="28"/>
          <w:szCs w:val="28"/>
        </w:rPr>
        <w:t>отчет о работе КСП за 2020г. и</w:t>
      </w:r>
      <w:r w:rsidRPr="002748D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748D9">
        <w:rPr>
          <w:rFonts w:ascii="Times New Roman" w:eastAsia="Times New Roman" w:hAnsi="Times New Roman" w:cs="Times New Roman"/>
          <w:sz w:val="28"/>
          <w:szCs w:val="28"/>
        </w:rPr>
        <w:t>отчеты (заключения) о проведенных контрольных и экспертно-аналитических мероприятиях</w:t>
      </w:r>
      <w:r w:rsidRPr="002748D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2748D9">
        <w:rPr>
          <w:rFonts w:ascii="Times New Roman" w:eastAsia="Times New Roman" w:hAnsi="Times New Roman" w:cs="Times New Roman"/>
          <w:sz w:val="28"/>
          <w:szCs w:val="28"/>
        </w:rPr>
        <w:t xml:space="preserve">(23 публикаций). </w:t>
      </w:r>
    </w:p>
    <w:p w:rsidR="002748D9" w:rsidRPr="002748D9" w:rsidRDefault="002748D9" w:rsidP="002748D9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задач, определенных Положением «О Контрольно-счетной палате </w:t>
      </w:r>
      <w:proofErr w:type="spellStart"/>
      <w:r w:rsidRPr="002748D9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27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области», КСП в текущем году проведено 74</w:t>
      </w:r>
      <w:r w:rsidRPr="002748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74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контрольных и экспертно-аналитических мероприятия, что на 16 мероприятия больше проведенных в 2019году(58мероприятия). </w:t>
      </w:r>
    </w:p>
    <w:p w:rsidR="00662BA4" w:rsidRPr="00990887" w:rsidRDefault="00662BA4" w:rsidP="00990887">
      <w:pPr>
        <w:pStyle w:val="a8"/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50B">
        <w:rPr>
          <w:rFonts w:ascii="Times New Roman" w:eastAsia="Times New Roman" w:hAnsi="Times New Roman" w:cs="Times New Roman"/>
          <w:b/>
          <w:sz w:val="28"/>
          <w:szCs w:val="28"/>
        </w:rPr>
        <w:t>В числе проведенных</w:t>
      </w:r>
      <w:r w:rsidR="009908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088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контрольных мероприятий:</w:t>
      </w:r>
    </w:p>
    <w:p w:rsidR="00A0450B" w:rsidRPr="00A0450B" w:rsidRDefault="00A0450B" w:rsidP="00A0450B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proofErr w:type="gramStart"/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</w:t>
      </w:r>
      <w:proofErr w:type="gramEnd"/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(в 2019году -7)</w:t>
      </w:r>
      <w:r w:rsidRPr="00A045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450B" w:rsidRPr="00A0450B" w:rsidRDefault="00A0450B" w:rsidP="00A0450B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sz w:val="28"/>
          <w:szCs w:val="28"/>
        </w:rPr>
        <w:t xml:space="preserve"> 1 проверка по </w:t>
      </w:r>
      <w:r w:rsidRPr="00A0450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использованию  муниципального имущества при исполнении бюджета (</w:t>
      </w:r>
      <w:r w:rsidRPr="00A0450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МУДО «Детская школа искусств» </w:t>
      </w:r>
      <w:proofErr w:type="spellStart"/>
      <w:r w:rsidRPr="00A0450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</w:t>
      </w:r>
      <w:proofErr w:type="gramStart"/>
      <w:r w:rsidRPr="00A0450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.Н</w:t>
      </w:r>
      <w:proofErr w:type="gramEnd"/>
      <w:r w:rsidRPr="00A0450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овый</w:t>
      </w:r>
      <w:proofErr w:type="spellEnd"/>
      <w:r w:rsidRPr="00A0450B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Урал);</w:t>
      </w:r>
    </w:p>
    <w:p w:rsidR="00A0450B" w:rsidRPr="00A0450B" w:rsidRDefault="00A0450B" w:rsidP="00A04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50B">
        <w:rPr>
          <w:rFonts w:ascii="Times New Roman" w:eastAsia="Times New Roman" w:hAnsi="Times New Roman" w:cs="Times New Roman"/>
          <w:sz w:val="28"/>
          <w:szCs w:val="28"/>
        </w:rPr>
        <w:t xml:space="preserve"> 2)</w:t>
      </w:r>
      <w:r w:rsidRPr="00A0450B">
        <w:rPr>
          <w:rFonts w:ascii="Century Gothic" w:eastAsia="Calibri" w:hAnsi="Century Gothic" w:cs="Times New Roman"/>
          <w:color w:val="000000"/>
          <w:kern w:val="24"/>
          <w:sz w:val="30"/>
          <w:szCs w:val="30"/>
          <w:lang w:eastAsia="en-US"/>
        </w:rPr>
        <w:t xml:space="preserve"> </w:t>
      </w:r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1 проверка по</w:t>
      </w:r>
      <w:r w:rsidRPr="00A0450B">
        <w:rPr>
          <w:rFonts w:ascii="Century Gothic" w:eastAsia="Calibri" w:hAnsi="Century Gothic" w:cs="Times New Roman"/>
          <w:color w:val="000000"/>
          <w:kern w:val="24"/>
          <w:sz w:val="30"/>
          <w:szCs w:val="30"/>
          <w:lang w:eastAsia="en-US"/>
        </w:rPr>
        <w:t xml:space="preserve"> </w:t>
      </w:r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исполнению представления Контрольно-счётной палаты от 24.12.2019г. по результатам проверки финансово-хозяйственной деятельности (</w:t>
      </w:r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 xml:space="preserve">МОУ СОШ </w:t>
      </w:r>
      <w:proofErr w:type="spellStart"/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>с</w:t>
      </w:r>
      <w:proofErr w:type="gramStart"/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>.Т</w:t>
      </w:r>
      <w:proofErr w:type="gramEnd"/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>олсты</w:t>
      </w:r>
      <w:proofErr w:type="spellEnd"/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>);</w:t>
      </w:r>
    </w:p>
    <w:p w:rsidR="00A0450B" w:rsidRPr="00A0450B" w:rsidRDefault="00A0450B" w:rsidP="00A04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50B">
        <w:rPr>
          <w:rFonts w:ascii="Times New Roman" w:eastAsia="Times New Roman" w:hAnsi="Times New Roman" w:cs="Times New Roman"/>
          <w:sz w:val="28"/>
          <w:szCs w:val="28"/>
        </w:rPr>
        <w:t xml:space="preserve"> 3)</w:t>
      </w:r>
      <w:r w:rsidRPr="00A0450B">
        <w:rPr>
          <w:rFonts w:ascii="Century Gothic" w:eastAsia="Calibri" w:hAnsi="Century Gothic" w:cs="+mn-cs"/>
          <w:color w:val="000000"/>
          <w:kern w:val="24"/>
          <w:sz w:val="30"/>
          <w:szCs w:val="30"/>
          <w:lang w:eastAsia="en-US"/>
        </w:rPr>
        <w:t xml:space="preserve"> </w:t>
      </w:r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1 проверка по</w:t>
      </w:r>
      <w:r w:rsidRPr="00A0450B">
        <w:rPr>
          <w:rFonts w:ascii="Century Gothic" w:eastAsia="Calibri" w:hAnsi="Century Gothic" w:cs="+mn-cs"/>
          <w:color w:val="000000"/>
          <w:kern w:val="24"/>
          <w:sz w:val="30"/>
          <w:szCs w:val="30"/>
          <w:lang w:eastAsia="en-US"/>
        </w:rPr>
        <w:t xml:space="preserve"> </w:t>
      </w:r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отдельным вопросам финансово-хозяйственной деятельности в</w:t>
      </w:r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 xml:space="preserve"> МУ «Комплексный центр социального обслуживания населения </w:t>
      </w:r>
      <w:proofErr w:type="spellStart"/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>Варненского</w:t>
      </w:r>
      <w:proofErr w:type="spellEnd"/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 xml:space="preserve"> муниципального района Челябинской области»</w:t>
      </w:r>
    </w:p>
    <w:p w:rsidR="00A0450B" w:rsidRPr="00A0450B" w:rsidRDefault="00A0450B" w:rsidP="00A0450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</w:pPr>
      <w:r w:rsidRPr="00A0450B">
        <w:rPr>
          <w:rFonts w:ascii="Times New Roman" w:eastAsia="Times New Roman" w:hAnsi="Times New Roman" w:cs="Times New Roman"/>
          <w:sz w:val="28"/>
          <w:szCs w:val="28"/>
        </w:rPr>
        <w:t xml:space="preserve"> 4)1 проверка по </w:t>
      </w:r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финансово-хозяйственной деятельности (</w:t>
      </w:r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>МОУ СОШ с. Красный Октябрь</w:t>
      </w:r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);</w:t>
      </w:r>
    </w:p>
    <w:p w:rsidR="00A0450B" w:rsidRPr="00A0450B" w:rsidRDefault="00A0450B" w:rsidP="00A0450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4"/>
          <w:lang w:eastAsia="en-US"/>
        </w:rPr>
      </w:pPr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5)1 проверка по использованию бюджетных средств на содержание транспортных средств (</w:t>
      </w:r>
      <w:proofErr w:type="spellStart"/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>Краснооктябрьское</w:t>
      </w:r>
      <w:proofErr w:type="spellEnd"/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 xml:space="preserve"> сельское поселение в МУ «Администрация Покровского поселения»);</w:t>
      </w:r>
    </w:p>
    <w:p w:rsidR="00A0450B" w:rsidRPr="00A0450B" w:rsidRDefault="00A0450B" w:rsidP="00A0450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4"/>
          <w:lang w:eastAsia="en-US"/>
        </w:rPr>
      </w:pPr>
      <w:r w:rsidRPr="00A0450B">
        <w:rPr>
          <w:rFonts w:ascii="Times New Roman" w:eastAsia="Calibri" w:hAnsi="Times New Roman" w:cs="Times New Roman"/>
          <w:sz w:val="28"/>
          <w:szCs w:val="28"/>
          <w:lang w:eastAsia="en-US"/>
        </w:rPr>
        <w:t>6)1 проверка по</w:t>
      </w:r>
      <w:r w:rsidRPr="00A0450B">
        <w:rPr>
          <w:rFonts w:ascii="Century Gothic" w:eastAsia="Calibri" w:hAnsi="Century Gothic" w:cs="+mn-cs"/>
          <w:color w:val="000000"/>
          <w:kern w:val="24"/>
          <w:sz w:val="30"/>
          <w:szCs w:val="30"/>
          <w:lang w:eastAsia="en-US"/>
        </w:rPr>
        <w:t xml:space="preserve"> </w:t>
      </w:r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использования бюджетных средств направленных на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Варненского</w:t>
      </w:r>
      <w:proofErr w:type="spellEnd"/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 муниципального района </w:t>
      </w:r>
      <w:r w:rsidRPr="00A0450B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en-US"/>
        </w:rPr>
        <w:t>(УСЗН</w:t>
      </w:r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)</w:t>
      </w:r>
    </w:p>
    <w:p w:rsidR="00A0450B" w:rsidRDefault="00A0450B" w:rsidP="00A0450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</w:pPr>
      <w:r w:rsidRPr="00A0450B">
        <w:rPr>
          <w:rFonts w:ascii="Times New Roman" w:eastAsia="Calibri" w:hAnsi="Times New Roman" w:cs="Times New Roman"/>
          <w:sz w:val="28"/>
          <w:szCs w:val="28"/>
          <w:lang w:eastAsia="en-US"/>
        </w:rPr>
        <w:t>7)</w:t>
      </w:r>
      <w:r w:rsidRPr="00A0450B">
        <w:rPr>
          <w:rFonts w:ascii="Century Gothic" w:eastAsia="Calibri" w:hAnsi="Century Gothic" w:cs="+mn-cs"/>
          <w:color w:val="000000"/>
          <w:kern w:val="24"/>
          <w:sz w:val="30"/>
          <w:szCs w:val="30"/>
          <w:lang w:eastAsia="en-US"/>
        </w:rPr>
        <w:t xml:space="preserve"> </w:t>
      </w:r>
      <w:r w:rsidRPr="00A045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 xml:space="preserve">1 проверка по анализу законности, обоснованности, эффективности и результативности расходов на закупки для муниципальных нужд (аудит закупок) в </w:t>
      </w:r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 xml:space="preserve">МКДОУ «Детский сад №3 «Колосок» с.  </w:t>
      </w:r>
      <w:proofErr w:type="spellStart"/>
      <w:r w:rsidRPr="00A0450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>Бородиновка</w:t>
      </w:r>
      <w:proofErr w:type="spellEnd"/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en-US"/>
        </w:rPr>
        <w:t>;</w:t>
      </w:r>
    </w:p>
    <w:p w:rsidR="00A0450B" w:rsidRPr="00A0450B" w:rsidRDefault="00A0450B" w:rsidP="00A0450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24"/>
          <w:lang w:eastAsia="en-US"/>
        </w:rPr>
      </w:pPr>
      <w:r w:rsidRPr="00A0450B">
        <w:rPr>
          <w:rFonts w:ascii="Century Gothic" w:eastAsia="Calibri" w:hAnsi="Century Gothic" w:cs="+mn-cs"/>
          <w:b/>
          <w:bCs/>
          <w:color w:val="000000"/>
          <w:kern w:val="24"/>
          <w:sz w:val="30"/>
          <w:szCs w:val="30"/>
          <w:lang w:eastAsia="en-US"/>
        </w:rPr>
        <w:t xml:space="preserve"> </w:t>
      </w:r>
    </w:p>
    <w:p w:rsidR="00A0450B" w:rsidRPr="00990887" w:rsidRDefault="00990887" w:rsidP="00A0450B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08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Экспертно-аналитических мероприятий:</w:t>
      </w:r>
    </w:p>
    <w:p w:rsidR="00A0450B" w:rsidRPr="00A0450B" w:rsidRDefault="00C705AF" w:rsidP="00A0450B">
      <w:pPr>
        <w:shd w:val="clear" w:color="auto" w:fill="FFFFFF"/>
        <w:spacing w:after="0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В отчетном году КСП проведено </w:t>
      </w:r>
      <w:r w:rsidR="00A0450B" w:rsidRPr="00990887">
        <w:rPr>
          <w:rFonts w:ascii="Times New Roman" w:eastAsia="Calibri" w:hAnsi="Times New Roman" w:cs="Times New Roman"/>
          <w:sz w:val="28"/>
          <w:szCs w:val="28"/>
          <w:lang w:eastAsia="en-US"/>
        </w:rPr>
        <w:t>67 экспертно-аналитических мероприятие</w:t>
      </w:r>
      <w:r w:rsidR="00A0450B" w:rsidRPr="00A04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450B" w:rsidRPr="00A045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2019году-51)</w:t>
      </w:r>
      <w:r w:rsidR="00A0450B" w:rsidRPr="00A0450B">
        <w:rPr>
          <w:rFonts w:ascii="Times New Roman" w:eastAsia="Calibri" w:hAnsi="Times New Roman" w:cs="Times New Roman"/>
          <w:sz w:val="28"/>
          <w:szCs w:val="28"/>
          <w:lang w:eastAsia="en-US"/>
        </w:rPr>
        <w:t>, что больше на 16мероприятий проведенных в 2019г.</w:t>
      </w:r>
      <w:proofErr w:type="gramStart"/>
      <w:r w:rsidR="00A0450B" w:rsidRPr="00A0450B">
        <w:rPr>
          <w:rFonts w:ascii="Times New Roman" w:eastAsia="Calibri" w:hAnsi="Times New Roman" w:cs="Times New Roman"/>
          <w:sz w:val="28"/>
          <w:szCs w:val="28"/>
          <w:lang w:eastAsia="en-US"/>
        </w:rPr>
        <w:t>,п</w:t>
      </w:r>
      <w:proofErr w:type="gramEnd"/>
      <w:r w:rsidR="00A0450B" w:rsidRPr="00A0450B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результатам которых подготовлено:</w:t>
      </w:r>
    </w:p>
    <w:p w:rsidR="00A0450B" w:rsidRPr="00A0450B" w:rsidRDefault="00A0450B" w:rsidP="00A04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sz w:val="28"/>
          <w:szCs w:val="28"/>
        </w:rPr>
        <w:t xml:space="preserve">1)9 заключений на  </w:t>
      </w:r>
      <w:r w:rsidRPr="00A045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внесение изменений и дополнений в бюджет </w:t>
      </w:r>
      <w:proofErr w:type="spellStart"/>
      <w:r w:rsidRPr="00A045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Варненского</w:t>
      </w:r>
      <w:proofErr w:type="spellEnd"/>
      <w:r w:rsidRPr="00A045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муниципального района на 2020год и 2021год</w:t>
      </w:r>
      <w:r w:rsidRPr="00A0450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"</w:t>
      </w:r>
      <w:r w:rsidRPr="00A045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50B" w:rsidRPr="00A0450B" w:rsidRDefault="00A0450B" w:rsidP="00A045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sz w:val="28"/>
          <w:szCs w:val="28"/>
        </w:rPr>
        <w:t xml:space="preserve">2)1 заключение по </w:t>
      </w:r>
      <w:r w:rsidRPr="00A045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утверждению МП «Молодежь </w:t>
      </w:r>
      <w:proofErr w:type="spellStart"/>
      <w:r w:rsidRPr="00A045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Варненского</w:t>
      </w:r>
      <w:proofErr w:type="spellEnd"/>
      <w:r w:rsidRPr="00A045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муниципального района на 2020-2022год"</w:t>
      </w:r>
      <w:r w:rsidRPr="00A045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50B" w:rsidRPr="00A0450B" w:rsidRDefault="00A0450B" w:rsidP="00A04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sz w:val="28"/>
          <w:szCs w:val="28"/>
        </w:rPr>
        <w:t xml:space="preserve">3)1 заключение по </w:t>
      </w:r>
      <w:r w:rsidRPr="00A045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внесению изменений в МП «Управление муниципальными финансами </w:t>
      </w:r>
      <w:proofErr w:type="spellStart"/>
      <w:r w:rsidRPr="00A045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Варненского</w:t>
      </w:r>
      <w:proofErr w:type="spellEnd"/>
      <w:r w:rsidRPr="00A045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муниципального района";</w:t>
      </w:r>
    </w:p>
    <w:p w:rsidR="00A0450B" w:rsidRPr="00A0450B" w:rsidRDefault="00A0450B" w:rsidP="00A0450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450B">
        <w:rPr>
          <w:rFonts w:ascii="Times New Roman" w:eastAsia="Times New Roman" w:hAnsi="Times New Roman" w:cs="Times New Roman"/>
          <w:sz w:val="28"/>
          <w:szCs w:val="28"/>
        </w:rPr>
        <w:t>4)В связи с заключенными соглашениями с 13 представительными органами сельских поселений о  передаче полномочий по осуществлению внешнего финансового контроля контрольному органу района проведены внешние проверки годовых отчетов об исполнении бюджета 13 сельских поселений района за 2019 год  и по результатам проверке подготовлены заключения на годовой отчет об исполнении  бюджета сельских поселений.</w:t>
      </w:r>
      <w:proofErr w:type="gramEnd"/>
      <w:r w:rsidRPr="00A0450B">
        <w:rPr>
          <w:rFonts w:ascii="Times New Roman" w:eastAsia="Times New Roman" w:hAnsi="Times New Roman" w:cs="Times New Roman"/>
          <w:sz w:val="28"/>
          <w:szCs w:val="28"/>
        </w:rPr>
        <w:t xml:space="preserve"> Заключения подтвердили достоверность предоставленных отчетов;</w:t>
      </w:r>
    </w:p>
    <w:p w:rsidR="00A0450B" w:rsidRPr="00A0450B" w:rsidRDefault="00A0450B" w:rsidP="00A0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50B">
        <w:rPr>
          <w:rFonts w:ascii="Times New Roman" w:eastAsia="Times New Roman" w:hAnsi="Times New Roman" w:cs="Times New Roman"/>
          <w:sz w:val="28"/>
          <w:szCs w:val="28"/>
        </w:rPr>
        <w:t xml:space="preserve">5)17 заключений по </w:t>
      </w:r>
      <w:r w:rsidRPr="00A0450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финансово-экономическим экспертизам проектов муниципальных программ;</w:t>
      </w:r>
    </w:p>
    <w:p w:rsidR="00A0450B" w:rsidRPr="00A0450B" w:rsidRDefault="00A0450B" w:rsidP="00A0450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6)10 заключений на поступившие проекты решений представительных органов района и иных нормативно правовых актов муниципальных образований района (Финансовые экспертизы «Положение о бюджетном процессе в </w:t>
      </w:r>
      <w:proofErr w:type="spellStart"/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районе», «Положение об оплате труда муниципальных служащих</w:t>
      </w:r>
      <w:proofErr w:type="gramStart"/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>»., «</w:t>
      </w:r>
      <w:proofErr w:type="gramEnd"/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годового отчета</w:t>
      </w:r>
    </w:p>
    <w:p w:rsidR="00A0450B" w:rsidRPr="00A0450B" w:rsidRDefault="00A0450B" w:rsidP="00A0450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>7) заключений по иным вопросам 16ед., из них</w:t>
      </w:r>
      <w:proofErr w:type="gramStart"/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450B" w:rsidRPr="00A0450B" w:rsidRDefault="00A0450B" w:rsidP="00A0450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>-внешняя проверка годовой отчетности за 2019год главных администраторов бюджетных средств</w:t>
      </w:r>
      <w:proofErr w:type="gramStart"/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A0450B" w:rsidRPr="00A0450B" w:rsidRDefault="00A0450B" w:rsidP="00A0450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>-внешняя проверка годового отчета района;</w:t>
      </w:r>
    </w:p>
    <w:p w:rsidR="00A0450B" w:rsidRPr="00A0450B" w:rsidRDefault="00A0450B" w:rsidP="00A0450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0450B"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депутатов района  «О районном бюджете на 2021год»;</w:t>
      </w:r>
    </w:p>
    <w:p w:rsidR="00A0450B" w:rsidRPr="00A0450B" w:rsidRDefault="00A0450B" w:rsidP="00A0450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0B">
        <w:rPr>
          <w:rFonts w:ascii="Times New Roman" w:eastAsia="Times New Roman" w:hAnsi="Times New Roman" w:cs="Times New Roman"/>
          <w:color w:val="000000"/>
          <w:sz w:val="28"/>
          <w:szCs w:val="28"/>
        </w:rPr>
        <w:t>-экспертиза проектов Решений Совета депутатов «О бюджете сельского поселения на 2020 год»  13 сельских поселений;</w:t>
      </w:r>
    </w:p>
    <w:p w:rsidR="00A0450B" w:rsidRDefault="0099314B" w:rsidP="00A0450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990887" w:rsidRPr="00990887" w:rsidRDefault="0099314B" w:rsidP="0099088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90887"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контрольных и экспертно-аналитических мероприятий выявлено финансовых нарушений и замечаний в количестве 429 единицы (в 2019г.-424ед.) на общую сумму 46932,1тыс</w:t>
      </w:r>
      <w:proofErr w:type="gramStart"/>
      <w:r w:rsidR="00990887"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990887"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(в 2019г.- 42575,9тыс. рублей), что на 4356,2тыс.рублей больше чем в 2019году.</w:t>
      </w:r>
    </w:p>
    <w:p w:rsidR="00990887" w:rsidRPr="00990887" w:rsidRDefault="00177083" w:rsidP="009908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90887"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устраненных финансовых нарушений, выявленных в отчетном году согласно представленной информации объектами контроля составил 4114,1тыс</w:t>
      </w:r>
      <w:proofErr w:type="gramStart"/>
      <w:r w:rsidR="00990887"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990887"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 или 8,8процента от </w:t>
      </w:r>
      <w:proofErr w:type="spellStart"/>
      <w:r w:rsidR="00990887"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выявленых</w:t>
      </w:r>
      <w:proofErr w:type="spellEnd"/>
      <w:r w:rsidR="00990887"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финансовых нарушений (в 2019году 3433,3тыс.рублей или 8,1%) от общего объема выявленных нарушений и недостатков, в том числе восстановлено средств в сумме 123,0тыс.рублей.</w:t>
      </w:r>
      <w:r w:rsidR="00990887" w:rsidRPr="009908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90887" w:rsidRPr="00990887">
        <w:rPr>
          <w:rFonts w:ascii="Times New Roman" w:eastAsia="Times New Roman" w:hAnsi="Times New Roman" w:cs="Times New Roman"/>
          <w:sz w:val="28"/>
          <w:szCs w:val="28"/>
        </w:rPr>
        <w:t xml:space="preserve">Нарушения, которые носят не устранимый характер, составили в сумме 5285,8 тыс. рублей  или 11,3% от общей суммы </w:t>
      </w:r>
      <w:r w:rsidR="00990887" w:rsidRPr="00990887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нарушений (выявленные в 2020году) в 2019году, срок отчета которого наступил в 2020году составил 589,5тыс</w:t>
      </w:r>
      <w:proofErr w:type="gramStart"/>
      <w:r w:rsidR="00990887" w:rsidRPr="0099088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990887" w:rsidRPr="00990887">
        <w:rPr>
          <w:rFonts w:ascii="Times New Roman" w:eastAsia="Times New Roman" w:hAnsi="Times New Roman" w:cs="Times New Roman"/>
          <w:sz w:val="28"/>
          <w:szCs w:val="28"/>
        </w:rPr>
        <w:t>ублей. Не устранено нарушений на сумму 161,2 тыс. рублей или 0,3% от общей суммы нарушений.</w:t>
      </w:r>
    </w:p>
    <w:p w:rsidR="00990887" w:rsidRPr="00990887" w:rsidRDefault="00CC2E0A" w:rsidP="0099088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990887" w:rsidRPr="00990887">
        <w:rPr>
          <w:rFonts w:ascii="Times New Roman" w:eastAsia="Times New Roman" w:hAnsi="Times New Roman" w:cs="Times New Roman"/>
          <w:sz w:val="28"/>
          <w:szCs w:val="28"/>
        </w:rPr>
        <w:t>Как и в предыдущие периоды, контрольная деятельность в 2020году была направлена не только на выявление, но и на предупреждение финансовых нарушений при использовании бюджетных средств и имущества, находящегося в муниципальной собственности, что позволило предотвратить потери бюджетной системы на сумму 80,7тыс</w:t>
      </w:r>
      <w:proofErr w:type="gramStart"/>
      <w:r w:rsidR="00990887" w:rsidRPr="0099088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990887" w:rsidRPr="00990887">
        <w:rPr>
          <w:rFonts w:ascii="Times New Roman" w:eastAsia="Times New Roman" w:hAnsi="Times New Roman" w:cs="Times New Roman"/>
          <w:sz w:val="28"/>
          <w:szCs w:val="28"/>
        </w:rPr>
        <w:t>ублей, что на 39,5тыс.меньше чем в 2019году (120,2тыс.руб.).</w:t>
      </w:r>
    </w:p>
    <w:p w:rsidR="00990887" w:rsidRPr="00990887" w:rsidRDefault="00990887" w:rsidP="00990887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сравнению с 2019годом </w:t>
      </w:r>
      <w:r w:rsidRPr="009908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нарушение законодательства о бухгалтерском учете  и (или) требований к составлению бюджетной отчетности</w:t>
      </w:r>
      <w:r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составило 224нарушкения(30310,5тыс</w:t>
      </w:r>
      <w:proofErr w:type="gramStart"/>
      <w:r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90887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ублей) увеличилось на 1935,3тыс.рублей или 6,4%, так как в 2019году установлено нарушений в 206 случаях на сумму 28375,2тыс.рублей.</w:t>
      </w:r>
    </w:p>
    <w:p w:rsidR="00990887" w:rsidRPr="00990887" w:rsidRDefault="00990887" w:rsidP="00990887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9908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0887">
        <w:rPr>
          <w:rFonts w:ascii="Times New Roman" w:eastAsia="Times New Roman" w:hAnsi="Times New Roman" w:cs="Times New Roman"/>
          <w:b/>
          <w:sz w:val="28"/>
          <w:szCs w:val="28"/>
        </w:rPr>
        <w:t>В учете и управлении муниципальным имуществом</w:t>
      </w:r>
      <w:r w:rsidRPr="00990887">
        <w:rPr>
          <w:rFonts w:ascii="Times New Roman" w:eastAsia="Times New Roman" w:hAnsi="Times New Roman" w:cs="Times New Roman"/>
          <w:sz w:val="28"/>
          <w:szCs w:val="28"/>
        </w:rPr>
        <w:t xml:space="preserve"> выявлено нарушений в 20случаях на сумму 4414,4тыс. рублей, удельный вес в общей сумме  выявленных нарушений в 2020 составил 9,4 процента, что больше аналогичного показателя в 2019 на 22,3 процентных пункта.</w:t>
      </w:r>
    </w:p>
    <w:p w:rsidR="00990887" w:rsidRPr="00990887" w:rsidRDefault="00990887" w:rsidP="0099088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0887">
        <w:rPr>
          <w:rFonts w:ascii="Times New Roman" w:eastAsia="Calibri" w:hAnsi="Times New Roman" w:cs="Times New Roman"/>
          <w:lang w:eastAsia="en-US"/>
        </w:rPr>
        <w:t xml:space="preserve">   </w:t>
      </w:r>
      <w:r w:rsidRPr="00990887">
        <w:rPr>
          <w:rFonts w:ascii="Times New Roman" w:eastAsia="Times New Roman" w:hAnsi="Times New Roman" w:cs="Times New Roman"/>
          <w:sz w:val="28"/>
          <w:szCs w:val="28"/>
        </w:rPr>
        <w:t xml:space="preserve">В 25 раз по сравнению с прошлым годом увеличилась сумма </w:t>
      </w:r>
      <w:r w:rsidRPr="00990887">
        <w:rPr>
          <w:rFonts w:ascii="Times New Roman" w:eastAsia="Times New Roman" w:hAnsi="Times New Roman" w:cs="Times New Roman"/>
          <w:b/>
          <w:sz w:val="28"/>
          <w:szCs w:val="28"/>
        </w:rPr>
        <w:t>нарушений при формировании и исполнении бюджетов</w:t>
      </w:r>
      <w:r w:rsidRPr="00990887">
        <w:rPr>
          <w:rFonts w:ascii="Times New Roman" w:eastAsia="Times New Roman" w:hAnsi="Times New Roman" w:cs="Times New Roman"/>
          <w:sz w:val="28"/>
          <w:szCs w:val="28"/>
        </w:rPr>
        <w:t>, выявлены нарушения в 14случаях на сумму 10339,8тыс</w:t>
      </w:r>
      <w:proofErr w:type="gramStart"/>
      <w:r w:rsidRPr="0099088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90887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990887" w:rsidRPr="00990887" w:rsidRDefault="00990887" w:rsidP="0099088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08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90887">
        <w:rPr>
          <w:rFonts w:ascii="Times New Roman" w:eastAsia="Times New Roman" w:hAnsi="Times New Roman" w:cs="Times New Roman"/>
          <w:b/>
          <w:sz w:val="28"/>
          <w:szCs w:val="28"/>
        </w:rPr>
        <w:t>Нарушения законодательства Российской Федерации о контрактной системе в сфере закупок товаров</w:t>
      </w:r>
      <w:r w:rsidRPr="00990887">
        <w:rPr>
          <w:rFonts w:ascii="Times New Roman" w:eastAsia="Times New Roman" w:hAnsi="Times New Roman" w:cs="Times New Roman"/>
          <w:sz w:val="28"/>
          <w:szCs w:val="28"/>
        </w:rPr>
        <w:t>, работ, услуг в 2020 году выявленных нарушений в 21случае на сумму 9,5тыс</w:t>
      </w:r>
      <w:proofErr w:type="gramStart"/>
      <w:r w:rsidRPr="0099088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90887">
        <w:rPr>
          <w:rFonts w:ascii="Times New Roman" w:eastAsia="Times New Roman" w:hAnsi="Times New Roman" w:cs="Times New Roman"/>
          <w:sz w:val="28"/>
          <w:szCs w:val="28"/>
        </w:rPr>
        <w:t xml:space="preserve">ублей,по сравнению с прошлым годом он уменьшился на 6 нарушений. </w:t>
      </w:r>
    </w:p>
    <w:p w:rsidR="00990887" w:rsidRPr="00990887" w:rsidRDefault="00990887" w:rsidP="0099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90887">
        <w:rPr>
          <w:rFonts w:ascii="Times New Roman" w:eastAsia="Times New Roman" w:hAnsi="Times New Roman" w:cs="Times New Roman"/>
          <w:b/>
          <w:sz w:val="28"/>
          <w:szCs w:val="28"/>
        </w:rPr>
        <w:t>Нецелевое использование бюджетных средств</w:t>
      </w:r>
      <w:r w:rsidRPr="00990887">
        <w:rPr>
          <w:rFonts w:ascii="Times New Roman" w:eastAsia="Times New Roman" w:hAnsi="Times New Roman" w:cs="Times New Roman"/>
          <w:sz w:val="28"/>
          <w:szCs w:val="28"/>
        </w:rPr>
        <w:t xml:space="preserve"> не выявлено, в 2019  году составило 3 нарушения на сумму 22,9тыс</w:t>
      </w:r>
      <w:proofErr w:type="gramStart"/>
      <w:r w:rsidRPr="0099088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90887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990887" w:rsidRPr="00990887" w:rsidRDefault="00990887" w:rsidP="0099088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90887">
        <w:rPr>
          <w:rFonts w:ascii="Times New Roman" w:eastAsia="Times New Roman" w:hAnsi="Times New Roman" w:cs="Times New Roman"/>
          <w:sz w:val="28"/>
          <w:szCs w:val="28"/>
        </w:rPr>
        <w:t xml:space="preserve">    Уровень </w:t>
      </w:r>
      <w:r w:rsidRPr="00990887">
        <w:rPr>
          <w:rFonts w:ascii="Times New Roman" w:eastAsia="Times New Roman" w:hAnsi="Times New Roman" w:cs="Times New Roman"/>
          <w:b/>
          <w:sz w:val="28"/>
          <w:szCs w:val="28"/>
        </w:rPr>
        <w:t>неэффективного использования бюджетных средств</w:t>
      </w:r>
      <w:r w:rsidRPr="00990887">
        <w:rPr>
          <w:rFonts w:ascii="Times New Roman" w:eastAsia="Times New Roman" w:hAnsi="Times New Roman" w:cs="Times New Roman"/>
          <w:sz w:val="28"/>
          <w:szCs w:val="28"/>
        </w:rPr>
        <w:t>, по сравнению с прошлым годом снизился в количественном выражении на 16единиц в сумме на 228,9тыс. рублей и составил 57 нарушений в сумме 1473,8 тыс. рублей.</w:t>
      </w:r>
    </w:p>
    <w:p w:rsidR="00C74739" w:rsidRDefault="009F26F2" w:rsidP="007578F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5C4E3B" w:rsidRPr="005C4E3B">
        <w:rPr>
          <w:rFonts w:ascii="Times New Roman" w:eastAsia="Times New Roman" w:hAnsi="Times New Roman" w:cs="Times New Roman"/>
          <w:sz w:val="28"/>
          <w:szCs w:val="28"/>
        </w:rPr>
        <w:t>К сожалению, данные нарушения носят систематический характер и основной причиной выявленных нарушений, является слабый внутренний контроль.</w:t>
      </w:r>
    </w:p>
    <w:p w:rsidR="007B4BD1" w:rsidRDefault="007B4BD1" w:rsidP="007B4BD1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Pr="007B4BD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7B4BD1" w:rsidRPr="007B4BD1" w:rsidRDefault="007B4BD1" w:rsidP="007B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BD1">
        <w:rPr>
          <w:rFonts w:ascii="Times New Roman" w:eastAsia="Times New Roman" w:hAnsi="Times New Roman" w:cs="Times New Roman"/>
          <w:sz w:val="28"/>
          <w:szCs w:val="28"/>
        </w:rPr>
        <w:t>По итогу контрольных мероприятий и экспертно-аналитической работы контрольно-счетной палатой в 2020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B4BD1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подготовлено 105 предложений и рекомендаций, которые были учтены при принятии решений. </w:t>
      </w:r>
    </w:p>
    <w:p w:rsidR="00990887" w:rsidRPr="00990887" w:rsidRDefault="005E7C0E" w:rsidP="0099088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90887" w:rsidRPr="00990887">
        <w:rPr>
          <w:rFonts w:ascii="Times New Roman" w:eastAsia="Calibri" w:hAnsi="Times New Roman" w:cs="Times New Roman"/>
          <w:sz w:val="28"/>
          <w:szCs w:val="28"/>
        </w:rPr>
        <w:t>В</w:t>
      </w:r>
      <w:r w:rsidR="00990887" w:rsidRPr="009908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90887" w:rsidRPr="00990887">
        <w:rPr>
          <w:rFonts w:ascii="Times New Roman" w:eastAsia="Calibri" w:hAnsi="Times New Roman" w:cs="Times New Roman"/>
          <w:sz w:val="28"/>
          <w:szCs w:val="28"/>
        </w:rPr>
        <w:t xml:space="preserve">адрес объектов контроля направлено </w:t>
      </w:r>
      <w:r w:rsidR="00990887" w:rsidRPr="00990887">
        <w:rPr>
          <w:rFonts w:ascii="Times New Roman" w:eastAsia="Times New Roman" w:hAnsi="Times New Roman" w:cs="Times New Roman"/>
          <w:sz w:val="28"/>
          <w:szCs w:val="28"/>
        </w:rPr>
        <w:t>7 представлений (в 2019 – 16)</w:t>
      </w:r>
      <w:r w:rsidR="00990887" w:rsidRPr="00990887">
        <w:rPr>
          <w:rFonts w:ascii="Times New Roman" w:eastAsia="Calibri" w:hAnsi="Times New Roman" w:cs="Times New Roman"/>
          <w:sz w:val="28"/>
          <w:szCs w:val="28"/>
        </w:rPr>
        <w:t xml:space="preserve"> с требованием по устранению выявленных нарушений и привлечению к ответственности должностных лиц. В рамках реализации функции по </w:t>
      </w:r>
      <w:proofErr w:type="gramStart"/>
      <w:r w:rsidR="00990887" w:rsidRPr="00990887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990887" w:rsidRPr="00990887">
        <w:rPr>
          <w:rFonts w:ascii="Times New Roman" w:eastAsia="Calibri" w:hAnsi="Times New Roman" w:cs="Times New Roman"/>
          <w:sz w:val="28"/>
          <w:szCs w:val="28"/>
        </w:rPr>
        <w:t xml:space="preserve"> исполнением представлений КСП осуществлялся анализ представленных объектами проверок подтверждающих документов о результатах устранения нарушений и недостатков, выявленных в ходе </w:t>
      </w:r>
      <w:r w:rsidR="00990887" w:rsidRPr="00990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проверок. </w:t>
      </w:r>
      <w:proofErr w:type="gramStart"/>
      <w:r w:rsidR="00990887" w:rsidRPr="00990887">
        <w:rPr>
          <w:rFonts w:ascii="Times New Roman" w:eastAsia="Calibri" w:hAnsi="Times New Roman" w:cs="Times New Roman"/>
          <w:sz w:val="28"/>
          <w:szCs w:val="28"/>
        </w:rPr>
        <w:t>Исполнены и сняты с контроля в связи с принятием мер исчерпывающего характера 7 представлений.</w:t>
      </w:r>
      <w:proofErr w:type="gramEnd"/>
    </w:p>
    <w:p w:rsidR="007B4BD1" w:rsidRPr="007B4BD1" w:rsidRDefault="00F1757B" w:rsidP="007B4BD1">
      <w:pPr>
        <w:shd w:val="clear" w:color="auto" w:fill="FBFBFB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7B4BD1" w:rsidRPr="007B4B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="007B4BD1" w:rsidRPr="007B4BD1">
        <w:rPr>
          <w:rFonts w:ascii="Times New Roman" w:eastAsia="Times New Roman" w:hAnsi="Times New Roman" w:cs="Times New Roman"/>
          <w:sz w:val="28"/>
          <w:szCs w:val="28"/>
        </w:rPr>
        <w:t>Кроме того, по результатам контрольных и экспертно-аналитических мероприятий направлены</w:t>
      </w:r>
      <w:r w:rsidR="007B4BD1" w:rsidRPr="007B4BD1">
        <w:rPr>
          <w:rFonts w:ascii="Tahoma" w:eastAsia="Times New Roman" w:hAnsi="Tahoma" w:cs="Tahoma"/>
          <w:sz w:val="28"/>
          <w:szCs w:val="28"/>
        </w:rPr>
        <w:t xml:space="preserve"> </w:t>
      </w:r>
      <w:r w:rsidR="007B4BD1" w:rsidRPr="007B4BD1">
        <w:rPr>
          <w:rFonts w:ascii="Times New Roman" w:eastAsia="Times New Roman" w:hAnsi="Times New Roman" w:cs="Times New Roman"/>
          <w:sz w:val="28"/>
          <w:szCs w:val="28"/>
        </w:rPr>
        <w:t>Главе района, Собранию депутатов района и в органы местного самоуправления района</w:t>
      </w:r>
      <w:r w:rsidR="007B4BD1" w:rsidRPr="007B4BD1">
        <w:rPr>
          <w:rFonts w:ascii="Tahoma" w:eastAsia="Times New Roman" w:hAnsi="Tahoma" w:cs="Tahoma"/>
          <w:sz w:val="28"/>
          <w:szCs w:val="28"/>
        </w:rPr>
        <w:t xml:space="preserve"> </w:t>
      </w:r>
      <w:r w:rsidR="007B4BD1" w:rsidRPr="007B4BD1">
        <w:rPr>
          <w:rFonts w:ascii="Times New Roman" w:eastAsia="Times New Roman" w:hAnsi="Times New Roman" w:cs="Times New Roman"/>
          <w:sz w:val="28"/>
          <w:szCs w:val="28"/>
        </w:rPr>
        <w:t>77</w:t>
      </w:r>
      <w:r w:rsidR="007B4BD1" w:rsidRPr="007B4BD1">
        <w:rPr>
          <w:rFonts w:ascii="Tahoma" w:eastAsia="Times New Roman" w:hAnsi="Tahoma" w:cs="Tahoma"/>
          <w:sz w:val="28"/>
          <w:szCs w:val="28"/>
        </w:rPr>
        <w:t xml:space="preserve"> </w:t>
      </w:r>
      <w:r w:rsidR="007B4BD1" w:rsidRPr="007B4BD1">
        <w:rPr>
          <w:rFonts w:ascii="Times New Roman" w:eastAsia="Times New Roman" w:hAnsi="Times New Roman" w:cs="Times New Roman"/>
          <w:sz w:val="28"/>
          <w:szCs w:val="28"/>
        </w:rPr>
        <w:t xml:space="preserve">отчетов и заключений, 6 информационных писем. </w:t>
      </w:r>
    </w:p>
    <w:p w:rsidR="00F744D9" w:rsidRPr="00F744D9" w:rsidRDefault="00F82DE9" w:rsidP="00F744D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F744D9" w:rsidRPr="00F744D9">
        <w:rPr>
          <w:rFonts w:ascii="Times New Roman" w:eastAsia="Times New Roman" w:hAnsi="Times New Roman" w:cs="Times New Roman"/>
          <w:sz w:val="28"/>
          <w:szCs w:val="28"/>
        </w:rPr>
        <w:t>В 2020году председателем КСП в соответствии с КоАП РФ и Закона №584-ЗО составлено 5 протоколов об административных правонарушениях, из них:</w:t>
      </w:r>
    </w:p>
    <w:p w:rsidR="00F744D9" w:rsidRPr="00F744D9" w:rsidRDefault="00F744D9" w:rsidP="00F7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44D9">
        <w:rPr>
          <w:rFonts w:ascii="Times New Roman" w:eastAsia="Times New Roman" w:hAnsi="Times New Roman" w:cs="Times New Roman"/>
          <w:b/>
          <w:sz w:val="28"/>
          <w:szCs w:val="28"/>
        </w:rPr>
        <w:t>по статье 15.15.10 «</w:t>
      </w:r>
      <w:r w:rsidRPr="00F74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Нарушение </w:t>
      </w:r>
      <w:hyperlink r:id="rId8" w:history="1">
        <w:r w:rsidRPr="00F744D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порядка</w:t>
        </w:r>
      </w:hyperlink>
      <w:r w:rsidRPr="00F74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принятия бюджетных обязательств»</w:t>
      </w:r>
      <w:r w:rsidRPr="00F744D9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F744D9">
        <w:rPr>
          <w:rFonts w:ascii="Times New Roman" w:eastAsia="Times New Roman" w:hAnsi="Times New Roman" w:cs="Times New Roman"/>
          <w:sz w:val="28"/>
          <w:szCs w:val="28"/>
        </w:rPr>
        <w:t>3 дела</w:t>
      </w:r>
      <w:r w:rsidRPr="00F744D9">
        <w:rPr>
          <w:rFonts w:ascii="Calibri" w:eastAsia="Calibri" w:hAnsi="Calibri" w:cs="Calibri"/>
          <w:color w:val="000000"/>
          <w:kern w:val="24"/>
          <w:sz w:val="36"/>
          <w:szCs w:val="36"/>
        </w:rPr>
        <w:t xml:space="preserve"> </w:t>
      </w:r>
      <w:r w:rsidRPr="00F744D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(РОНО, </w:t>
      </w:r>
      <w:proofErr w:type="spellStart"/>
      <w:r w:rsidRPr="00F744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Краснооктябрьское</w:t>
      </w:r>
      <w:proofErr w:type="spellEnd"/>
      <w:r w:rsidRPr="00F744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и </w:t>
      </w:r>
      <w:proofErr w:type="spellStart"/>
      <w:r w:rsidRPr="00F744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Катенинское</w:t>
      </w:r>
      <w:proofErr w:type="spellEnd"/>
      <w:r w:rsidRPr="00F744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сельское поселение)</w:t>
      </w:r>
      <w:r w:rsidRPr="00F744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4D9" w:rsidRPr="00F744D9" w:rsidRDefault="00F744D9" w:rsidP="00F744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-</w:t>
      </w:r>
      <w:r w:rsidRPr="00F744D9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по статье 15.15.6 «Нарушение порядка предоставления бюджетной отчетности»-</w:t>
      </w:r>
      <w:r w:rsidRPr="00F744D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2 дела</w:t>
      </w: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bookmarkStart w:id="3" w:name="_GoBack"/>
      <w:bookmarkEnd w:id="3"/>
      <w:r w:rsidRPr="00F744D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(Управление культуры, </w:t>
      </w:r>
      <w:proofErr w:type="spellStart"/>
      <w:r w:rsidRPr="00F744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Краснооктябрьское</w:t>
      </w:r>
      <w:proofErr w:type="spellEnd"/>
      <w:r w:rsidRPr="00F744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сельское поселение)</w:t>
      </w:r>
      <w:r w:rsidRPr="00F744D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;</w:t>
      </w:r>
    </w:p>
    <w:p w:rsidR="00F744D9" w:rsidRPr="00F744D9" w:rsidRDefault="00F744D9" w:rsidP="00F744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 xml:space="preserve">В целом по итогам проведения контрольных мероприятий в 2020г. привлечено к административной ответственности 5 должностных лиц, из них по 5 - вынесено устное замечание.  По решениям мирового судьи производство по делам прекращены, в соответствии со ст.2,9 КоАП РФ за малозначительностью, объявлено устное замечание. </w:t>
      </w:r>
    </w:p>
    <w:p w:rsidR="00F744D9" w:rsidRPr="00F744D9" w:rsidRDefault="00F744D9" w:rsidP="00F744D9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F744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Прокуратуру </w:t>
      </w:r>
      <w:proofErr w:type="spellStart"/>
      <w:r w:rsidRPr="00F744D9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F744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направлены материалы по результатам 1 контрольного мероприятия проводимого в </w:t>
      </w:r>
      <w:r w:rsidRPr="00F744D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Комплексном центре</w:t>
      </w:r>
      <w:proofErr w:type="gramStart"/>
      <w:r w:rsidRPr="00F744D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en-US"/>
        </w:rPr>
        <w:t>(</w:t>
      </w:r>
      <w:proofErr w:type="gramEnd"/>
      <w:r w:rsidRPr="00F744D9">
        <w:rPr>
          <w:rFonts w:ascii="Times New Roman" w:eastAsia="Times New Roman" w:hAnsi="Times New Roman" w:cs="Times New Roman"/>
          <w:sz w:val="28"/>
          <w:szCs w:val="28"/>
        </w:rPr>
        <w:t xml:space="preserve">В нарушении ст.34 и 38 Бюджетного кодекса выявлены факты отсутствия подтверждающих документов при выдаче из кассы материальной помощи населению через сотрудников КЦСОН в 2019году проведена дополнительная проверка Контрольно-счетной палатой за период с 01.01.2020г. по 09.07.2020г. расходования денежных средств выделенных по муниципальной программе «Социальная поддержка населения </w:t>
      </w:r>
      <w:proofErr w:type="spellStart"/>
      <w:r w:rsidRPr="00F744D9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F744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2020-2022годы», где установлено отсутствия факта подтверждения и целевое расходование денежных средств на сумму 11380рублей и не выданных на сумму 6000рублей, </w:t>
      </w:r>
      <w:proofErr w:type="spellStart"/>
      <w:r w:rsidRPr="00F744D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F744D9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F744D9">
        <w:rPr>
          <w:rFonts w:ascii="Times New Roman" w:eastAsia="Times New Roman" w:hAnsi="Times New Roman" w:cs="Times New Roman"/>
          <w:sz w:val="28"/>
          <w:szCs w:val="28"/>
        </w:rPr>
        <w:t xml:space="preserve"> факты несвоевременной выдачи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744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49E" w:rsidRPr="00B518FF" w:rsidRDefault="00815DC2" w:rsidP="00F744D9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FF0000"/>
          <w:sz w:val="18"/>
          <w:szCs w:val="18"/>
        </w:rPr>
      </w:pPr>
      <w:r w:rsidRPr="00EF67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1A1BF5" w:rsidRPr="00EF6782" w:rsidRDefault="001A1BF5" w:rsidP="001A1BF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7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F6782">
        <w:rPr>
          <w:rFonts w:ascii="Times New Roman" w:eastAsia="Times New Roman" w:hAnsi="Times New Roman" w:cs="Times New Roman"/>
          <w:b/>
          <w:sz w:val="28"/>
          <w:szCs w:val="28"/>
        </w:rPr>
        <w:t>. Межведомственное законодательство</w:t>
      </w:r>
    </w:p>
    <w:p w:rsidR="00F744D9" w:rsidRPr="00F744D9" w:rsidRDefault="00C9285B" w:rsidP="00F74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8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F744D9" w:rsidRPr="00F744D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элементом повышения результативности контрольных мероприятий является взаимодействие с Собранием депутатов района, Администрацией района и отраслевыми органами администрации района.</w:t>
      </w:r>
    </w:p>
    <w:p w:rsidR="00F744D9" w:rsidRPr="00F744D9" w:rsidRDefault="00F744D9" w:rsidP="00F744D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>В целях профилактики и предупреждения нарушений в финансово-бюджетной сфере в 2019году специалистами КСП подготовлены письма для ГРБС и сельских поселений по темам:</w:t>
      </w:r>
    </w:p>
    <w:p w:rsidR="00F744D9" w:rsidRPr="00F744D9" w:rsidRDefault="00F744D9" w:rsidP="00F744D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>-типичные нарушения по внешней проверке;</w:t>
      </w:r>
    </w:p>
    <w:p w:rsidR="00F744D9" w:rsidRPr="00F744D9" w:rsidRDefault="00F744D9" w:rsidP="00F7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44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информация сельским поселениям по счету 20512;</w:t>
      </w:r>
    </w:p>
    <w:p w:rsidR="00F744D9" w:rsidRPr="00F744D9" w:rsidRDefault="00F744D9" w:rsidP="00F7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-типичные нарушения по внешней проверке сельскими поселениями;</w:t>
      </w:r>
    </w:p>
    <w:p w:rsidR="00F744D9" w:rsidRPr="00F744D9" w:rsidRDefault="00F744D9" w:rsidP="00F7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- Управлению образования рекомендации по делопроизводству;</w:t>
      </w:r>
    </w:p>
    <w:p w:rsidR="00F744D9" w:rsidRPr="00F744D9" w:rsidRDefault="00F744D9" w:rsidP="00F7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-Управлению образования информация по естественной убыли;</w:t>
      </w:r>
    </w:p>
    <w:p w:rsidR="00F744D9" w:rsidRPr="00F744D9" w:rsidRDefault="00F744D9" w:rsidP="00F74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>-по учету металлолома и ограждений;</w:t>
      </w:r>
    </w:p>
    <w:p w:rsidR="00F744D9" w:rsidRPr="00F744D9" w:rsidRDefault="00EF6782" w:rsidP="00F744D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744D9" w:rsidRPr="00F744D9">
        <w:rPr>
          <w:rFonts w:ascii="Times New Roman" w:eastAsia="Times New Roman" w:hAnsi="Times New Roman" w:cs="Times New Roman"/>
          <w:sz w:val="28"/>
          <w:szCs w:val="28"/>
        </w:rPr>
        <w:t>С целью повышения квалификации работников палаты ежегодно принимают участие в обучающих семинарах, курсах повышения квалификации и конкурсе Объединения контрольно-счетных органов.</w:t>
      </w:r>
    </w:p>
    <w:p w:rsidR="00EF6782" w:rsidRPr="00B518FF" w:rsidRDefault="00EF6782" w:rsidP="00F744D9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282" w:rsidRPr="003830E5" w:rsidRDefault="008713A4" w:rsidP="00617282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0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830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23964" w:rsidRPr="003830E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« Предложение по совершенствованию проверочной деятельности, внесению изменений в законы и другие нормативные правовые акты </w:t>
      </w:r>
      <w:proofErr w:type="spellStart"/>
      <w:r w:rsidR="00B23964" w:rsidRPr="003830E5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proofErr w:type="spellEnd"/>
      <w:r w:rsidR="00B23964" w:rsidRPr="003830E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744D9" w:rsidRPr="00F744D9" w:rsidRDefault="006D479B" w:rsidP="00F744D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F744D9" w:rsidRPr="00F744D9">
        <w:rPr>
          <w:rFonts w:ascii="Times New Roman" w:eastAsia="Times New Roman" w:hAnsi="Times New Roman" w:cs="Times New Roman"/>
          <w:sz w:val="28"/>
          <w:szCs w:val="28"/>
        </w:rPr>
        <w:t>Деятельность КСП в 2021году будет направлена на реализацию полномочий</w:t>
      </w:r>
    </w:p>
    <w:p w:rsidR="00F744D9" w:rsidRPr="00F744D9" w:rsidRDefault="00F744D9" w:rsidP="00F74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полномочий внешнего финансового контроля, эффективности использования средств районного бюджета, правомерности и эффективности использования муниципального имущества. Продолжится работа по повышению качества и эффективности реализации муниципальных программ, как основного инструмента, позволяющего объективно оценить результат вложенных финансовых ресурсов и определить достижение стратегических целей и задач, в том числе и целей реализации приоритетных проектов. </w:t>
      </w:r>
    </w:p>
    <w:p w:rsidR="00F744D9" w:rsidRPr="00F744D9" w:rsidRDefault="00F744D9" w:rsidP="00F744D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 xml:space="preserve">     Одно из главных направлений деятельности КСП – осуществление предварительного контроля, в рамках которого будет осуществлен анализ формирования и исполнения районного бюджета, а также финансово-экономическая экспертиза проектов нормативно-правовых актов </w:t>
      </w:r>
      <w:proofErr w:type="spellStart"/>
      <w:r w:rsidRPr="00F744D9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F744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F744D9" w:rsidRPr="00F744D9" w:rsidRDefault="00F744D9" w:rsidP="00F744D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 xml:space="preserve">        КСП систематически проводится работа по анализу результатов контрольных и экспертно-аналитических мероприятий с целью выявления типичных повторяющихся нарушений при расходовании бюджетных средств. Итоги этой работы были использованы для обоснования выбора конкретной тематики контрольной работы и формирования плана работы КСП на 2021год. </w:t>
      </w:r>
    </w:p>
    <w:p w:rsidR="00F744D9" w:rsidRPr="00F744D9" w:rsidRDefault="00F744D9" w:rsidP="00F744D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 xml:space="preserve">     В плане предусмотрены мероприятия по проверке исполнения и расходования средств на осуществление финансово-хозяйственной деятельности, а также использование муниципального имущества. </w:t>
      </w:r>
    </w:p>
    <w:p w:rsidR="00F744D9" w:rsidRPr="00F744D9" w:rsidRDefault="00F744D9" w:rsidP="00F74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 xml:space="preserve">Продолжится работа по организации контроля над ходом  выполнения представлений КСП, недопущения случаев формального отношения руководителей проверенных объектов  по выполнению мероприятий по устранению нарушений и недостатков, отраженных в актах, справках, заключениях. </w:t>
      </w:r>
    </w:p>
    <w:p w:rsidR="00F744D9" w:rsidRPr="00F744D9" w:rsidRDefault="00F744D9" w:rsidP="00F74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>КСП района предлагает Главам и руководителям отраслевых органов, организаций, учреждений и предприятий:</w:t>
      </w:r>
    </w:p>
    <w:p w:rsidR="00F744D9" w:rsidRPr="00F744D9" w:rsidRDefault="00F744D9" w:rsidP="00F74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t>- своевременно принимать организационные и другие меры по обеспечению надлежащего контроля над устранением нарушений, выявленных в ходе мероприятий;</w:t>
      </w:r>
    </w:p>
    <w:p w:rsidR="00F744D9" w:rsidRPr="00F744D9" w:rsidRDefault="00F744D9" w:rsidP="00F74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F744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неустранимым нарушениям разрабатывать систему внутреннего контроля над соблюдением законодательства о бухгалтерском учете, управлении имуществом; </w:t>
      </w:r>
    </w:p>
    <w:p w:rsidR="00F744D9" w:rsidRPr="00F744D9" w:rsidRDefault="00F744D9" w:rsidP="00F744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проводить  обучение работников муниципальных органов, организаций и учреждений, ответственных за ведение бухгалтерского учета, учета муниципального имущества; </w:t>
      </w:r>
    </w:p>
    <w:p w:rsidR="003830E5" w:rsidRDefault="003830E5" w:rsidP="00F7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0E5" w:rsidRDefault="003830E5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0E5" w:rsidRDefault="003830E5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F80" w:rsidRDefault="00D47F80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D47F80" w:rsidRPr="002A6E54" w:rsidRDefault="00D47F80" w:rsidP="00D47F80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Контрольно-счетной палаты  </w:t>
      </w:r>
    </w:p>
    <w:p w:rsidR="00D47F80" w:rsidRPr="002A6E54" w:rsidRDefault="00D47F80" w:rsidP="00D47F8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47F80" w:rsidRPr="002A6E54" w:rsidRDefault="00D47F80" w:rsidP="00D47F80">
      <w:pPr>
        <w:shd w:val="clear" w:color="auto" w:fill="FFFFFF"/>
        <w:tabs>
          <w:tab w:val="left" w:pos="5910"/>
        </w:tabs>
        <w:spacing w:after="0"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                                 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олычева</w:t>
      </w:r>
      <w:proofErr w:type="spellEnd"/>
    </w:p>
    <w:p w:rsidR="005A2700" w:rsidRPr="00A85D58" w:rsidRDefault="005A2700">
      <w:pPr>
        <w:rPr>
          <w:b/>
          <w:color w:val="FF0000"/>
          <w:sz w:val="32"/>
          <w:szCs w:val="32"/>
        </w:rPr>
      </w:pPr>
    </w:p>
    <w:sectPr w:rsidR="005A2700" w:rsidRPr="00A85D58" w:rsidSect="006C5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15" w:rsidRDefault="00A70215" w:rsidP="00147751">
      <w:pPr>
        <w:spacing w:after="0" w:line="240" w:lineRule="auto"/>
      </w:pPr>
      <w:r>
        <w:separator/>
      </w:r>
    </w:p>
  </w:endnote>
  <w:endnote w:type="continuationSeparator" w:id="0">
    <w:p w:rsidR="00A70215" w:rsidRDefault="00A70215" w:rsidP="0014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1" w:rsidRDefault="0014775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1" w:rsidRDefault="0014775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1" w:rsidRDefault="001477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15" w:rsidRDefault="00A70215" w:rsidP="00147751">
      <w:pPr>
        <w:spacing w:after="0" w:line="240" w:lineRule="auto"/>
      </w:pPr>
      <w:r>
        <w:separator/>
      </w:r>
    </w:p>
  </w:footnote>
  <w:footnote w:type="continuationSeparator" w:id="0">
    <w:p w:rsidR="00A70215" w:rsidRDefault="00A70215" w:rsidP="0014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1" w:rsidRDefault="001477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1" w:rsidRDefault="0014775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1" w:rsidRDefault="001477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5EA"/>
    <w:multiLevelType w:val="hybridMultilevel"/>
    <w:tmpl w:val="E6306D2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93557CC"/>
    <w:multiLevelType w:val="hybridMultilevel"/>
    <w:tmpl w:val="77AC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4166"/>
    <w:multiLevelType w:val="hybridMultilevel"/>
    <w:tmpl w:val="6D14FB8C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4B515A8"/>
    <w:multiLevelType w:val="hybridMultilevel"/>
    <w:tmpl w:val="8AE29886"/>
    <w:lvl w:ilvl="0" w:tplc="08F4F534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1851EC"/>
    <w:multiLevelType w:val="hybridMultilevel"/>
    <w:tmpl w:val="1BC83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4257C"/>
    <w:multiLevelType w:val="hybridMultilevel"/>
    <w:tmpl w:val="6180C176"/>
    <w:lvl w:ilvl="0" w:tplc="550AE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9C86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E27E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D2CD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2C26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8A8D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54A0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04D1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BE98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E5E01"/>
    <w:multiLevelType w:val="hybridMultilevel"/>
    <w:tmpl w:val="27C62FF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29943D06"/>
    <w:multiLevelType w:val="hybridMultilevel"/>
    <w:tmpl w:val="A138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300E"/>
    <w:multiLevelType w:val="hybridMultilevel"/>
    <w:tmpl w:val="AA32B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4618"/>
    <w:multiLevelType w:val="hybridMultilevel"/>
    <w:tmpl w:val="6F440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5526A"/>
    <w:multiLevelType w:val="multilevel"/>
    <w:tmpl w:val="C6F2E5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1384653"/>
    <w:multiLevelType w:val="hybridMultilevel"/>
    <w:tmpl w:val="6844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A6AA0"/>
    <w:multiLevelType w:val="hybridMultilevel"/>
    <w:tmpl w:val="81F2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D2F87"/>
    <w:multiLevelType w:val="hybridMultilevel"/>
    <w:tmpl w:val="15E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F1798"/>
    <w:multiLevelType w:val="hybridMultilevel"/>
    <w:tmpl w:val="86D6477C"/>
    <w:lvl w:ilvl="0" w:tplc="C188FF72">
      <w:start w:val="2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FE843A6"/>
    <w:multiLevelType w:val="hybridMultilevel"/>
    <w:tmpl w:val="F404F708"/>
    <w:lvl w:ilvl="0" w:tplc="EAF2E702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7030F1"/>
    <w:multiLevelType w:val="hybridMultilevel"/>
    <w:tmpl w:val="1BAE345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55420ED0"/>
    <w:multiLevelType w:val="hybridMultilevel"/>
    <w:tmpl w:val="ECE0D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A2509"/>
    <w:multiLevelType w:val="hybridMultilevel"/>
    <w:tmpl w:val="E31C6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658A5"/>
    <w:multiLevelType w:val="hybridMultilevel"/>
    <w:tmpl w:val="FB42C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05138"/>
    <w:multiLevelType w:val="hybridMultilevel"/>
    <w:tmpl w:val="299C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A3A02"/>
    <w:multiLevelType w:val="hybridMultilevel"/>
    <w:tmpl w:val="4BC63E14"/>
    <w:lvl w:ilvl="0" w:tplc="AC7491FE">
      <w:start w:val="1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F27B0F"/>
    <w:multiLevelType w:val="hybridMultilevel"/>
    <w:tmpl w:val="B716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7"/>
  </w:num>
  <w:num w:numId="7">
    <w:abstractNumId w:val="0"/>
  </w:num>
  <w:num w:numId="8">
    <w:abstractNumId w:val="3"/>
  </w:num>
  <w:num w:numId="9">
    <w:abstractNumId w:val="22"/>
  </w:num>
  <w:num w:numId="10">
    <w:abstractNumId w:val="21"/>
  </w:num>
  <w:num w:numId="11">
    <w:abstractNumId w:val="1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17"/>
  </w:num>
  <w:num w:numId="17">
    <w:abstractNumId w:val="9"/>
  </w:num>
  <w:num w:numId="18">
    <w:abstractNumId w:val="8"/>
  </w:num>
  <w:num w:numId="19">
    <w:abstractNumId w:val="18"/>
  </w:num>
  <w:num w:numId="20">
    <w:abstractNumId w:val="13"/>
  </w:num>
  <w:num w:numId="21">
    <w:abstractNumId w:val="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00"/>
    <w:rsid w:val="0003588C"/>
    <w:rsid w:val="00066170"/>
    <w:rsid w:val="00067949"/>
    <w:rsid w:val="000828C4"/>
    <w:rsid w:val="0009006A"/>
    <w:rsid w:val="000C0055"/>
    <w:rsid w:val="000C3A5E"/>
    <w:rsid w:val="000C48CF"/>
    <w:rsid w:val="00103BD4"/>
    <w:rsid w:val="001155AF"/>
    <w:rsid w:val="0014076E"/>
    <w:rsid w:val="00147751"/>
    <w:rsid w:val="0015249E"/>
    <w:rsid w:val="00154D77"/>
    <w:rsid w:val="00157750"/>
    <w:rsid w:val="00172776"/>
    <w:rsid w:val="0017669E"/>
    <w:rsid w:val="00177083"/>
    <w:rsid w:val="00190CB1"/>
    <w:rsid w:val="00197712"/>
    <w:rsid w:val="001A1BF5"/>
    <w:rsid w:val="001C29DD"/>
    <w:rsid w:val="001C4154"/>
    <w:rsid w:val="001C57DA"/>
    <w:rsid w:val="001D7520"/>
    <w:rsid w:val="00235B2D"/>
    <w:rsid w:val="002538DD"/>
    <w:rsid w:val="00256DD8"/>
    <w:rsid w:val="00266490"/>
    <w:rsid w:val="002748D9"/>
    <w:rsid w:val="00296FF5"/>
    <w:rsid w:val="002A4A86"/>
    <w:rsid w:val="002B2EFC"/>
    <w:rsid w:val="002C68A4"/>
    <w:rsid w:val="002D2D33"/>
    <w:rsid w:val="002D5F96"/>
    <w:rsid w:val="002F2CC7"/>
    <w:rsid w:val="003416BE"/>
    <w:rsid w:val="00360466"/>
    <w:rsid w:val="003830E5"/>
    <w:rsid w:val="003834FC"/>
    <w:rsid w:val="003A43CE"/>
    <w:rsid w:val="003B640F"/>
    <w:rsid w:val="003C1AA6"/>
    <w:rsid w:val="003D18B4"/>
    <w:rsid w:val="003D77A0"/>
    <w:rsid w:val="003E2E32"/>
    <w:rsid w:val="00400B38"/>
    <w:rsid w:val="00435D04"/>
    <w:rsid w:val="004427BF"/>
    <w:rsid w:val="00444615"/>
    <w:rsid w:val="00474C26"/>
    <w:rsid w:val="004B4D8E"/>
    <w:rsid w:val="004D16D0"/>
    <w:rsid w:val="004D350B"/>
    <w:rsid w:val="004F2A53"/>
    <w:rsid w:val="00500DDE"/>
    <w:rsid w:val="0050157B"/>
    <w:rsid w:val="00516674"/>
    <w:rsid w:val="00544944"/>
    <w:rsid w:val="00550B37"/>
    <w:rsid w:val="00551851"/>
    <w:rsid w:val="00551C24"/>
    <w:rsid w:val="00552C34"/>
    <w:rsid w:val="00556748"/>
    <w:rsid w:val="005844AE"/>
    <w:rsid w:val="0059462F"/>
    <w:rsid w:val="005A2700"/>
    <w:rsid w:val="005B54D6"/>
    <w:rsid w:val="005C133F"/>
    <w:rsid w:val="005C4E3B"/>
    <w:rsid w:val="005D1768"/>
    <w:rsid w:val="005E139E"/>
    <w:rsid w:val="005E5EFB"/>
    <w:rsid w:val="005E7C0E"/>
    <w:rsid w:val="006034AD"/>
    <w:rsid w:val="0061302D"/>
    <w:rsid w:val="00617282"/>
    <w:rsid w:val="006239CF"/>
    <w:rsid w:val="00627943"/>
    <w:rsid w:val="00635318"/>
    <w:rsid w:val="00637768"/>
    <w:rsid w:val="00650228"/>
    <w:rsid w:val="00662BA4"/>
    <w:rsid w:val="00665CAF"/>
    <w:rsid w:val="006C12B9"/>
    <w:rsid w:val="006C5CD2"/>
    <w:rsid w:val="006D479B"/>
    <w:rsid w:val="00703770"/>
    <w:rsid w:val="007045D1"/>
    <w:rsid w:val="00730E9D"/>
    <w:rsid w:val="00732154"/>
    <w:rsid w:val="00734AFD"/>
    <w:rsid w:val="00743014"/>
    <w:rsid w:val="007539C1"/>
    <w:rsid w:val="00755B53"/>
    <w:rsid w:val="007578FF"/>
    <w:rsid w:val="00793290"/>
    <w:rsid w:val="007A1EF3"/>
    <w:rsid w:val="007B4BD1"/>
    <w:rsid w:val="007D32D0"/>
    <w:rsid w:val="00802077"/>
    <w:rsid w:val="00815DC2"/>
    <w:rsid w:val="00826FCA"/>
    <w:rsid w:val="00835D7D"/>
    <w:rsid w:val="008602EF"/>
    <w:rsid w:val="0086434E"/>
    <w:rsid w:val="008713A4"/>
    <w:rsid w:val="00883C1D"/>
    <w:rsid w:val="008B23BC"/>
    <w:rsid w:val="008B3F82"/>
    <w:rsid w:val="008C0F64"/>
    <w:rsid w:val="008C155E"/>
    <w:rsid w:val="00925AF4"/>
    <w:rsid w:val="00927279"/>
    <w:rsid w:val="00937417"/>
    <w:rsid w:val="00945DE2"/>
    <w:rsid w:val="0095286D"/>
    <w:rsid w:val="00952C5C"/>
    <w:rsid w:val="00960AEE"/>
    <w:rsid w:val="00971F56"/>
    <w:rsid w:val="0098051F"/>
    <w:rsid w:val="00990887"/>
    <w:rsid w:val="0099314B"/>
    <w:rsid w:val="0099655E"/>
    <w:rsid w:val="00997519"/>
    <w:rsid w:val="0099770A"/>
    <w:rsid w:val="009A03EB"/>
    <w:rsid w:val="009E765C"/>
    <w:rsid w:val="009F26F2"/>
    <w:rsid w:val="00A0450B"/>
    <w:rsid w:val="00A05326"/>
    <w:rsid w:val="00A133BA"/>
    <w:rsid w:val="00A15B27"/>
    <w:rsid w:val="00A20839"/>
    <w:rsid w:val="00A3032F"/>
    <w:rsid w:val="00A52B6A"/>
    <w:rsid w:val="00A577F7"/>
    <w:rsid w:val="00A70215"/>
    <w:rsid w:val="00A739A0"/>
    <w:rsid w:val="00A85D58"/>
    <w:rsid w:val="00A92F8C"/>
    <w:rsid w:val="00AD0EC7"/>
    <w:rsid w:val="00AE7D64"/>
    <w:rsid w:val="00B01D78"/>
    <w:rsid w:val="00B17D64"/>
    <w:rsid w:val="00B23964"/>
    <w:rsid w:val="00B518FF"/>
    <w:rsid w:val="00B55245"/>
    <w:rsid w:val="00B87F72"/>
    <w:rsid w:val="00BA1778"/>
    <w:rsid w:val="00BE2D9C"/>
    <w:rsid w:val="00BE3483"/>
    <w:rsid w:val="00BF41A3"/>
    <w:rsid w:val="00C00525"/>
    <w:rsid w:val="00C10EDC"/>
    <w:rsid w:val="00C257B5"/>
    <w:rsid w:val="00C30D49"/>
    <w:rsid w:val="00C623FF"/>
    <w:rsid w:val="00C64CF5"/>
    <w:rsid w:val="00C705AF"/>
    <w:rsid w:val="00C74739"/>
    <w:rsid w:val="00C76769"/>
    <w:rsid w:val="00C775F2"/>
    <w:rsid w:val="00C85573"/>
    <w:rsid w:val="00C9285B"/>
    <w:rsid w:val="00CA1D62"/>
    <w:rsid w:val="00CC2E0A"/>
    <w:rsid w:val="00CC425C"/>
    <w:rsid w:val="00CF1DDA"/>
    <w:rsid w:val="00CF3928"/>
    <w:rsid w:val="00CF6AF0"/>
    <w:rsid w:val="00D016C8"/>
    <w:rsid w:val="00D069D1"/>
    <w:rsid w:val="00D141E8"/>
    <w:rsid w:val="00D20833"/>
    <w:rsid w:val="00D26AF6"/>
    <w:rsid w:val="00D4530F"/>
    <w:rsid w:val="00D47F80"/>
    <w:rsid w:val="00D92E53"/>
    <w:rsid w:val="00D960C8"/>
    <w:rsid w:val="00DA3039"/>
    <w:rsid w:val="00DB2CB8"/>
    <w:rsid w:val="00DB487A"/>
    <w:rsid w:val="00E01425"/>
    <w:rsid w:val="00E1595D"/>
    <w:rsid w:val="00E840A1"/>
    <w:rsid w:val="00E91AD6"/>
    <w:rsid w:val="00EC2691"/>
    <w:rsid w:val="00ED21B6"/>
    <w:rsid w:val="00EF6782"/>
    <w:rsid w:val="00F11FB8"/>
    <w:rsid w:val="00F13AD1"/>
    <w:rsid w:val="00F1757B"/>
    <w:rsid w:val="00F37A30"/>
    <w:rsid w:val="00F432EC"/>
    <w:rsid w:val="00F45E74"/>
    <w:rsid w:val="00F52D2F"/>
    <w:rsid w:val="00F673D3"/>
    <w:rsid w:val="00F71828"/>
    <w:rsid w:val="00F744D9"/>
    <w:rsid w:val="00F77AE9"/>
    <w:rsid w:val="00F82DE9"/>
    <w:rsid w:val="00F83D96"/>
    <w:rsid w:val="00F934A8"/>
    <w:rsid w:val="00F965C9"/>
    <w:rsid w:val="00FA028E"/>
    <w:rsid w:val="00FA6B11"/>
    <w:rsid w:val="00FC2BB9"/>
    <w:rsid w:val="00FC2DB0"/>
    <w:rsid w:val="00FC61C2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5"/>
    <w:link w:val="a6"/>
    <w:uiPriority w:val="99"/>
    <w:qFormat/>
    <w:rsid w:val="003834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uiPriority w:val="99"/>
    <w:rsid w:val="003834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3834F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834FC"/>
  </w:style>
  <w:style w:type="paragraph" w:styleId="a8">
    <w:name w:val="List Paragraph"/>
    <w:basedOn w:val="a"/>
    <w:uiPriority w:val="34"/>
    <w:qFormat/>
    <w:rsid w:val="00755B5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751"/>
  </w:style>
  <w:style w:type="paragraph" w:styleId="ab">
    <w:name w:val="footer"/>
    <w:basedOn w:val="a"/>
    <w:link w:val="ac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751"/>
  </w:style>
  <w:style w:type="paragraph" w:customStyle="1" w:styleId="ConsPlusTitle">
    <w:name w:val="ConsPlusTitle"/>
    <w:rsid w:val="00140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d">
    <w:name w:val="Table Grid"/>
    <w:basedOn w:val="a1"/>
    <w:uiPriority w:val="59"/>
    <w:rsid w:val="004F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5"/>
    <w:link w:val="a6"/>
    <w:uiPriority w:val="99"/>
    <w:qFormat/>
    <w:rsid w:val="003834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4"/>
    <w:uiPriority w:val="99"/>
    <w:rsid w:val="003834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3834F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834FC"/>
  </w:style>
  <w:style w:type="paragraph" w:styleId="a8">
    <w:name w:val="List Paragraph"/>
    <w:basedOn w:val="a"/>
    <w:uiPriority w:val="34"/>
    <w:qFormat/>
    <w:rsid w:val="00755B5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47751"/>
  </w:style>
  <w:style w:type="paragraph" w:styleId="ab">
    <w:name w:val="footer"/>
    <w:basedOn w:val="a"/>
    <w:link w:val="ac"/>
    <w:uiPriority w:val="99"/>
    <w:semiHidden/>
    <w:unhideWhenUsed/>
    <w:rsid w:val="0014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7751"/>
  </w:style>
  <w:style w:type="paragraph" w:customStyle="1" w:styleId="ConsPlusTitle">
    <w:name w:val="ConsPlusTitle"/>
    <w:rsid w:val="00140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d">
    <w:name w:val="Table Grid"/>
    <w:basedOn w:val="a1"/>
    <w:uiPriority w:val="59"/>
    <w:rsid w:val="004F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2AE6917B8F82B4701D836B7FDF0164F633EF3EF379BCAE023E4D01762824035E7725D829E64A6563EE32166E630A2D325AD41054131E71363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2</cp:revision>
  <dcterms:created xsi:type="dcterms:W3CDTF">2021-03-30T11:08:00Z</dcterms:created>
  <dcterms:modified xsi:type="dcterms:W3CDTF">2021-03-30T11:08:00Z</dcterms:modified>
</cp:coreProperties>
</file>