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8" w:rsidRPr="00C409A8" w:rsidRDefault="00C409A8" w:rsidP="00C409A8">
      <w:pPr>
        <w:spacing w:line="31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в сфере земельных отношений на территории </w:t>
      </w:r>
      <w:proofErr w:type="spellStart"/>
      <w:r w:rsidRPr="00C409A8">
        <w:rPr>
          <w:rFonts w:ascii="Times New Roman" w:hAnsi="Times New Roman" w:cs="Times New Roman"/>
          <w:sz w:val="28"/>
          <w:szCs w:val="28"/>
        </w:rPr>
        <w:t>Варненско</w:t>
      </w:r>
      <w:r w:rsidR="00B314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3144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C409A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409A8" w:rsidRPr="00C409A8" w:rsidRDefault="00C409A8" w:rsidP="00C409A8">
      <w:pPr>
        <w:spacing w:line="31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Правовое основание разработки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Статья 72 Земельного кодекса Российской Федерации;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Статья 8.2. Федерального закона от 26.12.2008 года№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Подпункт 20 пункта 1 Федерального закона от 6.10.2003 года № 131-ФЗ «Об общих принципах организации местного самоуправления в Российской Федерации».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Pr="00C409A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Мурзин Александр Анатольевич – инспектор по муниципальному земельному контролю </w:t>
      </w:r>
      <w:proofErr w:type="spellStart"/>
      <w:r w:rsidRPr="00C409A8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Варненского</w:t>
      </w:r>
      <w:proofErr w:type="spellEnd"/>
      <w:r w:rsidRPr="00C409A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Челябинской области</w:t>
      </w:r>
      <w:r w:rsidRPr="00C409A8">
        <w:rPr>
          <w:rFonts w:ascii="Times New Roman" w:hAnsi="Times New Roman" w:cs="Times New Roman"/>
          <w:sz w:val="28"/>
          <w:szCs w:val="28"/>
        </w:rPr>
        <w:t>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Устранение причин, факторов и условий, способствующих возможному нарушению подконтрольными субъектами обязательных требований земельного законодательства;</w:t>
      </w:r>
    </w:p>
    <w:p w:rsidR="00C409A8" w:rsidRPr="00C409A8" w:rsidRDefault="00C409A8" w:rsidP="00C409A8">
      <w:pPr>
        <w:tabs>
          <w:tab w:val="left" w:pos="992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Снижение административной нагрузки на подконтрольные субъекты;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г)</w:t>
      </w:r>
      <w:r w:rsidRPr="00C409A8">
        <w:rPr>
          <w:rFonts w:ascii="Times New Roman" w:hAnsi="Times New Roman" w:cs="Times New Roman"/>
          <w:sz w:val="28"/>
          <w:szCs w:val="28"/>
        </w:rPr>
        <w:tab/>
        <w:t>Создание мотивации к добросовестному поведению подконтрольных субъектов;</w:t>
      </w:r>
    </w:p>
    <w:p w:rsidR="00C409A8" w:rsidRPr="00C409A8" w:rsidRDefault="00C409A8" w:rsidP="00C409A8">
      <w:pPr>
        <w:tabs>
          <w:tab w:val="left" w:pos="992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д)</w:t>
      </w:r>
      <w:r w:rsidRPr="00C409A8">
        <w:rPr>
          <w:rFonts w:ascii="Times New Roman" w:hAnsi="Times New Roman" w:cs="Times New Roman"/>
          <w:sz w:val="28"/>
          <w:szCs w:val="28"/>
        </w:rPr>
        <w:tab/>
        <w:t>Снижение уровня ущерба охраняемым законом ценностям.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г)</w:t>
      </w:r>
      <w:r w:rsidRPr="00C409A8">
        <w:rPr>
          <w:rFonts w:ascii="Times New Roman" w:hAnsi="Times New Roman" w:cs="Times New Roman"/>
          <w:sz w:val="28"/>
          <w:szCs w:val="28"/>
        </w:rPr>
        <w:tab/>
        <w:t>Повышение правосознания и правовой культуры руководителей юридических лиц, индивидуальных предпринимателей и граждан в сфере земельных отношений.</w:t>
      </w:r>
    </w:p>
    <w:p w:rsidR="00C409A8" w:rsidRPr="00C409A8" w:rsidRDefault="00B3144B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2021</w:t>
      </w:r>
      <w:r w:rsidR="00C409A8" w:rsidRPr="00C409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Повышение эффективности профилактической работы по предупреждению нарушений в сфере земельных отношений;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Усовершенствование информационного обеспечения пользователей земельных участков;</w:t>
      </w:r>
    </w:p>
    <w:p w:rsidR="00C409A8" w:rsidRPr="00C409A8" w:rsidRDefault="00C409A8" w:rsidP="00C409A8">
      <w:pPr>
        <w:tabs>
          <w:tab w:val="left" w:pos="991"/>
        </w:tabs>
        <w:spacing w:line="27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 xml:space="preserve">Снижение общего числа нарушений обязательных требований </w:t>
      </w:r>
      <w:r w:rsidRPr="00C409A8">
        <w:rPr>
          <w:rFonts w:ascii="Times New Roman" w:hAnsi="Times New Roman" w:cs="Times New Roman"/>
          <w:sz w:val="28"/>
          <w:szCs w:val="28"/>
        </w:rPr>
        <w:lastRenderedPageBreak/>
        <w:t>земельного законодательства.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129"/>
        <w:gridCol w:w="2152"/>
      </w:tblGrid>
      <w:tr w:rsidR="00C409A8" w:rsidRPr="00C409A8" w:rsidTr="00FE621E">
        <w:tc>
          <w:tcPr>
            <w:tcW w:w="9281" w:type="dxa"/>
            <w:gridSpan w:val="2"/>
          </w:tcPr>
          <w:p w:rsidR="00C409A8" w:rsidRPr="00C409A8" w:rsidRDefault="00C409A8" w:rsidP="00FE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115pt"/>
                <w:rFonts w:eastAsia="Arial Unicode MS"/>
                <w:sz w:val="28"/>
                <w:szCs w:val="28"/>
              </w:rPr>
              <w:t>7. Перечень мероприятий Программы:</w:t>
            </w:r>
          </w:p>
          <w:p w:rsidR="00C409A8" w:rsidRPr="00C409A8" w:rsidRDefault="00C409A8" w:rsidP="00FE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Срок реализации мероприятия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Подготовка и размещение на официальном сайте перечней нормативных правовых актов (их отдельных частей) в сфере реализации муниципального земельного контроля,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1" w:type="dxa"/>
          </w:tcPr>
          <w:p w:rsidR="00C409A8" w:rsidRPr="00C409A8" w:rsidRDefault="00B3144B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 в течение 2021</w:t>
            </w:r>
            <w:r w:rsidR="00C409A8" w:rsidRPr="00C409A8">
              <w:rPr>
                <w:rStyle w:val="2"/>
                <w:rFonts w:eastAsia="Arial Unicode MS"/>
                <w:sz w:val="28"/>
                <w:szCs w:val="28"/>
              </w:rPr>
              <w:t xml:space="preserve"> года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случае изменения обязательных требований земельного законодательства:</w:t>
            </w:r>
          </w:p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115pt"/>
                <w:rFonts w:eastAsia="Arial Unicode MS"/>
                <w:sz w:val="28"/>
                <w:szCs w:val="28"/>
              </w:rPr>
              <w:t xml:space="preserve">- </w:t>
            </w:r>
            <w:r w:rsidRPr="00C409A8">
              <w:rPr>
                <w:rStyle w:val="2"/>
                <w:rFonts w:eastAsia="Arial Unicode MS"/>
                <w:sz w:val="28"/>
                <w:szCs w:val="28"/>
              </w:rPr>
              <w:t>подготовка и размещение на сайте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1" w:type="dxa"/>
          </w:tcPr>
          <w:p w:rsidR="00C409A8" w:rsidRPr="00C409A8" w:rsidRDefault="00B3144B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 течение 2021</w:t>
            </w:r>
            <w:r w:rsidR="00C409A8" w:rsidRPr="00C409A8">
              <w:rPr>
                <w:rStyle w:val="2"/>
                <w:rFonts w:eastAsia="Arial Unicode MS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Информирование юридических лиц, индивидуальных предпринимателей и граждан по вопросам соблюдения обязательных требований, в том числе посредством:</w:t>
            </w:r>
          </w:p>
          <w:p w:rsidR="00C409A8" w:rsidRPr="00C409A8" w:rsidRDefault="00C409A8" w:rsidP="00FE621E">
            <w:pPr>
              <w:numPr>
                <w:ilvl w:val="0"/>
                <w:numId w:val="2"/>
              </w:numPr>
              <w:tabs>
                <w:tab w:val="left" w:pos="299"/>
              </w:tabs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разъяснительной работы в средствах массовой информации и на официальном сайте;</w:t>
            </w:r>
          </w:p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051" w:type="dxa"/>
          </w:tcPr>
          <w:p w:rsidR="00C409A8" w:rsidRPr="00C409A8" w:rsidRDefault="00B3144B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 течение 2021</w:t>
            </w:r>
            <w:r w:rsidR="00C409A8" w:rsidRPr="00C409A8">
              <w:rPr>
                <w:rStyle w:val="2"/>
                <w:rFonts w:eastAsia="Arial Unicode MS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Обобщение и размещение на официальном сайте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субъектами, для устранения нарушений и предупреждения их возникновения.</w:t>
            </w:r>
          </w:p>
        </w:tc>
        <w:tc>
          <w:tcPr>
            <w:tcW w:w="2051" w:type="dxa"/>
          </w:tcPr>
          <w:p w:rsidR="00C409A8" w:rsidRPr="00C409A8" w:rsidRDefault="00B3144B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 течение 2021</w:t>
            </w:r>
            <w:r w:rsidR="00C409A8" w:rsidRPr="00C409A8">
              <w:rPr>
                <w:rStyle w:val="2"/>
                <w:rFonts w:eastAsia="Arial Unicode MS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C409A8">
              <w:rPr>
                <w:rStyle w:val="2115pt"/>
                <w:rFonts w:eastAsia="Arial Unicode MS"/>
                <w:sz w:val="28"/>
                <w:szCs w:val="28"/>
              </w:rPr>
              <w:t xml:space="preserve">№ </w:t>
            </w:r>
            <w:r w:rsidRPr="00C409A8">
              <w:rPr>
                <w:rStyle w:val="2"/>
                <w:rFonts w:eastAsia="Arial Unicode MS"/>
                <w:sz w:val="28"/>
                <w:szCs w:val="28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051" w:type="dxa"/>
          </w:tcPr>
          <w:p w:rsidR="00C409A8" w:rsidRPr="00C409A8" w:rsidRDefault="00B3144B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 течение 2021</w:t>
            </w:r>
            <w:bookmarkStart w:id="0" w:name="_GoBack"/>
            <w:bookmarkEnd w:id="0"/>
            <w:r w:rsidR="00C409A8" w:rsidRPr="00C409A8">
              <w:rPr>
                <w:rStyle w:val="2"/>
                <w:rFonts w:eastAsia="Arial Unicode MS"/>
                <w:sz w:val="28"/>
                <w:szCs w:val="28"/>
              </w:rPr>
              <w:t xml:space="preserve"> года (по мере необходимости)</w:t>
            </w:r>
          </w:p>
        </w:tc>
      </w:tr>
    </w:tbl>
    <w:p w:rsidR="00C409A8" w:rsidRPr="00C409A8" w:rsidRDefault="00C409A8" w:rsidP="00C409A8">
      <w:pPr>
        <w:tabs>
          <w:tab w:val="left" w:pos="991"/>
        </w:tabs>
        <w:spacing w:line="27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6F83" w:rsidRPr="00C409A8" w:rsidRDefault="00B3144B">
      <w:pPr>
        <w:rPr>
          <w:rFonts w:ascii="Times New Roman" w:hAnsi="Times New Roman" w:cs="Times New Roman"/>
          <w:sz w:val="28"/>
          <w:szCs w:val="28"/>
        </w:rPr>
      </w:pPr>
    </w:p>
    <w:sectPr w:rsidR="005F6F83" w:rsidRPr="00C409A8" w:rsidSect="00E8625B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422F"/>
    <w:multiLevelType w:val="multilevel"/>
    <w:tmpl w:val="8CBC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2256EB"/>
    <w:multiLevelType w:val="multilevel"/>
    <w:tmpl w:val="7910C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A3"/>
    <w:rsid w:val="003329A3"/>
    <w:rsid w:val="00AF2EA9"/>
    <w:rsid w:val="00B3144B"/>
    <w:rsid w:val="00B90C8E"/>
    <w:rsid w:val="00C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Полужирный"/>
    <w:basedOn w:val="a0"/>
    <w:rsid w:val="00C40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40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Полужирный"/>
    <w:basedOn w:val="a0"/>
    <w:rsid w:val="00C40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40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Kabaeva</cp:lastModifiedBy>
  <cp:revision>3</cp:revision>
  <dcterms:created xsi:type="dcterms:W3CDTF">2020-09-08T07:08:00Z</dcterms:created>
  <dcterms:modified xsi:type="dcterms:W3CDTF">2021-06-28T05:16:00Z</dcterms:modified>
</cp:coreProperties>
</file>