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F" w:rsidRDefault="002C2B6F" w:rsidP="00FD6AC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B6F" w:rsidRDefault="002C2B6F" w:rsidP="00FD6AC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C2B6F" w:rsidRPr="002C2B6F" w:rsidRDefault="002C2B6F" w:rsidP="002C2B6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2B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2C2B6F" w:rsidRPr="002C2B6F" w:rsidRDefault="002C2B6F" w:rsidP="002C2B6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C2B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АЯТСКОГО СЕЛЬСКОГО ПОСЕЛЕНИЯ</w:t>
      </w:r>
    </w:p>
    <w:p w:rsidR="002C2B6F" w:rsidRPr="002C2B6F" w:rsidRDefault="002C2B6F" w:rsidP="002C2B6F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C2B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ВАРНЕНСКОГО МУНИЦИПАЛЬНОГО РАЙОНА</w:t>
      </w:r>
    </w:p>
    <w:p w:rsidR="002C2B6F" w:rsidRDefault="002C2B6F" w:rsidP="00A04E08">
      <w:pPr>
        <w:spacing w:after="0"/>
        <w:jc w:val="center"/>
        <w:rPr>
          <w:rFonts w:ascii="Times New Roman" w:hAnsi="Times New Roman" w:cs="Times New Roman"/>
        </w:rPr>
      </w:pPr>
      <w:r w:rsidRPr="002C2B6F">
        <w:rPr>
          <w:rFonts w:ascii="Times New Roman" w:hAnsi="Times New Roman" w:cs="Times New Roman"/>
        </w:rPr>
        <w:t>ЧЕЛЯБИНСКОЙ  ОБЛАСТИ</w:t>
      </w:r>
    </w:p>
    <w:p w:rsidR="002C2B6F" w:rsidRDefault="002C2B6F" w:rsidP="002C2B6F">
      <w:pPr>
        <w:jc w:val="center"/>
        <w:rPr>
          <w:rFonts w:ascii="Times New Roman" w:hAnsi="Times New Roman" w:cs="Times New Roman"/>
        </w:rPr>
      </w:pPr>
    </w:p>
    <w:p w:rsidR="002C2B6F" w:rsidRDefault="002C2B6F" w:rsidP="002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B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2B6F" w:rsidRPr="002C2B6F" w:rsidRDefault="002C2B6F" w:rsidP="002C2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C2B6F" w:rsidRPr="00A04E08" w:rsidRDefault="002C2B6F" w:rsidP="004C42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A04E08">
        <w:rPr>
          <w:rFonts w:ascii="Times New Roman" w:hAnsi="Times New Roman" w:cs="Times New Roman"/>
          <w:iCs/>
          <w:sz w:val="28"/>
          <w:szCs w:val="28"/>
        </w:rPr>
        <w:t>от  04  сентября  2017 года                   № 43</w:t>
      </w:r>
    </w:p>
    <w:p w:rsidR="00FD6ACF" w:rsidRPr="002C2B6F" w:rsidRDefault="00FD6ACF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A477DB" w:rsidRPr="002C2B6F" w:rsidTr="00C7538C">
        <w:trPr>
          <w:trHeight w:val="269"/>
        </w:trPr>
        <w:tc>
          <w:tcPr>
            <w:tcW w:w="4503" w:type="dxa"/>
          </w:tcPr>
          <w:p w:rsidR="00A477DB" w:rsidRPr="002C2B6F" w:rsidRDefault="000B419A" w:rsidP="005C2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</w:t>
            </w:r>
            <w:r w:rsidR="005C25B0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орядка</w:t>
            </w: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      </w:r>
            <w:proofErr w:type="spellStart"/>
            <w:r w:rsid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Аятского</w:t>
            </w:r>
            <w:proofErr w:type="spellEnd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6ACF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spellStart"/>
            <w:r w:rsidR="00FD6ACF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Варненского</w:t>
            </w:r>
            <w:proofErr w:type="spellEnd"/>
            <w:r w:rsidR="00FD6ACF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</w:t>
            </w: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айона</w:t>
            </w:r>
            <w:r w:rsidR="005C25B0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Челябинской области, </w:t>
            </w:r>
            <w:proofErr w:type="spellStart"/>
            <w:r w:rsidR="00B43610" w:rsidRPr="002C2B6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энергосервисных</w:t>
            </w:r>
            <w:proofErr w:type="spellEnd"/>
            <w:r w:rsidR="00B43610" w:rsidRPr="002C2B6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договоров (контрактов), </w:t>
            </w:r>
            <w:r w:rsidR="005C25B0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соглашений о </w:t>
            </w:r>
            <w:proofErr w:type="spellStart"/>
            <w:r w:rsidR="005C25B0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муниципально-частном</w:t>
            </w:r>
            <w:proofErr w:type="spellEnd"/>
            <w:r w:rsidR="005C25B0"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партнерстве и концессионных соглашений</w:t>
            </w: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срок, превышающий срок действия утвержденных лимитов бюджетных обязательств</w:t>
            </w:r>
          </w:p>
          <w:p w:rsidR="00A477DB" w:rsidRPr="002C2B6F" w:rsidRDefault="00A477DB" w:rsidP="00C753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77DB" w:rsidRPr="002C2B6F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A477DB" w:rsidRPr="002C2B6F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A477DB" w:rsidRPr="002C2B6F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7DB" w:rsidRPr="002C2B6F" w:rsidRDefault="00A477DB" w:rsidP="00A477DB">
      <w:pPr>
        <w:rPr>
          <w:rFonts w:ascii="Times New Roman" w:eastAsia="Calibri" w:hAnsi="Times New Roman" w:cs="Times New Roman"/>
          <w:color w:val="000000" w:themeColor="text1"/>
        </w:rPr>
      </w:pPr>
    </w:p>
    <w:p w:rsidR="00A477DB" w:rsidRPr="002C2B6F" w:rsidRDefault="00A477DB" w:rsidP="00A477DB">
      <w:pPr>
        <w:rPr>
          <w:rFonts w:ascii="Times New Roman" w:eastAsia="Calibri" w:hAnsi="Times New Roman" w:cs="Times New Roman"/>
          <w:color w:val="000000" w:themeColor="text1"/>
        </w:rPr>
      </w:pPr>
    </w:p>
    <w:p w:rsidR="00E42690" w:rsidRPr="002C2B6F" w:rsidRDefault="00E42690" w:rsidP="00A477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42690" w:rsidRPr="002C2B6F" w:rsidRDefault="00E42690" w:rsidP="00A477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C25B0" w:rsidRPr="002C2B6F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1B39D2" w:rsidRPr="002C2B6F" w:rsidRDefault="00A477DB" w:rsidP="00217F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B39D2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статьей 72</w:t>
      </w:r>
      <w:r w:rsidR="00B43610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610" w:rsidRPr="002C2B6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пунктом 6 статьи 78, пунктом 5 статьи 79</w:t>
      </w:r>
      <w:r w:rsidR="001B39D2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постановлением </w:t>
      </w:r>
      <w:r w:rsidR="001B39D2"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Челябинской области от 16 июня 2015 года №304-П «О Порядке принятия решений о заключении государственных контрактов на поставку товаров, выполнение работ, оказание услуг для обеспечения государственных нужд Челябинской области»</w:t>
      </w:r>
    </w:p>
    <w:p w:rsidR="00A477DB" w:rsidRPr="002C2B6F" w:rsidRDefault="00A477DB" w:rsidP="001B39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7DB" w:rsidRPr="002C2B6F" w:rsidRDefault="00A477DB" w:rsidP="001B39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2C2B6F">
        <w:rPr>
          <w:rFonts w:ascii="Times New Roman" w:hAnsi="Times New Roman" w:cs="Times New Roman"/>
          <w:color w:val="000000" w:themeColor="text1"/>
          <w:sz w:val="24"/>
          <w:szCs w:val="24"/>
        </w:rPr>
        <w:t>Аятс</w:t>
      </w:r>
      <w:r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ACF"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2B6F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2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 </w:t>
      </w:r>
      <w:r w:rsidR="00FD6ACF"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</w:t>
      </w:r>
      <w:r w:rsidRPr="002C2B6F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2C2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477DB" w:rsidRDefault="005724B7" w:rsidP="00217F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Утвердить прилагаемый</w:t>
      </w:r>
      <w:r w:rsidRPr="002C2B6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 w:rsid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Аят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ACF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FD6ACF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FD6ACF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Челябинской области, </w:t>
      </w:r>
      <w:proofErr w:type="spellStart"/>
      <w:r w:rsidR="00B43610" w:rsidRPr="002C2B6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энергосервисных</w:t>
      </w:r>
      <w:proofErr w:type="spellEnd"/>
      <w:r w:rsidR="00B43610" w:rsidRPr="002C2B6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договоров (контрактов),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соглашений о </w:t>
      </w:r>
      <w:proofErr w:type="spellStart"/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муниципально-частном</w:t>
      </w:r>
      <w:proofErr w:type="spellEnd"/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</w:p>
    <w:p w:rsidR="002C2B6F" w:rsidRPr="002C2B6F" w:rsidRDefault="002C2B6F" w:rsidP="00217F3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2C2B6F" w:rsidRPr="002C2B6F" w:rsidRDefault="002C2B6F" w:rsidP="002C2B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2C2B6F">
        <w:rPr>
          <w:rFonts w:ascii="Times New Roman" w:hAnsi="Times New Roman" w:cs="Times New Roman"/>
          <w:iCs/>
          <w:sz w:val="24"/>
          <w:szCs w:val="24"/>
        </w:rPr>
        <w:t>2.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C2B6F">
        <w:rPr>
          <w:rFonts w:ascii="Times New Roman" w:hAnsi="Times New Roman" w:cs="Times New Roman"/>
          <w:iCs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477DB" w:rsidRPr="002C2B6F" w:rsidRDefault="00A477DB" w:rsidP="00A477D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B6F" w:rsidRPr="002C2B6F" w:rsidRDefault="002C2B6F" w:rsidP="002C2B6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2C2B6F">
        <w:rPr>
          <w:rFonts w:ascii="Times New Roman" w:hAnsi="Times New Roman" w:cs="Times New Roman"/>
          <w:iCs/>
          <w:sz w:val="24"/>
          <w:szCs w:val="24"/>
        </w:rPr>
        <w:t>Глава сельского поселения:                                            А.А. Лосенков</w:t>
      </w:r>
    </w:p>
    <w:p w:rsidR="00A477DB" w:rsidRPr="002C2B6F" w:rsidRDefault="00A477DB" w:rsidP="00A477D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98" w:type="dxa"/>
        <w:tblLook w:val="04A0"/>
      </w:tblPr>
      <w:tblGrid>
        <w:gridCol w:w="10598"/>
      </w:tblGrid>
      <w:tr w:rsidR="00A477DB" w:rsidRPr="002C2B6F" w:rsidTr="00C7538C">
        <w:trPr>
          <w:trHeight w:val="269"/>
        </w:trPr>
        <w:tc>
          <w:tcPr>
            <w:tcW w:w="10598" w:type="dxa"/>
          </w:tcPr>
          <w:p w:rsidR="00A477DB" w:rsidRPr="002C2B6F" w:rsidRDefault="00A477DB" w:rsidP="00FD6AC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C4263" w:rsidRDefault="004C4263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C533E1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lastRenderedPageBreak/>
        <w:t>УТВЕРЖДЕН</w:t>
      </w:r>
    </w:p>
    <w:p w:rsidR="00F76582" w:rsidRPr="00C533E1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постановлением администрации</w:t>
      </w:r>
    </w:p>
    <w:p w:rsidR="00A705FA" w:rsidRPr="00C533E1" w:rsidRDefault="002C2B6F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9B0A9E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 xml:space="preserve">сельского поселения </w:t>
      </w:r>
    </w:p>
    <w:p w:rsidR="009B0A9E" w:rsidRPr="00C533E1" w:rsidRDefault="00A705FA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B0A9E" w:rsidRPr="00C533E1">
        <w:rPr>
          <w:rFonts w:ascii="Times New Roman" w:eastAsia="Times New Roman" w:hAnsi="Times New Roman" w:cs="Times New Roman"/>
          <w:color w:val="000000" w:themeColor="text1"/>
        </w:rPr>
        <w:t>муниципального района</w:t>
      </w:r>
    </w:p>
    <w:p w:rsidR="00F76582" w:rsidRPr="00C533E1" w:rsidRDefault="009B0A9E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Челябинской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области</w:t>
      </w:r>
    </w:p>
    <w:p w:rsidR="00F76582" w:rsidRPr="00C533E1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от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04 сентября  2017 года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№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 43</w:t>
      </w:r>
    </w:p>
    <w:p w:rsidR="009B0A9E" w:rsidRPr="00C533E1" w:rsidRDefault="009B0A9E" w:rsidP="009B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B0A9E" w:rsidRPr="002C2B6F" w:rsidRDefault="004C4263" w:rsidP="009B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F76582" w:rsidRPr="002C2B6F" w:rsidRDefault="009B0A9E" w:rsidP="009B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 w:rsidR="00BD2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Аят</w:t>
      </w:r>
      <w:r w:rsidR="00A705FA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A705FA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A705FA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A705FA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3610" w:rsidRPr="002C2B6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энергосервисных</w:t>
      </w:r>
      <w:proofErr w:type="spellEnd"/>
      <w:r w:rsidR="00B43610" w:rsidRPr="002C2B6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договоров (контрактов),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соглашений о </w:t>
      </w:r>
      <w:proofErr w:type="spellStart"/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муниципально-частном</w:t>
      </w:r>
      <w:proofErr w:type="spellEnd"/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</w:p>
    <w:p w:rsidR="00F76582" w:rsidRPr="00C533E1" w:rsidRDefault="00F76582" w:rsidP="000D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8157E" w:rsidRPr="00C533E1" w:rsidRDefault="00435DB6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1. Настоящи</w:t>
      </w:r>
      <w:r w:rsidR="00DA22DD" w:rsidRPr="00C533E1">
        <w:rPr>
          <w:rFonts w:ascii="Times New Roman" w:eastAsia="Times New Roman" w:hAnsi="Times New Roman" w:cs="Times New Roman"/>
          <w:color w:val="000000" w:themeColor="text1"/>
        </w:rPr>
        <w:t>й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="00DA22DD" w:rsidRPr="00C533E1">
        <w:rPr>
          <w:rFonts w:ascii="Times New Roman" w:eastAsia="Times New Roman" w:hAnsi="Times New Roman" w:cs="Times New Roman"/>
          <w:color w:val="000000" w:themeColor="text1"/>
        </w:rPr>
        <w:t>орядок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61D94" w:rsidRPr="00C533E1">
        <w:rPr>
          <w:rFonts w:ascii="Times New Roman" w:eastAsia="Times New Roman" w:hAnsi="Times New Roman" w:cs="Times New Roman"/>
          <w:color w:val="000000" w:themeColor="text1"/>
        </w:rPr>
        <w:t>регламентирует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приняти</w:t>
      </w:r>
      <w:r w:rsidR="00461D94" w:rsidRPr="00C533E1">
        <w:rPr>
          <w:rFonts w:ascii="Times New Roman" w:eastAsia="Times New Roman" w:hAnsi="Times New Roman" w:cs="Times New Roman"/>
          <w:color w:val="000000" w:themeColor="text1"/>
        </w:rPr>
        <w:t>е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решений 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о заключении муниципальных контрактов на поставку товаров, выполнение работ, оказание услуг для обеспечения муниципальных нужд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>энергосервисных</w:t>
      </w:r>
      <w:proofErr w:type="spellEnd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договоров (контрактов), 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соглашений о </w:t>
      </w:r>
      <w:proofErr w:type="spellStart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муниципально-частном</w:t>
      </w:r>
      <w:proofErr w:type="spellEnd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 партнерстве в публичным партнером в которых является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ск</w:t>
      </w:r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>ое</w:t>
      </w:r>
      <w:proofErr w:type="spellEnd"/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сельское поселение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, заключаемых в соответствии с законодательством Российской Федерации о </w:t>
      </w:r>
      <w:proofErr w:type="spellStart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муниципально-частном</w:t>
      </w:r>
      <w:proofErr w:type="spellEnd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 партнерстве, и концессионных соглашений, </w:t>
      </w:r>
      <w:proofErr w:type="spellStart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концедентом</w:t>
      </w:r>
      <w:proofErr w:type="spellEnd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 по которым выступает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ск</w:t>
      </w:r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>ое</w:t>
      </w:r>
      <w:proofErr w:type="spellEnd"/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05FA" w:rsidRPr="00C533E1">
        <w:rPr>
          <w:rFonts w:ascii="Times New Roman" w:eastAsia="Times New Roman" w:hAnsi="Times New Roman" w:cs="Times New Roman"/>
          <w:color w:val="000000" w:themeColor="text1"/>
        </w:rPr>
        <w:t>сельское поселение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, заключаемых в соответствии с законодательством Российской Федерации о</w:t>
      </w:r>
      <w:r w:rsidR="009D0285" w:rsidRPr="00C533E1">
        <w:rPr>
          <w:rFonts w:ascii="Times New Roman" w:eastAsia="Times New Roman" w:hAnsi="Times New Roman" w:cs="Times New Roman"/>
          <w:color w:val="000000" w:themeColor="text1"/>
        </w:rPr>
        <w:t xml:space="preserve"> концессионных соглашениях, 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на срок, превышающий</w:t>
      </w:r>
      <w:r w:rsidR="00B43610" w:rsidRPr="00C533E1">
        <w:rPr>
          <w:rFonts w:ascii="Times New Roman" w:eastAsia="Times New Roman" w:hAnsi="Times New Roman" w:cs="Times New Roman"/>
          <w:color w:val="000000" w:themeColor="text1"/>
        </w:rPr>
        <w:t>,</w:t>
      </w:r>
      <w:r w:rsidR="009D0285" w:rsidRPr="00C533E1">
        <w:rPr>
          <w:rFonts w:ascii="Times New Roman" w:eastAsia="Times New Roman" w:hAnsi="Times New Roman" w:cs="Times New Roman"/>
          <w:color w:val="000000" w:themeColor="text1"/>
        </w:rPr>
        <w:t xml:space="preserve"> в случаях установленных Бюджетным кодексом Российской Федерации, </w:t>
      </w:r>
      <w:r w:rsidR="00E8157E" w:rsidRPr="00C533E1">
        <w:rPr>
          <w:rFonts w:ascii="Times New Roman" w:eastAsia="Times New Roman" w:hAnsi="Times New Roman" w:cs="Times New Roman"/>
          <w:color w:val="000000" w:themeColor="text1"/>
        </w:rPr>
        <w:t>срок действия утвержденных лимитов бюджетных обязательств</w:t>
      </w:r>
      <w:r w:rsidR="009D0285" w:rsidRPr="00C533E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37279" w:rsidRPr="00C533E1" w:rsidRDefault="00437279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F7FBA" w:rsidRPr="00C533E1" w:rsidRDefault="002F7FBA" w:rsidP="002F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Соглашения о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партнерстве, публичным партнером по которым выступает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</w:t>
      </w:r>
      <w:r w:rsidR="00A705FA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ое</w:t>
      </w:r>
      <w:proofErr w:type="spellEnd"/>
      <w:r w:rsidR="00A705FA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сельское поселение</w:t>
      </w:r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, концессионные соглашения,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концедентом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по которым выступает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</w:t>
      </w:r>
      <w:r w:rsidR="00A705FA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ое</w:t>
      </w:r>
      <w:proofErr w:type="spellEnd"/>
      <w:r w:rsidR="00A705FA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сельское поселение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, могут быть заключены на срок, превышающий срок действия утвержденных получателю средств районного бюджета лимитов бюджетных обязательств, на основании решений администрации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Варненского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 о реализации проектов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партнерства, принимаемых в соответствии с законодательством Российской Федерации о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партнерстве,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D57C05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D57C05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на срок и в пределах средств, которые предусмотрены соответствующими мероприятиями указанных программ.</w:t>
      </w:r>
    </w:p>
    <w:p w:rsidR="002F7FBA" w:rsidRPr="00C533E1" w:rsidRDefault="002F7FBA" w:rsidP="002F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В случае, если предполагаемый срок действия соглашения о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партнерстве или концессионного соглашения, заключаемого в рамках муниципальной программы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D57C05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, превышает срок реализации указанной муниципальной программы, такое соглашение о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партнерстве или такое концессионное соглашение может быть заключено на основании соответственно решения администрации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D57C05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о реализации проекта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партнерстве или решения администрации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D57C05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сельского поселения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BD2FF4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о заключении концессионного соглашения, принимаемого в соответствии с законодательством Российской Федерации о концессионных соглашениях, при согласовании в установленном порядке проекта распоряжения администрации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Варненского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которым оформляются данные решения.</w:t>
      </w:r>
    </w:p>
    <w:p w:rsidR="002F7FBA" w:rsidRPr="00C533E1" w:rsidRDefault="002F7FBA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76582" w:rsidRPr="00C533E1" w:rsidRDefault="00435DB6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2F7FBA" w:rsidRPr="00C533E1">
        <w:rPr>
          <w:rFonts w:ascii="Times New Roman" w:eastAsia="Times New Roman" w:hAnsi="Times New Roman" w:cs="Times New Roman"/>
          <w:color w:val="000000" w:themeColor="text1"/>
        </w:rPr>
        <w:t>3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.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М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униципальные контракты </w:t>
      </w:r>
      <w:r w:rsidR="00B43610" w:rsidRPr="00C533E1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proofErr w:type="spellStart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>энергосервисные</w:t>
      </w:r>
      <w:proofErr w:type="spellEnd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договора (контракты),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заключа</w:t>
      </w:r>
      <w:r w:rsidR="00CA23BD" w:rsidRPr="00C533E1">
        <w:rPr>
          <w:rFonts w:ascii="Times New Roman" w:eastAsia="Times New Roman" w:hAnsi="Times New Roman" w:cs="Times New Roman"/>
          <w:color w:val="000000" w:themeColor="text1"/>
        </w:rPr>
        <w:t>ются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на срок и в пределах средств, которые предусмотрены на реализацию соответствующих мероприятий муниципальных программ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53B42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, при условии наличия в таких программах объектов закупок с указанием в отношении каждого объекта закупки следующей информации:</w:t>
      </w:r>
    </w:p>
    <w:p w:rsidR="00F76582" w:rsidRPr="00C533E1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а) если предметом муниципального контракта является выполнение работ, оказание услуг:</w:t>
      </w:r>
    </w:p>
    <w:p w:rsidR="00F76582" w:rsidRPr="00C533E1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наименование объекта закупки;</w:t>
      </w:r>
    </w:p>
    <w:p w:rsidR="00F76582" w:rsidRPr="00C533E1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планируемые результаты выполнения работ, оказания услуг;</w:t>
      </w:r>
    </w:p>
    <w:p w:rsidR="00F76582" w:rsidRPr="00C533E1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сроки осуществления закупки;</w:t>
      </w:r>
    </w:p>
    <w:p w:rsidR="00F76582" w:rsidRPr="00C533E1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предельный объем средств на оплату результатов выполненных работ, оказанных услуг с разбивкой по годам;</w:t>
      </w:r>
    </w:p>
    <w:p w:rsidR="00F76582" w:rsidRPr="00C533E1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б) если предметом муниципального контракта является поставка товаров:</w:t>
      </w:r>
    </w:p>
    <w:p w:rsidR="00F76582" w:rsidRPr="00C533E1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наименование объекта закупки;</w:t>
      </w:r>
    </w:p>
    <w:p w:rsidR="00F76582" w:rsidRPr="00C533E1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сроки осуществления закупки;</w:t>
      </w:r>
    </w:p>
    <w:p w:rsidR="00F76582" w:rsidRPr="00C533E1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предмет встречного обязательства и срок его исполнения;</w:t>
      </w:r>
    </w:p>
    <w:p w:rsidR="00F76582" w:rsidRPr="00C533E1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предельный объем средств на оплату поставленных товаров с разбивкой по годам.</w:t>
      </w:r>
    </w:p>
    <w:p w:rsidR="00F5369E" w:rsidRPr="00C533E1" w:rsidRDefault="00F5369E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76582" w:rsidRPr="00C533E1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2F7FBA" w:rsidRPr="00C533E1">
        <w:rPr>
          <w:rFonts w:ascii="Times New Roman" w:eastAsia="Times New Roman" w:hAnsi="Times New Roman" w:cs="Times New Roman"/>
          <w:color w:val="000000" w:themeColor="text1"/>
        </w:rPr>
        <w:t>4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. Муниципальные контракты на выполнение работ, оказание услуг для обеспечения муниципальных нужд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6D302C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6D302C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53B42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B43610" w:rsidRPr="00C533E1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proofErr w:type="spellStart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>энергосервисные</w:t>
      </w:r>
      <w:proofErr w:type="spellEnd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договора (контракты)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пункте </w:t>
      </w:r>
      <w:r w:rsidR="002F7FBA" w:rsidRPr="00C533E1">
        <w:rPr>
          <w:rFonts w:ascii="Times New Roman" w:eastAsia="Times New Roman" w:hAnsi="Times New Roman" w:cs="Times New Roman"/>
          <w:color w:val="000000" w:themeColor="text1"/>
        </w:rPr>
        <w:t>3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настоящ</w:t>
      </w:r>
      <w:r w:rsidR="00AC69BB" w:rsidRPr="00C533E1">
        <w:rPr>
          <w:rFonts w:ascii="Times New Roman" w:eastAsia="Times New Roman" w:hAnsi="Times New Roman" w:cs="Times New Roman"/>
          <w:color w:val="000000" w:themeColor="text1"/>
        </w:rPr>
        <w:t>его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="00AC69BB" w:rsidRPr="00C533E1">
        <w:rPr>
          <w:rFonts w:ascii="Times New Roman" w:eastAsia="Times New Roman" w:hAnsi="Times New Roman" w:cs="Times New Roman"/>
          <w:color w:val="000000" w:themeColor="text1"/>
        </w:rPr>
        <w:t>орядка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, заключаются на срок и в пределах средств, предусмотренных решениями администрации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6D302C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ского</w:t>
      </w:r>
      <w:proofErr w:type="spellEnd"/>
      <w:r w:rsidR="006D302C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A53B42" w:rsidRPr="00C533E1">
        <w:rPr>
          <w:rFonts w:ascii="Times New Roman" w:eastAsia="Times New Roman" w:hAnsi="Times New Roman" w:cs="Times New Roman"/>
          <w:color w:val="000000" w:themeColor="text1"/>
          <w:spacing w:val="2"/>
        </w:rPr>
        <w:t>сельского поселения</w:t>
      </w:r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23521" w:rsidRPr="00C533E1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76582" w:rsidRPr="00C533E1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2F7FBA" w:rsidRPr="00C533E1">
        <w:rPr>
          <w:rFonts w:ascii="Times New Roman" w:eastAsia="Times New Roman" w:hAnsi="Times New Roman" w:cs="Times New Roman"/>
          <w:color w:val="000000" w:themeColor="text1"/>
        </w:rPr>
        <w:t>5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. Решение администрации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BD2FF4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о заключении муниципального контракта для обеспечения муниципальных нужд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B43610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B43610" w:rsidRPr="00C533E1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proofErr w:type="spellStart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>энергосервисного</w:t>
      </w:r>
      <w:proofErr w:type="spellEnd"/>
      <w:r w:rsidR="00B43610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договора (контракта),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предусмотренное пунктом </w:t>
      </w:r>
      <w:r w:rsidR="002F7FBA" w:rsidRPr="00C533E1">
        <w:rPr>
          <w:rFonts w:ascii="Times New Roman" w:eastAsia="Times New Roman" w:hAnsi="Times New Roman" w:cs="Times New Roman"/>
          <w:color w:val="000000" w:themeColor="text1"/>
        </w:rPr>
        <w:t>4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настоящего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орядка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, принимается в форме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в следующем порядке:</w:t>
      </w:r>
    </w:p>
    <w:p w:rsidR="00F76582" w:rsidRPr="00C533E1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а) подготовку проекта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о заключении муниципального контракта осуществляет структурное подразделение администрации планирующ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ее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заключение данного муниципального контракта, либо структурное подразделение администрации, в ведении которого находится муниципальное казенное учреждение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, планирующее заключение данного муниципального контракта.</w:t>
      </w:r>
    </w:p>
    <w:p w:rsidR="00F76582" w:rsidRPr="00C533E1" w:rsidRDefault="00EC65AE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Подготовка проекта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о заключении муниципального контракта осуществляется до определения подрядчика (исполнителя) на выполнение работ (оказание услуг) для муниципальных нужд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б) в проекте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о заключении муниципального контракта указывается: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B20328" w:rsidRPr="00C533E1">
        <w:rPr>
          <w:rFonts w:ascii="Times New Roman" w:eastAsia="Times New Roman" w:hAnsi="Times New Roman" w:cs="Times New Roman"/>
          <w:color w:val="000000" w:themeColor="text1"/>
        </w:rPr>
        <w:t>- муниципальный заказчик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, заключающий контракт;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- предмет контракта;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- планируемые результаты выполнения работ, оказания услуг;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- описание состава работ (услуг);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:rsidR="00F76582" w:rsidRPr="00C533E1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- предельный объем денежных средств на оплату контракта с разбивкой по годам, рассчитывается исходя из цены, которая определяется в соответствии со статьей 22 Федерального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lastRenderedPageBreak/>
        <w:t>закона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F76582" w:rsidRPr="00C533E1" w:rsidRDefault="00FB61F3" w:rsidP="00FB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- источник финансирования.</w:t>
      </w:r>
    </w:p>
    <w:p w:rsidR="00F76582" w:rsidRPr="00C533E1" w:rsidRDefault="00221E0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Проектом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6A0D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о заключении муниципального контракта утверждаются условия заключения муниципальным заказчиком муниципального контракта по форме в соответствии с приложением к настоящ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е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м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у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орядку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F76582" w:rsidRPr="00C533E1" w:rsidRDefault="00E32846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в) структурное подразделение администрации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6A0D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, осуществляющее подготовку проекта нормативного правового акта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Аятс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6A0D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4C4263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о заключении муниципального контракта, в обязательном порядке согласовывает указанный проект с финансовым </w:t>
      </w:r>
      <w:r w:rsidR="00266A0D" w:rsidRPr="00C533E1">
        <w:rPr>
          <w:rFonts w:ascii="Times New Roman" w:eastAsia="Times New Roman" w:hAnsi="Times New Roman" w:cs="Times New Roman"/>
          <w:color w:val="000000" w:themeColor="text1"/>
        </w:rPr>
        <w:t>органом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администрации </w:t>
      </w: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66A0D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F76582" w:rsidRPr="00C533E1" w:rsidRDefault="00C05ECA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г) финансовый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 xml:space="preserve">орган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администрации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при получении от структурного подразделения администрации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проекта нормативного правового акта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о заключении муниципального контракта согласовывает его только при соблюдении следующих условий:</w:t>
      </w:r>
    </w:p>
    <w:p w:rsidR="00F76582" w:rsidRPr="00C533E1" w:rsidRDefault="00610479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соответствие предлагаемого к заключению муниципального контракта реестру расходных обязательств бюджета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F76582" w:rsidRPr="00C533E1" w:rsidRDefault="00610479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соответствие предельного объема средств, предусматриваемых на оплату муниципального контракта в текущем финансовом году объемам бюджетных ассигнований, предусмотренных решением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Совета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депутатов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сельского поселения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 xml:space="preserve"> о бюджете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142441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района Челябинской области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на соответствующий финансовый год;</w:t>
      </w:r>
    </w:p>
    <w:p w:rsidR="00F76582" w:rsidRPr="00C533E1" w:rsidRDefault="004B2FE8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соответствие предельного объема средств, предусматриваемых на оплату муниципального контракта в плановом периоде объемам бюджетных ассигнований, предусмотренных в среднесрочном финансовом плане на плановый период;</w:t>
      </w:r>
    </w:p>
    <w:p w:rsidR="00F76582" w:rsidRPr="00C533E1" w:rsidRDefault="004B2FE8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ab/>
        <w:t xml:space="preserve">- </w:t>
      </w:r>
      <w:r w:rsidR="00F76582" w:rsidRPr="00C533E1">
        <w:rPr>
          <w:rFonts w:ascii="Times New Roman" w:eastAsia="Times New Roman" w:hAnsi="Times New Roman" w:cs="Times New Roman"/>
          <w:color w:val="000000" w:themeColor="text1"/>
        </w:rPr>
        <w:t>не превышение объема средств, предусматриваемых на оплату муниципального контракта за каждый год сверх текущего финансового года и планового периода над годовым объемом бюджетных ассигнований, предусмотренных на оплату указанного контракта в текущем финансовом году.</w:t>
      </w:r>
    </w:p>
    <w:p w:rsidR="00221E03" w:rsidRPr="002C2B6F" w:rsidRDefault="00221E03" w:rsidP="004B2F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33E1" w:rsidRDefault="00C533E1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33E1" w:rsidRDefault="00C533E1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33E1" w:rsidRPr="002C2B6F" w:rsidRDefault="00C533E1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2C2B6F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C533E1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lastRenderedPageBreak/>
        <w:t>ПРИЛОЖЕНИЕ</w:t>
      </w:r>
    </w:p>
    <w:p w:rsidR="00A23266" w:rsidRPr="00C533E1" w:rsidRDefault="00F76582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к П</w:t>
      </w:r>
      <w:r w:rsidR="00A23266" w:rsidRPr="00C533E1">
        <w:rPr>
          <w:rFonts w:ascii="Times New Roman" w:eastAsia="Times New Roman" w:hAnsi="Times New Roman" w:cs="Times New Roman"/>
          <w:color w:val="000000" w:themeColor="text1"/>
        </w:rPr>
        <w:t>орядку принятия решений о заключении</w:t>
      </w:r>
    </w:p>
    <w:p w:rsidR="00A23266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муниципальных контрактов на поставку</w:t>
      </w:r>
    </w:p>
    <w:p w:rsidR="00A23266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товаров, выполнение работ, оказание услуг</w:t>
      </w:r>
    </w:p>
    <w:p w:rsidR="00A23266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для обеспечения муниципальных нужд</w:t>
      </w:r>
    </w:p>
    <w:p w:rsidR="003B0511" w:rsidRPr="00C533E1" w:rsidRDefault="00C533E1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</w:rPr>
        <w:t>Аят</w:t>
      </w:r>
      <w:r w:rsidR="00A23266" w:rsidRPr="00C533E1">
        <w:rPr>
          <w:rFonts w:ascii="Times New Roman" w:eastAsia="Times New Roman" w:hAnsi="Times New Roman" w:cs="Times New Roman"/>
          <w:color w:val="000000" w:themeColor="text1"/>
        </w:rPr>
        <w:t>ского</w:t>
      </w:r>
      <w:proofErr w:type="spellEnd"/>
      <w:r w:rsidR="003B0511" w:rsidRPr="00C533E1">
        <w:rPr>
          <w:rFonts w:ascii="Times New Roman" w:eastAsia="Times New Roman" w:hAnsi="Times New Roman" w:cs="Times New Roman"/>
          <w:color w:val="000000" w:themeColor="text1"/>
        </w:rPr>
        <w:t xml:space="preserve"> сельского поселения </w:t>
      </w:r>
    </w:p>
    <w:p w:rsidR="003B0511" w:rsidRPr="00C533E1" w:rsidRDefault="003B0511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</w:rPr>
        <w:t>Варненского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</w:t>
      </w:r>
      <w:r w:rsidR="00A23266" w:rsidRPr="00C533E1">
        <w:rPr>
          <w:rFonts w:ascii="Times New Roman" w:eastAsia="Times New Roman" w:hAnsi="Times New Roman" w:cs="Times New Roman"/>
          <w:color w:val="000000" w:themeColor="text1"/>
        </w:rPr>
        <w:t xml:space="preserve"> района </w:t>
      </w:r>
    </w:p>
    <w:p w:rsidR="00C533E1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Челябинской области,</w:t>
      </w:r>
      <w:r w:rsidR="003B051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533E1" w:rsidRPr="00C533E1" w:rsidRDefault="00B43610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</w:rPr>
      </w:pPr>
      <w:proofErr w:type="spellStart"/>
      <w:r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>энергосервисных</w:t>
      </w:r>
      <w:proofErr w:type="spellEnd"/>
      <w:r w:rsidR="00C533E1"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договоров (контрактов), </w:t>
      </w:r>
    </w:p>
    <w:p w:rsidR="00C533E1" w:rsidRPr="00C533E1" w:rsidRDefault="003B0511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соглашений о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A23266" w:rsidRPr="00C533E1">
        <w:rPr>
          <w:rFonts w:ascii="Times New Roman" w:eastAsia="Times New Roman" w:hAnsi="Times New Roman" w:cs="Times New Roman"/>
          <w:color w:val="000000" w:themeColor="text1"/>
        </w:rPr>
        <w:t>муниципально-частном</w:t>
      </w:r>
      <w:proofErr w:type="spellEnd"/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партнерстве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A23266" w:rsidRPr="00C533E1" w:rsidRDefault="003B0511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и</w:t>
      </w:r>
      <w:r w:rsidR="00C533E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3266" w:rsidRPr="00C533E1">
        <w:rPr>
          <w:rFonts w:ascii="Times New Roman" w:eastAsia="Times New Roman" w:hAnsi="Times New Roman" w:cs="Times New Roman"/>
          <w:color w:val="000000" w:themeColor="text1"/>
        </w:rPr>
        <w:t>концессионных соглашений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 xml:space="preserve"> на срок,</w:t>
      </w:r>
    </w:p>
    <w:p w:rsidR="00A23266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превышающий срок действия</w:t>
      </w:r>
      <w:r w:rsidR="003B0511" w:rsidRPr="00C533E1">
        <w:rPr>
          <w:rFonts w:ascii="Times New Roman" w:eastAsia="Times New Roman" w:hAnsi="Times New Roman" w:cs="Times New Roman"/>
          <w:color w:val="000000" w:themeColor="text1"/>
        </w:rPr>
        <w:t xml:space="preserve"> утвержденных</w:t>
      </w:r>
    </w:p>
    <w:p w:rsidR="00F76582" w:rsidRPr="00C533E1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533E1">
        <w:rPr>
          <w:rFonts w:ascii="Times New Roman" w:eastAsia="Times New Roman" w:hAnsi="Times New Roman" w:cs="Times New Roman"/>
          <w:color w:val="000000" w:themeColor="text1"/>
        </w:rPr>
        <w:t>лимитов бюджетных</w:t>
      </w:r>
      <w:r w:rsidR="003B0511" w:rsidRPr="00C533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533E1">
        <w:rPr>
          <w:rFonts w:ascii="Times New Roman" w:eastAsia="Times New Roman" w:hAnsi="Times New Roman" w:cs="Times New Roman"/>
          <w:color w:val="000000" w:themeColor="text1"/>
        </w:rPr>
        <w:t>обязательств</w:t>
      </w:r>
    </w:p>
    <w:p w:rsidR="00F76582" w:rsidRPr="00C533E1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F76582" w:rsidRPr="002C2B6F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2C2B6F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2C2B6F" w:rsidRDefault="00F76582" w:rsidP="00A232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76582" w:rsidRPr="002C2B6F" w:rsidRDefault="00F76582" w:rsidP="00F765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F76582" w:rsidRPr="002C2B6F" w:rsidRDefault="00F76582" w:rsidP="00F7658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</w:t>
      </w:r>
    </w:p>
    <w:p w:rsidR="00F76582" w:rsidRPr="002C2B6F" w:rsidRDefault="00F76582" w:rsidP="00E13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заключения _________________________</w:t>
      </w:r>
      <w:r w:rsidR="00E13482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F76582" w:rsidRPr="002C2B6F" w:rsidRDefault="00CB0897" w:rsidP="00F76582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E13482"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F76582"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муниципального заказчика)</w:t>
      </w:r>
    </w:p>
    <w:p w:rsidR="00F76582" w:rsidRPr="002C2B6F" w:rsidRDefault="00F76582" w:rsidP="00E1348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контракта на _______</w:t>
      </w:r>
      <w:r w:rsidR="00E13482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:rsidR="00F76582" w:rsidRPr="002C2B6F" w:rsidRDefault="00CB0897" w:rsidP="00CB08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="00E13482"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F76582" w:rsidRPr="002C2B6F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(предмет контракта)</w:t>
      </w:r>
    </w:p>
    <w:p w:rsidR="00F76582" w:rsidRPr="002C2B6F" w:rsidRDefault="00F76582" w:rsidP="00CB0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длительность производственного цикла выполнения</w:t>
      </w:r>
      <w:r w:rsidR="00CB0897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(оказания) которого превышает срок действия утвержденных</w:t>
      </w:r>
      <w:r w:rsidR="00CB0897"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2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</w:p>
    <w:tbl>
      <w:tblPr>
        <w:tblW w:w="10065" w:type="dxa"/>
        <w:tblInd w:w="-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1418"/>
        <w:gridCol w:w="709"/>
        <w:gridCol w:w="708"/>
        <w:gridCol w:w="851"/>
        <w:gridCol w:w="850"/>
        <w:gridCol w:w="709"/>
        <w:gridCol w:w="709"/>
        <w:gridCol w:w="709"/>
        <w:gridCol w:w="1134"/>
      </w:tblGrid>
      <w:tr w:rsidR="004929F4" w:rsidRPr="002C2B6F" w:rsidTr="004929F4"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49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Планируемые результаты выполнения работ (оказания услуг)</w:t>
            </w:r>
          </w:p>
          <w:p w:rsidR="004929F4" w:rsidRPr="002C2B6F" w:rsidRDefault="004929F4" w:rsidP="0049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Описание состава работ (услуг)</w:t>
            </w:r>
          </w:p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Предельный срок выполнения работ (оказания услуг) </w:t>
            </w:r>
            <w:proofErr w:type="spellStart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сучетом</w:t>
            </w:r>
            <w:proofErr w:type="spellEnd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сроков, необходимых для определения подрядчика (исполнителя)</w:t>
            </w:r>
          </w:p>
        </w:tc>
        <w:tc>
          <w:tcPr>
            <w:tcW w:w="5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Предельный объем средств на выполнение муниципального контракта с разбивкой по годам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</w:p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29F4" w:rsidRPr="002C2B6F" w:rsidTr="00FC400E"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Всего,в</w:t>
            </w:r>
            <w:proofErr w:type="spellEnd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Второй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Третий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Четвертый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2C2B6F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N-й</w:t>
            </w:r>
            <w:proofErr w:type="spellEnd"/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2C2B6F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482" w:rsidRPr="002C2B6F" w:rsidTr="00E13482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2C2B6F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2B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133C4B" w:rsidRPr="002C2B6F" w:rsidRDefault="00133C4B">
      <w:pPr>
        <w:rPr>
          <w:rFonts w:ascii="Times New Roman" w:hAnsi="Times New Roman" w:cs="Times New Roman"/>
          <w:color w:val="000000" w:themeColor="text1"/>
        </w:rPr>
      </w:pPr>
    </w:p>
    <w:sectPr w:rsidR="00133C4B" w:rsidRPr="002C2B6F" w:rsidSect="00F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F2C"/>
    <w:multiLevelType w:val="multilevel"/>
    <w:tmpl w:val="B86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76582"/>
    <w:rsid w:val="00023521"/>
    <w:rsid w:val="000B419A"/>
    <w:rsid w:val="000D4C8F"/>
    <w:rsid w:val="000E5043"/>
    <w:rsid w:val="00107035"/>
    <w:rsid w:val="00133C4B"/>
    <w:rsid w:val="00142441"/>
    <w:rsid w:val="001B39D2"/>
    <w:rsid w:val="00217F33"/>
    <w:rsid w:val="00221E03"/>
    <w:rsid w:val="00266A0D"/>
    <w:rsid w:val="002C2B6F"/>
    <w:rsid w:val="002F7FBA"/>
    <w:rsid w:val="003777A2"/>
    <w:rsid w:val="003B0511"/>
    <w:rsid w:val="00435DB6"/>
    <w:rsid w:val="00437279"/>
    <w:rsid w:val="00461D94"/>
    <w:rsid w:val="004929F4"/>
    <w:rsid w:val="004B2FE8"/>
    <w:rsid w:val="004C4263"/>
    <w:rsid w:val="005724B7"/>
    <w:rsid w:val="005C25B0"/>
    <w:rsid w:val="00610479"/>
    <w:rsid w:val="006D302C"/>
    <w:rsid w:val="007723D1"/>
    <w:rsid w:val="009B0A9E"/>
    <w:rsid w:val="009D0285"/>
    <w:rsid w:val="009D6CE5"/>
    <w:rsid w:val="009E3AA8"/>
    <w:rsid w:val="00A04E08"/>
    <w:rsid w:val="00A23266"/>
    <w:rsid w:val="00A477DB"/>
    <w:rsid w:val="00A53B42"/>
    <w:rsid w:val="00A705FA"/>
    <w:rsid w:val="00AC69BB"/>
    <w:rsid w:val="00B20328"/>
    <w:rsid w:val="00B43610"/>
    <w:rsid w:val="00B8564B"/>
    <w:rsid w:val="00B91D94"/>
    <w:rsid w:val="00BD2FF4"/>
    <w:rsid w:val="00C05ECA"/>
    <w:rsid w:val="00C11FD4"/>
    <w:rsid w:val="00C533E1"/>
    <w:rsid w:val="00C73B0D"/>
    <w:rsid w:val="00CA23BD"/>
    <w:rsid w:val="00CB0897"/>
    <w:rsid w:val="00D231BD"/>
    <w:rsid w:val="00D57C05"/>
    <w:rsid w:val="00DA22DD"/>
    <w:rsid w:val="00DA650D"/>
    <w:rsid w:val="00E13482"/>
    <w:rsid w:val="00E32846"/>
    <w:rsid w:val="00E42690"/>
    <w:rsid w:val="00E8157E"/>
    <w:rsid w:val="00EC65AE"/>
    <w:rsid w:val="00F00C72"/>
    <w:rsid w:val="00F45F2F"/>
    <w:rsid w:val="00F46E48"/>
    <w:rsid w:val="00F5369E"/>
    <w:rsid w:val="00F76582"/>
    <w:rsid w:val="00FB61F3"/>
    <w:rsid w:val="00FD6ACF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F"/>
  </w:style>
  <w:style w:type="paragraph" w:styleId="1">
    <w:name w:val="heading 1"/>
    <w:basedOn w:val="a"/>
    <w:link w:val="10"/>
    <w:uiPriority w:val="9"/>
    <w:qFormat/>
    <w:rsid w:val="001B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47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3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3</cp:revision>
  <cp:lastPrinted>2017-09-15T07:07:00Z</cp:lastPrinted>
  <dcterms:created xsi:type="dcterms:W3CDTF">2017-09-15T07:44:00Z</dcterms:created>
  <dcterms:modified xsi:type="dcterms:W3CDTF">2017-09-15T07:46:00Z</dcterms:modified>
</cp:coreProperties>
</file>