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5A" w:rsidRDefault="00A7625A">
      <w:pPr>
        <w:rPr>
          <w:rFonts w:hAnsi="Times New Roman" w:cs="Times New Roman"/>
          <w:color w:val="000000"/>
          <w:sz w:val="24"/>
          <w:szCs w:val="24"/>
        </w:rPr>
      </w:pPr>
    </w:p>
    <w:p w:rsidR="00A7625A" w:rsidRPr="001757D2" w:rsidRDefault="001757D2" w:rsidP="001757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субботника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фессионального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лификации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835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чистке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стирке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обезза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раживании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дезактивации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834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766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первичн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микротравмах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роцессах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имеющимся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непрерывным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наряда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автомобильных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допускаетс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допустивший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итель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причинением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виновный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занятого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бботника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иказом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003.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повышенное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абочей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аварийные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электропередач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подвижность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падающие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отлетающие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обрабатываемый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625A" w:rsidRPr="001757D2" w:rsidRDefault="001757D2" w:rsidP="001757D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запыленность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Default="001757D2" w:rsidP="001757D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625A" w:rsidRPr="001757D2" w:rsidRDefault="001757D2" w:rsidP="001757D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химическими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«Нормами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002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ехнической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71-16)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каждом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ичную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смываю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3.7.4.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3.7.5.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спецод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ежду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порче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пропаже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разовой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регистрацией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полимерным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покрытием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рукавиц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4.4.1.5.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колющи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проволока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ветки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обрезь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очки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4.4.1.6.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очков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4.4.1.7.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Побелка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известью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агрессивными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химическими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очков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резиновых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полимерным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покрытием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4.4.1.8.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респираторов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4.4.1.9.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Черенок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применяемом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лопате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граблях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метле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гладким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прочным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заусенцев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Черенок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прочно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насажен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4.4.1.10.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неогороже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ограждению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4.4.1.11.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оответствуют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разовы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создаваться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помехи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впереди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сзади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буксующего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оборванного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лежащего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электропередачи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обнаруживший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оборванный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лежащий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электропровод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электропередач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приближаться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лежащим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электропередачи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улиц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встречному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транспорту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световыми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звуковыми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сигналами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занятые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сигнальные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жилеты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световозвращающими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полосами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осколков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текла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приближаться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лежащему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ропроводу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скалывание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сгребание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погрузка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ограждены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сигнальными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ограждениями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поливке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исключающи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попадание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самоходных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прицепных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облицовке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прицепных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механизмах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рваных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кромок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оторванных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обшивки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выставлен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выпускать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неотрегулированными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прицепными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механизмами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спецоборудованием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перевозить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подножках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крыльях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регулировку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смазку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крепежные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работающем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двигателем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замке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кабины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щетки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транспортер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одметально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случайно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загрузкой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разбрасыватель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инертных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диск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подающие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очищены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смер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зшегося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песка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проталкивать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разбрасываемый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ломом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лопатой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разбивать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смерзшиеся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комья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механизмах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разбрасывателя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инертных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ственной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близости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вращающегося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разбрасывающего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диска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посторонним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разбрасывателя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размахивать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полученным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создав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подходили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травмированы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применяемым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перемещаемым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грузом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пешеходных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дорожек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тротуаров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передвигаясь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навстречу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пешеходам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мешая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передвижению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обочине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автодороги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5.1.15.1.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ботники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одеты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сигнальную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типовыми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сигнальной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сигнальный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жилет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светоотражающими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полосами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5.1.15.2.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предписывающие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«Объезд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препятствия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справа»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«Объезд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препятствия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слева»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Объез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стрелкой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5.1.15.3.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обеспеченный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красным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флажком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автотранспортного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проезде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автотранспортного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видят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автотранспортное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вышли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5.1.15.4.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Остановка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автотранспортного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подъемом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флаж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Вытянутая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автотранспортного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5.1.16.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погрузки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5.1.17.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веток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мобиля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трамбовать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прыжками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весом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5.1.18.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бросать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5.1.19.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складировании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лагаться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наветренной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5.1.20.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уплотнять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боя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лопаты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совка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метлы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щетки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сметать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люки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проемы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колодцы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штабелей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складированного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неогражденным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движущимся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подвижным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контактам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ножам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рубильника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оголенным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5.1.25.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розеткам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проводам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кабелям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повредить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5.1.26.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нахо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перепадов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1,8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траншеи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незакрытые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проемы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колодцы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неприменении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страховочного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каната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5.1.27.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фронтального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погрузчика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манипулятора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погрузочных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5.1.28.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переносе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носилок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соизмерять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поднимаемого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перемещаемого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Перегрузка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носилок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5.1.29.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мужчин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массе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кг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енщин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кг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5.1.30.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тротуарах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грабли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горизонтальном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зубьями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5.1.31.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вызывающих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подоз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пластиковых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пакетов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коробок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емкостей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неизвестным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5.1.32.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разведение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костров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сжигание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выжигание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сухостоя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5.1.33.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несчастному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опер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аций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лектроинструмента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правленные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вышестоящег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7625A" w:rsidRPr="001757D2" w:rsidRDefault="001757D2" w:rsidP="001757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порче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пропаже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антропометрических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утратившие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испорченные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повреждения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хнические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625A" w:rsidRPr="001757D2" w:rsidRDefault="001757D2" w:rsidP="001757D2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угрожающей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здоровью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кажд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произошедшем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несчастном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(7-26)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травмирующего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бригаду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103,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дству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поломки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иях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повязк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6.4.3.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6.4.4.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отравлен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6.4.5.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выдавшему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замечаниях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7.3.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загрязненную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ветошь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625A" w:rsidRDefault="001757D2" w:rsidP="001757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душ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625A" w:rsidRDefault="001757D2" w:rsidP="001757D2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25A" w:rsidRPr="001757D2" w:rsidRDefault="001757D2" w:rsidP="001757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175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7625A" w:rsidRPr="001757D2" w:rsidSect="001757D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C6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44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62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D0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757D2"/>
    <w:rsid w:val="002D33B1"/>
    <w:rsid w:val="002D3591"/>
    <w:rsid w:val="003514A0"/>
    <w:rsid w:val="004F7E17"/>
    <w:rsid w:val="005A05CE"/>
    <w:rsid w:val="00653AF6"/>
    <w:rsid w:val="00A7625A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4631</Words>
  <Characters>26398</Characters>
  <Application>Microsoft Office Word</Application>
  <DocSecurity>0</DocSecurity>
  <Lines>219</Lines>
  <Paragraphs>61</Paragraphs>
  <ScaleCrop>false</ScaleCrop>
  <Company>Reanimator Extreme Edition</Company>
  <LinksUpToDate>false</LinksUpToDate>
  <CharactersWithSpaces>30968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dc:description>Подготовлено экспертами Актион-МЦФЭР</dc:description>
  <cp:lastModifiedBy>OhranaTruda</cp:lastModifiedBy>
  <cp:revision>2</cp:revision>
  <dcterms:created xsi:type="dcterms:W3CDTF">2025-04-09T03:54:00Z</dcterms:created>
  <dcterms:modified xsi:type="dcterms:W3CDTF">2025-04-09T03:54:00Z</dcterms:modified>
</cp:coreProperties>
</file>