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2E" w:rsidRDefault="002F0160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238" y="0"/>
                <wp:lineTo x="-238" y="20815"/>
                <wp:lineTo x="21217" y="20815"/>
                <wp:lineTo x="21217" y="0"/>
                <wp:lineTo x="-238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Mincho" w:cs="Times New Roman"/>
          <w:szCs w:val="28"/>
        </w:rPr>
        <w:t xml:space="preserve">   </w:t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F73F2E">
        <w:trPr>
          <w:trHeight w:val="90"/>
        </w:trPr>
        <w:tc>
          <w:tcPr>
            <w:tcW w:w="3374" w:type="dxa"/>
            <w:shd w:val="clear" w:color="auto" w:fill="auto"/>
          </w:tcPr>
          <w:p w:rsidR="00F73F2E" w:rsidRDefault="00F73F2E">
            <w:pPr>
              <w:spacing w:line="360" w:lineRule="auto"/>
              <w:ind w:right="317" w:firstLine="709"/>
              <w:rPr>
                <w:rFonts w:eastAsia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F73F2E" w:rsidRDefault="00F73F2E">
            <w:pPr>
              <w:rPr>
                <w:rFonts w:eastAsia="Times New Roman" w:cs="Times New Roman"/>
                <w:b/>
                <w:szCs w:val="20"/>
              </w:rPr>
            </w:pPr>
          </w:p>
          <w:p w:rsidR="00F73F2E" w:rsidRDefault="00F73F2E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</w:rPr>
            </w:pPr>
          </w:p>
        </w:tc>
        <w:tc>
          <w:tcPr>
            <w:tcW w:w="3151" w:type="dxa"/>
            <w:shd w:val="clear" w:color="auto" w:fill="auto"/>
          </w:tcPr>
          <w:p w:rsidR="00F73F2E" w:rsidRDefault="00F73F2E">
            <w:pPr>
              <w:spacing w:line="360" w:lineRule="auto"/>
              <w:ind w:firstLine="709"/>
              <w:rPr>
                <w:rFonts w:eastAsia="Times New Roman"/>
              </w:rPr>
            </w:pPr>
          </w:p>
        </w:tc>
      </w:tr>
      <w:tr w:rsidR="00F73F2E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F73F2E" w:rsidRDefault="00F73F2E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F73F2E" w:rsidRDefault="002F0160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F73F2E" w:rsidRDefault="002F0160">
      <w:pPr>
        <w:pStyle w:val="13"/>
        <w:tabs>
          <w:tab w:val="left" w:pos="708"/>
        </w:tabs>
        <w:jc w:val="center"/>
      </w:pPr>
      <w:r>
        <w:t xml:space="preserve">457200 Челябинская область, </w:t>
      </w:r>
      <w:proofErr w:type="spellStart"/>
      <w:r>
        <w:t>Варненский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.В</w:t>
      </w:r>
      <w:proofErr w:type="gramEnd"/>
      <w:r>
        <w:t>арна</w:t>
      </w:r>
      <w:proofErr w:type="spellEnd"/>
      <w:r>
        <w:t xml:space="preserve">, ул.Советская,135/1 кабинет№13, тел. 3-05-03,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revotdelvarna</w:t>
      </w:r>
      <w:proofErr w:type="spellEnd"/>
      <w:r>
        <w:t>@.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73F2E" w:rsidRDefault="002F0160">
      <w:pPr>
        <w:pStyle w:val="71"/>
        <w:jc w:val="center"/>
        <w:rPr>
          <w:color w:val="auto"/>
        </w:rPr>
      </w:pPr>
      <w:r>
        <w:rPr>
          <w:rFonts w:ascii="Times New Roman" w:hAnsi="Times New Roman" w:cs="Times New Roman"/>
          <w:b/>
          <w:i w:val="0"/>
          <w:color w:val="auto"/>
          <w:szCs w:val="28"/>
        </w:rPr>
        <w:t>Акт №20</w:t>
      </w:r>
    </w:p>
    <w:p w:rsidR="00F73F2E" w:rsidRDefault="002F0160">
      <w:pPr>
        <w:jc w:val="center"/>
        <w:rPr>
          <w:b/>
          <w:szCs w:val="28"/>
        </w:rPr>
      </w:pPr>
      <w:r>
        <w:rPr>
          <w:b/>
          <w:szCs w:val="28"/>
          <w:highlight w:val="white"/>
        </w:rPr>
        <w:t xml:space="preserve">по результатам </w:t>
      </w:r>
      <w:r>
        <w:rPr>
          <w:b/>
          <w:szCs w:val="28"/>
          <w:highlight w:val="white"/>
        </w:rPr>
        <w:t>контрольного мероприятия</w:t>
      </w:r>
    </w:p>
    <w:p w:rsidR="00F73F2E" w:rsidRDefault="002F0160">
      <w:pPr>
        <w:jc w:val="center"/>
      </w:pPr>
      <w:r>
        <w:rPr>
          <w:b/>
          <w:bCs/>
          <w:szCs w:val="28"/>
        </w:rPr>
        <w:t xml:space="preserve">«Проверка соблюдения законодательства на выплату заработной платы  </w:t>
      </w:r>
      <w:r>
        <w:rPr>
          <w:b/>
          <w:szCs w:val="28"/>
        </w:rPr>
        <w:t xml:space="preserve">в Управлении образования администрации </w:t>
      </w:r>
      <w:proofErr w:type="spellStart"/>
      <w:r>
        <w:rPr>
          <w:b/>
          <w:szCs w:val="28"/>
        </w:rPr>
        <w:t>Варненского</w:t>
      </w:r>
      <w:proofErr w:type="spellEnd"/>
      <w:r>
        <w:rPr>
          <w:b/>
          <w:szCs w:val="28"/>
        </w:rPr>
        <w:t xml:space="preserve"> муниципального района за период с 01.01.2022г. по 31.03.2023г.»</w:t>
      </w:r>
    </w:p>
    <w:p w:rsidR="00F73F2E" w:rsidRDefault="00F73F2E">
      <w:pPr>
        <w:pStyle w:val="Style59"/>
        <w:widowControl/>
        <w:jc w:val="left"/>
        <w:rPr>
          <w:b/>
          <w:sz w:val="28"/>
          <w:szCs w:val="28"/>
        </w:rPr>
      </w:pPr>
    </w:p>
    <w:p w:rsidR="00F73F2E" w:rsidRDefault="002F0160">
      <w:pPr>
        <w:pStyle w:val="Style59"/>
        <w:widowControl/>
        <w:jc w:val="left"/>
      </w:pPr>
      <w:r>
        <w:rPr>
          <w:b/>
          <w:sz w:val="28"/>
          <w:szCs w:val="28"/>
        </w:rPr>
        <w:t xml:space="preserve">10.07.2023г.                                    </w:t>
      </w:r>
      <w:r>
        <w:rPr>
          <w:b/>
          <w:sz w:val="28"/>
          <w:szCs w:val="28"/>
        </w:rPr>
        <w:t xml:space="preserve">                            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Варна</w:t>
      </w:r>
    </w:p>
    <w:p w:rsidR="00F73F2E" w:rsidRDefault="002F0160">
      <w:pPr>
        <w:tabs>
          <w:tab w:val="left" w:pos="9540"/>
        </w:tabs>
        <w:jc w:val="right"/>
      </w:pPr>
      <w:r>
        <w:rPr>
          <w:b/>
          <w:szCs w:val="28"/>
        </w:rPr>
        <w:t xml:space="preserve">                                                                                                                    экз. № __</w:t>
      </w:r>
    </w:p>
    <w:p w:rsidR="00F73F2E" w:rsidRDefault="002F0160">
      <w:pPr>
        <w:ind w:firstLine="709"/>
      </w:pPr>
      <w:r>
        <w:rPr>
          <w:b/>
          <w:szCs w:val="28"/>
        </w:rPr>
        <w:t>Основание для проведения контрольного мероприятия:</w:t>
      </w:r>
      <w:r>
        <w:rPr>
          <w:szCs w:val="28"/>
        </w:rPr>
        <w:t xml:space="preserve"> распоряжени</w:t>
      </w:r>
      <w:r>
        <w:rPr>
          <w:szCs w:val="28"/>
        </w:rPr>
        <w:t>е председателя КСП о проведении контрольного мероприятия от 09.06.2023г. №47.</w:t>
      </w:r>
    </w:p>
    <w:p w:rsidR="00F73F2E" w:rsidRDefault="002F0160">
      <w:pPr>
        <w:ind w:firstLine="709"/>
      </w:pPr>
      <w:r>
        <w:rPr>
          <w:b/>
        </w:rPr>
        <w:t xml:space="preserve">Предмет </w:t>
      </w:r>
      <w:r>
        <w:rPr>
          <w:b/>
          <w:szCs w:val="28"/>
        </w:rPr>
        <w:t>контрольного мероприятия</w:t>
      </w:r>
      <w:r>
        <w:rPr>
          <w:szCs w:val="28"/>
        </w:rPr>
        <w:t xml:space="preserve">: </w:t>
      </w:r>
      <w:r>
        <w:rPr>
          <w:bCs/>
          <w:szCs w:val="28"/>
        </w:rPr>
        <w:t>п</w:t>
      </w:r>
      <w:r>
        <w:rPr>
          <w:rFonts w:eastAsia="Times New Roman" w:cs="Times New Roman"/>
          <w:bCs/>
          <w:szCs w:val="28"/>
        </w:rPr>
        <w:t>роверка заработной платы и отчислений по страховым взносам</w:t>
      </w:r>
    </w:p>
    <w:p w:rsidR="00F73F2E" w:rsidRDefault="002F0160">
      <w:pPr>
        <w:ind w:firstLine="709"/>
      </w:pPr>
      <w:r>
        <w:rPr>
          <w:b/>
          <w:szCs w:val="28"/>
        </w:rPr>
        <w:t>Объект контрольного мероприятия</w:t>
      </w:r>
      <w:r>
        <w:t xml:space="preserve">: </w:t>
      </w:r>
      <w:r>
        <w:rPr>
          <w:bCs/>
        </w:rPr>
        <w:t xml:space="preserve">муниципальное учреждение:  Управление образования администрации </w:t>
      </w:r>
      <w:proofErr w:type="spellStart"/>
      <w:r>
        <w:rPr>
          <w:bCs/>
        </w:rPr>
        <w:t>Варненского</w:t>
      </w:r>
      <w:proofErr w:type="spellEnd"/>
      <w:r>
        <w:rPr>
          <w:bCs/>
        </w:rPr>
        <w:t xml:space="preserve"> муниципального района. </w:t>
      </w:r>
    </w:p>
    <w:p w:rsidR="00F73F2E" w:rsidRDefault="002F0160">
      <w:pPr>
        <w:ind w:firstLine="709"/>
      </w:pPr>
      <w:r>
        <w:rPr>
          <w:b/>
          <w:szCs w:val="28"/>
        </w:rPr>
        <w:t>Цель контрольного мероприятия</w:t>
      </w:r>
      <w:r>
        <w:rPr>
          <w:szCs w:val="28"/>
        </w:rPr>
        <w:t xml:space="preserve">: </w:t>
      </w:r>
      <w:r>
        <w:rPr>
          <w:rFonts w:eastAsia="Times New Roman" w:cs="Times New Roman"/>
          <w:bCs/>
          <w:szCs w:val="28"/>
        </w:rPr>
        <w:t xml:space="preserve">проверка правильности начисления и выплаты заработной платы, полнота и своевременность удержаний налога на доходы физических </w:t>
      </w:r>
      <w:r>
        <w:rPr>
          <w:rFonts w:eastAsia="Times New Roman" w:cs="Times New Roman"/>
          <w:bCs/>
          <w:szCs w:val="28"/>
        </w:rPr>
        <w:t>лиц работников учреждени</w:t>
      </w:r>
      <w:r>
        <w:rPr>
          <w:bCs/>
          <w:szCs w:val="28"/>
        </w:rPr>
        <w:t>я</w:t>
      </w:r>
      <w:r>
        <w:rPr>
          <w:rFonts w:eastAsia="Times New Roman" w:cs="Times New Roman"/>
          <w:bCs/>
          <w:szCs w:val="28"/>
        </w:rPr>
        <w:t>,  проверка полноты и своевременности начислений и перечислений страховых взносов, соблюдение лим</w:t>
      </w:r>
      <w:r>
        <w:rPr>
          <w:rFonts w:eastAsia="Times New Roman" w:cs="Times New Roman"/>
          <w:bCs/>
          <w:szCs w:val="28"/>
        </w:rPr>
        <w:t xml:space="preserve">итов по фонду оплаты труда. </w:t>
      </w:r>
    </w:p>
    <w:p w:rsidR="00F73F2E" w:rsidRDefault="002F0160">
      <w:pPr>
        <w:ind w:firstLine="709"/>
      </w:pPr>
      <w:r>
        <w:rPr>
          <w:b/>
          <w:szCs w:val="28"/>
        </w:rPr>
        <w:t>Проверяемый период де</w:t>
      </w:r>
      <w:r>
        <w:rPr>
          <w:b/>
          <w:szCs w:val="28"/>
        </w:rPr>
        <w:t>ятельности</w:t>
      </w:r>
      <w:r>
        <w:rPr>
          <w:szCs w:val="28"/>
        </w:rPr>
        <w:t>: с 01.01.2022 года по 31.03.2023 года</w:t>
      </w:r>
    </w:p>
    <w:p w:rsidR="00F73F2E" w:rsidRDefault="002F0160">
      <w:pPr>
        <w:ind w:firstLine="709"/>
      </w:pPr>
      <w:r>
        <w:rPr>
          <w:b/>
          <w:szCs w:val="28"/>
        </w:rPr>
        <w:t>Срок контрольного мероприятия</w:t>
      </w:r>
      <w:r>
        <w:t>: 28</w:t>
      </w:r>
      <w:r>
        <w:rPr>
          <w:bCs/>
        </w:rPr>
        <w:t xml:space="preserve"> к</w:t>
      </w:r>
      <w:r>
        <w:rPr>
          <w:bCs/>
        </w:rPr>
        <w:t>алендарных дней (20 рабочих дней) с 13 июня по 10 июля 2023 года.</w:t>
      </w:r>
    </w:p>
    <w:p w:rsidR="00F73F2E" w:rsidRDefault="002F0160">
      <w:pPr>
        <w:ind w:firstLine="709"/>
        <w:rPr>
          <w:szCs w:val="28"/>
          <w:highlight w:val="white"/>
        </w:rPr>
      </w:pPr>
      <w:r>
        <w:rPr>
          <w:b/>
          <w:highlight w:val="white"/>
        </w:rPr>
        <w:t>Состав рабочей группы:</w:t>
      </w:r>
    </w:p>
    <w:p w:rsidR="00F73F2E" w:rsidRDefault="002F0160">
      <w:pPr>
        <w:ind w:firstLine="709"/>
      </w:pPr>
      <w:r>
        <w:rPr>
          <w:szCs w:val="28"/>
          <w:highlight w:val="white"/>
        </w:rPr>
        <w:t xml:space="preserve">Руководитель контрольного мероприятия: аудитор </w:t>
      </w:r>
      <w:proofErr w:type="spellStart"/>
      <w:r>
        <w:rPr>
          <w:szCs w:val="28"/>
          <w:highlight w:val="white"/>
        </w:rPr>
        <w:t>Пальчикова</w:t>
      </w:r>
      <w:proofErr w:type="spellEnd"/>
      <w:r>
        <w:rPr>
          <w:szCs w:val="28"/>
          <w:highlight w:val="white"/>
        </w:rPr>
        <w:t xml:space="preserve"> Л.В.</w:t>
      </w:r>
    </w:p>
    <w:p w:rsidR="00F73F2E" w:rsidRDefault="002F0160">
      <w:pPr>
        <w:pStyle w:val="af4"/>
        <w:ind w:firstLine="709"/>
      </w:pPr>
      <w:r>
        <w:rPr>
          <w:b/>
        </w:rPr>
        <w:t xml:space="preserve">Краткая информация </w:t>
      </w:r>
      <w:r>
        <w:rPr>
          <w:b/>
          <w:szCs w:val="28"/>
        </w:rPr>
        <w:t xml:space="preserve">об объекте контрольного мероприятия </w:t>
      </w:r>
      <w:r>
        <w:rPr>
          <w:b/>
          <w:bCs/>
          <w:szCs w:val="28"/>
        </w:rPr>
        <w:t>и ответственных лицах в проверяемом периоде</w:t>
      </w:r>
      <w:r>
        <w:rPr>
          <w:b/>
        </w:rPr>
        <w:t>:</w:t>
      </w:r>
    </w:p>
    <w:p w:rsidR="00F73F2E" w:rsidRDefault="002F0160">
      <w:pPr>
        <w:pStyle w:val="af4"/>
        <w:ind w:firstLine="709"/>
      </w:pPr>
      <w:r>
        <w:rPr>
          <w:szCs w:val="28"/>
        </w:rPr>
        <w:t>Юрид</w:t>
      </w:r>
      <w:r>
        <w:rPr>
          <w:szCs w:val="28"/>
        </w:rPr>
        <w:t xml:space="preserve">ический адрес: </w:t>
      </w:r>
    </w:p>
    <w:p w:rsidR="00F73F2E" w:rsidRDefault="002F0160">
      <w:pPr>
        <w:pStyle w:val="af4"/>
        <w:ind w:firstLine="709"/>
      </w:pPr>
      <w:r>
        <w:rPr>
          <w:szCs w:val="28"/>
        </w:rPr>
        <w:t xml:space="preserve">457200, Челябинская область, </w:t>
      </w:r>
      <w:proofErr w:type="spellStart"/>
      <w:r>
        <w:rPr>
          <w:szCs w:val="28"/>
        </w:rPr>
        <w:t>Варненский</w:t>
      </w:r>
      <w:proofErr w:type="spellEnd"/>
      <w:r>
        <w:rPr>
          <w:szCs w:val="28"/>
        </w:rPr>
        <w:t xml:space="preserve"> район, 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>.</w:t>
      </w:r>
      <w:r>
        <w:rPr>
          <w:szCs w:val="28"/>
        </w:rPr>
        <w:t xml:space="preserve"> Варна, ул. Советская д.88.</w:t>
      </w:r>
    </w:p>
    <w:p w:rsidR="00F73F2E" w:rsidRDefault="002F0160">
      <w:pPr>
        <w:pStyle w:val="af4"/>
        <w:ind w:firstLine="709"/>
      </w:pPr>
      <w:r>
        <w:rPr>
          <w:szCs w:val="28"/>
        </w:rPr>
        <w:t>Ответственные лица:</w:t>
      </w:r>
    </w:p>
    <w:p w:rsidR="00F73F2E" w:rsidRDefault="002F0160">
      <w:pPr>
        <w:pStyle w:val="af4"/>
        <w:ind w:firstLine="709"/>
      </w:pPr>
      <w:r>
        <w:rPr>
          <w:szCs w:val="28"/>
          <w:u w:val="single"/>
        </w:rPr>
        <w:lastRenderedPageBreak/>
        <w:t>- начальник Управления образования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Яруш</w:t>
      </w:r>
      <w:proofErr w:type="spellEnd"/>
      <w:r>
        <w:rPr>
          <w:szCs w:val="28"/>
        </w:rPr>
        <w:t xml:space="preserve"> Л.Ю. (Распоряжение главы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от 19.11.2014г. №568а-р), весь проверяемый период;</w:t>
      </w:r>
    </w:p>
    <w:p w:rsidR="00F73F2E" w:rsidRDefault="002F0160">
      <w:pPr>
        <w:pStyle w:val="af4"/>
        <w:ind w:firstLine="709"/>
      </w:pPr>
      <w:r>
        <w:rPr>
          <w:szCs w:val="28"/>
          <w:u w:val="single"/>
        </w:rPr>
        <w:t xml:space="preserve">- </w:t>
      </w:r>
      <w:bookmarkStart w:id="0" w:name="__DdeLink__3002_2722515766"/>
      <w:r>
        <w:rPr>
          <w:szCs w:val="28"/>
          <w:u w:val="single"/>
        </w:rPr>
        <w:t>заместитель финансового директора — начальник отдела МКУ «Центр БПУО»</w:t>
      </w:r>
      <w:bookmarkEnd w:id="0"/>
      <w:r>
        <w:rPr>
          <w:szCs w:val="28"/>
          <w:u w:val="single"/>
        </w:rPr>
        <w:t xml:space="preserve"> </w:t>
      </w:r>
      <w:proofErr w:type="spellStart"/>
      <w:r>
        <w:rPr>
          <w:szCs w:val="28"/>
        </w:rPr>
        <w:t>Коченда</w:t>
      </w:r>
      <w:proofErr w:type="spellEnd"/>
      <w:r>
        <w:rPr>
          <w:szCs w:val="28"/>
        </w:rPr>
        <w:t xml:space="preserve"> Л.Г. (Приказ от 09.12.2021г. №18л/с) по договору на бухгалте</w:t>
      </w:r>
      <w:r>
        <w:rPr>
          <w:szCs w:val="28"/>
        </w:rPr>
        <w:t>рское обслуживание от 09.12.2021г. №46.</w:t>
      </w:r>
    </w:p>
    <w:p w:rsidR="00F73F2E" w:rsidRDefault="002F0160">
      <w:pPr>
        <w:pStyle w:val="af4"/>
        <w:ind w:firstLine="851"/>
        <w:jc w:val="center"/>
        <w:rPr>
          <w:b/>
          <w:szCs w:val="28"/>
        </w:rPr>
      </w:pPr>
      <w:r>
        <w:rPr>
          <w:b/>
          <w:szCs w:val="28"/>
        </w:rPr>
        <w:t>Проверкой установлено:</w:t>
      </w:r>
    </w:p>
    <w:p w:rsidR="00F73F2E" w:rsidRDefault="002F0160">
      <w:pPr>
        <w:pStyle w:val="af4"/>
        <w:ind w:firstLine="851"/>
        <w:jc w:val="center"/>
        <w:rPr>
          <w:b/>
          <w:szCs w:val="28"/>
        </w:rPr>
      </w:pPr>
      <w:r>
        <w:rPr>
          <w:b/>
          <w:szCs w:val="28"/>
        </w:rPr>
        <w:t>1.Общие сведения.</w:t>
      </w:r>
    </w:p>
    <w:p w:rsidR="00F73F2E" w:rsidRDefault="002F0160">
      <w:pPr>
        <w:pStyle w:val="af4"/>
        <w:ind w:firstLine="709"/>
      </w:pPr>
      <w:r>
        <w:rPr>
          <w:szCs w:val="28"/>
        </w:rPr>
        <w:t xml:space="preserve">Муниципальное учреждение «Управление образования администрации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района» является казенным учреждением (далее по тексту Управление образования). </w:t>
      </w:r>
      <w:r>
        <w:rPr>
          <w:szCs w:val="28"/>
        </w:rPr>
        <w:t>Управление образования</w:t>
      </w:r>
      <w:r>
        <w:t xml:space="preserve"> действует на основании Положения, утвержденного постановлением администрации </w:t>
      </w:r>
      <w:proofErr w:type="spellStart"/>
      <w:r>
        <w:t>Варненского</w:t>
      </w:r>
      <w:proofErr w:type="spellEnd"/>
      <w:r>
        <w:t xml:space="preserve"> муниципального района от 17.11.2015г. №891 (далее по тексту </w:t>
      </w:r>
      <w:bookmarkStart w:id="1" w:name="__DdeLink__11409_844512951"/>
      <w:r>
        <w:t>Положение от 17.11.2015г. №891</w:t>
      </w:r>
      <w:bookmarkEnd w:id="1"/>
      <w:r>
        <w:t>).</w:t>
      </w:r>
    </w:p>
    <w:p w:rsidR="00F73F2E" w:rsidRDefault="002F0160">
      <w:pPr>
        <w:pStyle w:val="af4"/>
        <w:ind w:firstLine="709"/>
      </w:pPr>
      <w:r>
        <w:rPr>
          <w:szCs w:val="28"/>
        </w:rPr>
        <w:t>Управление состоит на налоговом учете в Межрайонной</w:t>
      </w:r>
      <w:r>
        <w:rPr>
          <w:szCs w:val="28"/>
        </w:rPr>
        <w:t xml:space="preserve"> инспекции ФНС России №19 по Челябинской области с 01.02.2012 года, ИНН 7428002887. Основной государственный регистрационный номер №1027401533576, реквизиты свидетельства о государственной регистрации 74 № 006392002. </w:t>
      </w:r>
    </w:p>
    <w:p w:rsidR="00F73F2E" w:rsidRDefault="002F0160">
      <w:pPr>
        <w:pStyle w:val="af4"/>
        <w:ind w:firstLine="709"/>
      </w:pPr>
      <w:proofErr w:type="gramStart"/>
      <w:r>
        <w:rPr>
          <w:szCs w:val="28"/>
        </w:rPr>
        <w:t>Управление образования — является стру</w:t>
      </w:r>
      <w:r>
        <w:rPr>
          <w:szCs w:val="28"/>
        </w:rPr>
        <w:t xml:space="preserve">ктурным подразделением администрации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 и обеспечивает осуществление функций и полномочий администрации в сфере образования (пункт 1.2.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Положения от 17.11.2015г. №891).</w:t>
      </w:r>
      <w:proofErr w:type="gramEnd"/>
    </w:p>
    <w:p w:rsidR="00F73F2E" w:rsidRDefault="002F0160">
      <w:pPr>
        <w:pStyle w:val="af4"/>
        <w:ind w:firstLine="709"/>
      </w:pPr>
      <w:r>
        <w:rPr>
          <w:szCs w:val="28"/>
        </w:rPr>
        <w:t>Администрация является юридическим л</w:t>
      </w:r>
      <w:r>
        <w:rPr>
          <w:szCs w:val="28"/>
        </w:rPr>
        <w:t>ицом, имеет самостоятельный баланс, лицевой счет, печать со своим наименованием, иные печати и штампы.</w:t>
      </w:r>
    </w:p>
    <w:p w:rsidR="00F73F2E" w:rsidRDefault="002F0160">
      <w:pPr>
        <w:pStyle w:val="af4"/>
        <w:ind w:firstLine="709"/>
      </w:pPr>
      <w:r>
        <w:rPr>
          <w:szCs w:val="28"/>
        </w:rPr>
        <w:t xml:space="preserve">В соответствии со статьей 8 Федерального закона от 06.12.2011 №402-ФЗ «О  бухгалтерском учете» </w:t>
      </w:r>
      <w:r>
        <w:rPr>
          <w:szCs w:val="28"/>
        </w:rPr>
        <w:t>Учетная политика для целей бухгалтерского (бюджетного) уче</w:t>
      </w:r>
      <w:r>
        <w:rPr>
          <w:szCs w:val="28"/>
        </w:rPr>
        <w:t>та  разработана и утверждена приказом МКУ «ЦБПУО» от  28.12</w:t>
      </w:r>
      <w:r>
        <w:rPr>
          <w:bCs/>
          <w:iCs/>
          <w:szCs w:val="28"/>
        </w:rPr>
        <w:t xml:space="preserve">.2021г. </w:t>
      </w:r>
      <w:r>
        <w:rPr>
          <w:szCs w:val="28"/>
        </w:rPr>
        <w:t xml:space="preserve">№41 «Об утверждении единой учетной политики для централизованного бухгалтерского учета» (далее по тексту Учетная политика </w:t>
      </w:r>
      <w:bookmarkStart w:id="2" w:name="__DdeLink__2995_353869372"/>
      <w:r>
        <w:rPr>
          <w:szCs w:val="28"/>
        </w:rPr>
        <w:t>от 28.12.2021г. №41</w:t>
      </w:r>
      <w:bookmarkEnd w:id="2"/>
      <w:r>
        <w:rPr>
          <w:szCs w:val="28"/>
        </w:rPr>
        <w:t>).</w:t>
      </w:r>
    </w:p>
    <w:p w:rsidR="00F73F2E" w:rsidRDefault="002F0160">
      <w:pPr>
        <w:pStyle w:val="af4"/>
        <w:ind w:firstLine="709"/>
      </w:pPr>
      <w:r>
        <w:rPr>
          <w:szCs w:val="28"/>
        </w:rPr>
        <w:t xml:space="preserve">Базовые положения учетной политики размещены </w:t>
      </w:r>
      <w:r>
        <w:rPr>
          <w:szCs w:val="28"/>
        </w:rPr>
        <w:t xml:space="preserve">на официальном сайте субъекта учета в сети «Интернет»: https://varnafin.ru/general_info/mku-centr-bpuo/uchetnaya-politika/prikaz-no-41-ot-28-12-2021g. </w:t>
      </w:r>
    </w:p>
    <w:p w:rsidR="00F73F2E" w:rsidRDefault="002F0160">
      <w:pPr>
        <w:pStyle w:val="af4"/>
        <w:jc w:val="center"/>
      </w:pPr>
      <w:r>
        <w:rPr>
          <w:b/>
          <w:szCs w:val="28"/>
        </w:rPr>
        <w:t>2. Нормативные документы, регламентирующие  оплату труда.</w:t>
      </w:r>
    </w:p>
    <w:p w:rsidR="00F73F2E" w:rsidRDefault="002F0160">
      <w:pPr>
        <w:pStyle w:val="af4"/>
        <w:ind w:firstLine="709"/>
      </w:pPr>
      <w:r>
        <w:rPr>
          <w:szCs w:val="28"/>
        </w:rPr>
        <w:t>Структура Управления образования утверждена П</w:t>
      </w:r>
      <w:r>
        <w:rPr>
          <w:szCs w:val="28"/>
        </w:rPr>
        <w:t>риказом от 20.06.2022г. №345. Данный документ размещен на официальном сайте Управления образования https://varnaroo/educhel.ru/download/file/1537867/ b0ea73227dd036f56466c634730a8565.</w:t>
      </w:r>
    </w:p>
    <w:p w:rsidR="00F73F2E" w:rsidRDefault="002F0160">
      <w:pPr>
        <w:pStyle w:val="af4"/>
        <w:ind w:firstLine="709"/>
      </w:pPr>
      <w:proofErr w:type="gramStart"/>
      <w:r>
        <w:rPr>
          <w:szCs w:val="28"/>
        </w:rPr>
        <w:t>Правовые основы муниципальной службы в Российской Федерации составляют К</w:t>
      </w:r>
      <w:r>
        <w:rPr>
          <w:szCs w:val="28"/>
        </w:rPr>
        <w:t>онституция Российской Федерации, Федеральный</w:t>
      </w:r>
      <w:r>
        <w:rPr>
          <w:szCs w:val="28"/>
        </w:rPr>
        <w:tab/>
        <w:t xml:space="preserve">закон от 2 марта 2007г. №25-ФЗ "О муниципальной службе в Российской Федерации" (далее по тексту ФЗ от 02.03.2007г. №25-ФЗ), другие федеральные законы, </w:t>
      </w:r>
      <w:r>
        <w:rPr>
          <w:szCs w:val="28"/>
        </w:rPr>
        <w:lastRenderedPageBreak/>
        <w:t>иные нормативные правовые акты Российской Федерации, констит</w:t>
      </w:r>
      <w:r>
        <w:rPr>
          <w:szCs w:val="28"/>
        </w:rPr>
        <w:t>уции (уставы), законы и иные нормативные правовые акты субъектов Российской Федерации, иные муниципальные правовые акты.</w:t>
      </w:r>
      <w:proofErr w:type="gramEnd"/>
    </w:p>
    <w:p w:rsidR="00F73F2E" w:rsidRDefault="002F0160">
      <w:pPr>
        <w:pStyle w:val="af4"/>
        <w:ind w:firstLine="709"/>
      </w:pPr>
      <w:r>
        <w:rPr>
          <w:szCs w:val="28"/>
        </w:rPr>
        <w:t>Законом Челябинской области от 30 мая 2007г. №144-ЗО "О регулировании муниципальной службы в Челябинской области" (далее по тексту Зако</w:t>
      </w:r>
      <w:r>
        <w:rPr>
          <w:szCs w:val="28"/>
        </w:rPr>
        <w:t xml:space="preserve">н от 30.05.2007г. №144-ЗО) определены основные принципы </w:t>
      </w:r>
      <w:r>
        <w:rPr>
          <w:bCs/>
          <w:szCs w:val="28"/>
        </w:rPr>
        <w:t>оплаты труда муниципального служащего,</w:t>
      </w:r>
      <w:r>
        <w:rPr>
          <w:szCs w:val="28"/>
        </w:rPr>
        <w:t xml:space="preserve"> </w:t>
      </w:r>
      <w:r>
        <w:rPr>
          <w:bCs/>
          <w:szCs w:val="28"/>
        </w:rPr>
        <w:t>квалификационные требования для замещения должностей муниципальной службы, количество дней  отпусков,</w:t>
      </w:r>
      <w:r>
        <w:rPr>
          <w:rFonts w:eastAsiaTheme="minorEastAsia" w:cstheme="minorBidi"/>
          <w:b/>
          <w:bCs/>
          <w:sz w:val="23"/>
          <w:szCs w:val="23"/>
          <w:shd w:val="clear" w:color="auto" w:fill="FFFFFF"/>
        </w:rPr>
        <w:t xml:space="preserve"> </w:t>
      </w:r>
      <w:r>
        <w:rPr>
          <w:bCs/>
          <w:szCs w:val="28"/>
        </w:rPr>
        <w:t xml:space="preserve">порядок исчисления стажа муниципальной службы </w:t>
      </w:r>
    </w:p>
    <w:p w:rsidR="00F73F2E" w:rsidRDefault="002F0160">
      <w:pPr>
        <w:pStyle w:val="af4"/>
        <w:ind w:firstLine="709"/>
      </w:pPr>
      <w:r>
        <w:rPr>
          <w:szCs w:val="28"/>
        </w:rPr>
        <w:t>В соответств</w:t>
      </w:r>
      <w:r>
        <w:rPr>
          <w:szCs w:val="28"/>
        </w:rPr>
        <w:t>ии с пунктом 1 статьи 31 ФЗ от 02.03.2007г. №25-ФЗ в муниципальном образовании ведется реестр муниципальных служащих.</w:t>
      </w:r>
    </w:p>
    <w:p w:rsidR="00F73F2E" w:rsidRDefault="002F0160">
      <w:pPr>
        <w:pStyle w:val="af4"/>
        <w:ind w:firstLine="709"/>
      </w:pPr>
      <w:r>
        <w:rPr>
          <w:szCs w:val="28"/>
        </w:rPr>
        <w:t xml:space="preserve">К проверке предоставлена выписка из Реестра муниципальных служащих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по состоянию на 01.04.2023г</w:t>
      </w:r>
      <w:proofErr w:type="gramStart"/>
      <w:r>
        <w:rPr>
          <w:szCs w:val="28"/>
        </w:rPr>
        <w:t xml:space="preserve">.. </w:t>
      </w:r>
      <w:proofErr w:type="gramEnd"/>
    </w:p>
    <w:p w:rsidR="00F73F2E" w:rsidRDefault="002F0160">
      <w:pPr>
        <w:pStyle w:val="af4"/>
        <w:ind w:firstLine="709"/>
      </w:pPr>
      <w:r>
        <w:rPr>
          <w:szCs w:val="28"/>
        </w:rPr>
        <w:t>При пр</w:t>
      </w:r>
      <w:r>
        <w:rPr>
          <w:szCs w:val="28"/>
        </w:rPr>
        <w:t>оведении проверки данных реестра муниципальных служащих отклонения не выявлены.</w:t>
      </w:r>
    </w:p>
    <w:p w:rsidR="00F73F2E" w:rsidRDefault="002F0160">
      <w:pPr>
        <w:pStyle w:val="af4"/>
        <w:ind w:firstLine="709"/>
      </w:pPr>
      <w:r>
        <w:rPr>
          <w:szCs w:val="28"/>
        </w:rPr>
        <w:t xml:space="preserve">Органы местного самоуправления, в соответствии с пунктом 4 статьи 86 Бюджетного Кодекса Российской Федерации от 31 июля 1998 г. №145-ФЗ (далее по тексту БК РФ), самостоятельно </w:t>
      </w:r>
      <w:r>
        <w:rPr>
          <w:szCs w:val="28"/>
        </w:rPr>
        <w:t>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учреждений.</w:t>
      </w:r>
    </w:p>
    <w:p w:rsidR="00F73F2E" w:rsidRDefault="002F0160">
      <w:pPr>
        <w:pStyle w:val="af4"/>
        <w:ind w:firstLine="709"/>
      </w:pPr>
      <w:r>
        <w:rPr>
          <w:szCs w:val="28"/>
        </w:rPr>
        <w:t>Таким образом, регулирование вопросов о</w:t>
      </w:r>
      <w:r>
        <w:rPr>
          <w:szCs w:val="28"/>
        </w:rPr>
        <w:t xml:space="preserve">платы труда муниципальных служащих, технических работников и обслуживающего персонала муниципальных  учреждений, в рамках обеспечения их трудовых прав, является исключительным полномочием органов местного самоуправления при условии не превышения норматива </w:t>
      </w:r>
      <w:r>
        <w:rPr>
          <w:szCs w:val="28"/>
        </w:rPr>
        <w:t>на оплату труда, установленного Правительством Челябинской области.</w:t>
      </w:r>
    </w:p>
    <w:p w:rsidR="00F73F2E" w:rsidRDefault="002F0160">
      <w:pPr>
        <w:pStyle w:val="af4"/>
        <w:rPr>
          <w:szCs w:val="28"/>
        </w:rPr>
      </w:pPr>
      <w:r>
        <w:rPr>
          <w:b/>
          <w:szCs w:val="28"/>
        </w:rPr>
        <w:t>Приложение:</w:t>
      </w:r>
    </w:p>
    <w:p w:rsidR="00F73F2E" w:rsidRDefault="002F0160">
      <w:pPr>
        <w:pStyle w:val="af4"/>
        <w:rPr>
          <w:sz w:val="26"/>
          <w:szCs w:val="26"/>
        </w:rPr>
      </w:pPr>
      <w:r>
        <w:rPr>
          <w:b/>
          <w:szCs w:val="28"/>
        </w:rPr>
        <w:t>1</w:t>
      </w:r>
      <w:r>
        <w:rPr>
          <w:szCs w:val="28"/>
        </w:rPr>
        <w:t xml:space="preserve">. Перечень нормативных правовых актов органов местного самоуправления, исполнение которых проверено в </w:t>
      </w:r>
      <w:r>
        <w:rPr>
          <w:szCs w:val="28"/>
        </w:rPr>
        <w:t>ходе контрольного мероприятия, на 1-м листе в 2-х экземплярах.</w:t>
      </w:r>
    </w:p>
    <w:p w:rsidR="00F73F2E" w:rsidRDefault="002F0160">
      <w:pPr>
        <w:pStyle w:val="af4"/>
      </w:pPr>
      <w:r>
        <w:rPr>
          <w:b/>
          <w:szCs w:val="28"/>
        </w:rPr>
        <w:t>2</w:t>
      </w:r>
      <w:r>
        <w:rPr>
          <w:szCs w:val="28"/>
        </w:rPr>
        <w:t>.</w:t>
      </w:r>
      <w:r>
        <w:rPr>
          <w:rFonts w:eastAsiaTheme="minorEastAsia" w:cstheme="minorBidi"/>
          <w:szCs w:val="28"/>
        </w:rPr>
        <w:t xml:space="preserve"> </w:t>
      </w:r>
      <w:r>
        <w:rPr>
          <w:szCs w:val="28"/>
        </w:rPr>
        <w:t>Суммы НДФЛ исчисленного</w:t>
      </w:r>
      <w:r>
        <w:rPr>
          <w:rStyle w:val="ae"/>
          <w:szCs w:val="28"/>
        </w:rPr>
        <w:footnoteReference w:id="1"/>
      </w:r>
      <w:r>
        <w:rPr>
          <w:szCs w:val="28"/>
        </w:rPr>
        <w:t>, удержанного и перечисленного в бюджет по Управлению образования за 2022 год, 1 квартал 2023 года (стр.15), на 2-х страницах в 2-х экземплярах.</w:t>
      </w:r>
    </w:p>
    <w:p w:rsidR="00F73F2E" w:rsidRDefault="00F73F2E">
      <w:pPr>
        <w:pStyle w:val="af4"/>
        <w:rPr>
          <w:sz w:val="26"/>
          <w:szCs w:val="26"/>
        </w:rPr>
      </w:pPr>
    </w:p>
    <w:p w:rsidR="00F73F2E" w:rsidRDefault="002F0160">
      <w:pPr>
        <w:pStyle w:val="afb"/>
        <w:rPr>
          <w:rFonts w:ascii="Times New Roman" w:hAnsi="Times New Roman"/>
          <w:sz w:val="22"/>
        </w:rPr>
      </w:pPr>
      <w:r>
        <w:rPr>
          <w:rFonts w:ascii="Times New Roman" w:hAnsi="Times New Roman"/>
          <w:szCs w:val="28"/>
        </w:rPr>
        <w:t>Руководитель контрол</w:t>
      </w:r>
      <w:r>
        <w:rPr>
          <w:rFonts w:ascii="Times New Roman" w:hAnsi="Times New Roman"/>
          <w:szCs w:val="28"/>
        </w:rPr>
        <w:t>ьного мероприятия:</w:t>
      </w:r>
    </w:p>
    <w:p w:rsidR="00F73F2E" w:rsidRDefault="002F0160">
      <w:pPr>
        <w:pStyle w:val="afb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Аудитор                                                                                       </w:t>
      </w:r>
      <w:proofErr w:type="spellStart"/>
      <w:r>
        <w:rPr>
          <w:rFonts w:ascii="Times New Roman" w:hAnsi="Times New Roman"/>
          <w:szCs w:val="28"/>
        </w:rPr>
        <w:t>Л.В.Пальчикова</w:t>
      </w:r>
      <w:proofErr w:type="spellEnd"/>
    </w:p>
    <w:p w:rsidR="00F73F2E" w:rsidRDefault="002F0160">
      <w:pPr>
        <w:pStyle w:val="afb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С актом </w:t>
      </w:r>
      <w:proofErr w:type="gramStart"/>
      <w:r>
        <w:rPr>
          <w:rFonts w:ascii="Times New Roman" w:hAnsi="Times New Roman"/>
          <w:szCs w:val="28"/>
        </w:rPr>
        <w:t>ознакомлены</w:t>
      </w:r>
      <w:proofErr w:type="gramEnd"/>
      <w:r>
        <w:rPr>
          <w:rFonts w:ascii="Times New Roman" w:hAnsi="Times New Roman"/>
          <w:szCs w:val="28"/>
        </w:rPr>
        <w:t>:</w:t>
      </w:r>
    </w:p>
    <w:p w:rsidR="00F73F2E" w:rsidRDefault="002F0160">
      <w:pPr>
        <w:pStyle w:val="afb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Начальник Управления образования                                       </w:t>
      </w:r>
      <w:proofErr w:type="spellStart"/>
      <w:r>
        <w:rPr>
          <w:rFonts w:ascii="Times New Roman" w:hAnsi="Times New Roman"/>
          <w:szCs w:val="28"/>
        </w:rPr>
        <w:t>Л.Ю.Яруш</w:t>
      </w:r>
      <w:proofErr w:type="spellEnd"/>
    </w:p>
    <w:p w:rsidR="002F0160" w:rsidRDefault="002F0160">
      <w:pPr>
        <w:pStyle w:val="afb"/>
        <w:rPr>
          <w:rFonts w:ascii="Times New Roman" w:hAnsi="Times New Roman"/>
          <w:szCs w:val="28"/>
          <w:u w:val="single"/>
        </w:rPr>
      </w:pPr>
      <w:bookmarkStart w:id="3" w:name="_GoBack"/>
      <w:bookmarkEnd w:id="3"/>
    </w:p>
    <w:p w:rsidR="00F73F2E" w:rsidRDefault="002F0160">
      <w:pPr>
        <w:pStyle w:val="afb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u w:val="single"/>
        </w:rPr>
        <w:t xml:space="preserve">заместитель финансового </w:t>
      </w:r>
      <w:r>
        <w:rPr>
          <w:rFonts w:ascii="Times New Roman" w:hAnsi="Times New Roman"/>
          <w:szCs w:val="28"/>
          <w:u w:val="single"/>
        </w:rPr>
        <w:t xml:space="preserve">директора </w:t>
      </w:r>
    </w:p>
    <w:p w:rsidR="00F73F2E" w:rsidRDefault="002F0160">
      <w:pPr>
        <w:pStyle w:val="afb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u w:val="single"/>
        </w:rPr>
        <w:t>— начальник отдела МКУ «Центр БПУО»</w:t>
      </w:r>
      <w:r>
        <w:rPr>
          <w:rFonts w:ascii="Times New Roman" w:hAnsi="Times New Roman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Cs w:val="28"/>
        </w:rPr>
        <w:t>Л.Г.Коченда</w:t>
      </w:r>
      <w:proofErr w:type="spellEnd"/>
    </w:p>
    <w:p w:rsidR="00F73F2E" w:rsidRDefault="00F73F2E">
      <w:pPr>
        <w:pStyle w:val="afb"/>
      </w:pPr>
    </w:p>
    <w:sectPr w:rsidR="00F73F2E">
      <w:headerReference w:type="default" r:id="rId9"/>
      <w:pgSz w:w="11906" w:h="16838"/>
      <w:pgMar w:top="1134" w:right="907" w:bottom="1134" w:left="1701" w:header="709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0160">
      <w:r>
        <w:separator/>
      </w:r>
    </w:p>
  </w:endnote>
  <w:endnote w:type="continuationSeparator" w:id="0">
    <w:p w:rsidR="00000000" w:rsidRDefault="002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Rg Inner;Arial;Hel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2E" w:rsidRDefault="002F0160">
      <w:r>
        <w:separator/>
      </w:r>
    </w:p>
  </w:footnote>
  <w:footnote w:type="continuationSeparator" w:id="0">
    <w:p w:rsidR="00F73F2E" w:rsidRDefault="002F0160">
      <w:r>
        <w:continuationSeparator/>
      </w:r>
    </w:p>
  </w:footnote>
  <w:footnote w:id="1">
    <w:p w:rsidR="00F73F2E" w:rsidRPr="002F0160" w:rsidRDefault="00F73F2E" w:rsidP="002F0160">
      <w:pPr>
        <w:pStyle w:val="af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2E" w:rsidRDefault="002F0160">
    <w:pPr>
      <w:pStyle w:val="13"/>
      <w:ind w:firstLine="709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  <w:p w:rsidR="00F73F2E" w:rsidRDefault="00F73F2E"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F2E"/>
    <w:rsid w:val="002F0160"/>
    <w:rsid w:val="00F7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">
    <w:name w:val="Заголовок 71"/>
    <w:basedOn w:val="a"/>
    <w:link w:val="71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link w:val="21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36FC9"/>
    <w:rPr>
      <w:color w:val="0000FF" w:themeColor="hyperlink"/>
      <w:u w:val="single"/>
    </w:rPr>
  </w:style>
  <w:style w:type="character" w:customStyle="1" w:styleId="7">
    <w:name w:val="Заголовок 7 Знак"/>
    <w:basedOn w:val="a0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s10">
    <w:name w:val="s_10"/>
    <w:basedOn w:val="a0"/>
    <w:qFormat/>
    <w:rsid w:val="0037469A"/>
  </w:style>
  <w:style w:type="character" w:customStyle="1" w:styleId="ws-flex-grow-1">
    <w:name w:val="ws-flex-grow-1"/>
    <w:basedOn w:val="a0"/>
    <w:qFormat/>
    <w:rsid w:val="00657831"/>
  </w:style>
  <w:style w:type="character" w:styleId="ac">
    <w:name w:val="Strong"/>
    <w:basedOn w:val="a0"/>
    <w:uiPriority w:val="22"/>
    <w:qFormat/>
    <w:rsid w:val="00657831"/>
    <w:rPr>
      <w:b/>
      <w:bCs/>
    </w:rPr>
  </w:style>
  <w:style w:type="character" w:customStyle="1" w:styleId="ListLabel1">
    <w:name w:val="ListLabel 1"/>
    <w:qFormat/>
    <w:rsid w:val="000B5C9D"/>
    <w:rPr>
      <w:color w:val="auto"/>
    </w:rPr>
  </w:style>
  <w:style w:type="character" w:customStyle="1" w:styleId="ListLabel2">
    <w:name w:val="ListLabel 2"/>
    <w:qFormat/>
    <w:rsid w:val="000B5C9D"/>
    <w:rPr>
      <w:color w:val="auto"/>
    </w:rPr>
  </w:style>
  <w:style w:type="character" w:customStyle="1" w:styleId="ListLabel3">
    <w:name w:val="ListLabel 3"/>
    <w:qFormat/>
    <w:rsid w:val="000B5C9D"/>
    <w:rPr>
      <w:rFonts w:cs="Courier New"/>
    </w:rPr>
  </w:style>
  <w:style w:type="character" w:customStyle="1" w:styleId="ListLabel4">
    <w:name w:val="ListLabel 4"/>
    <w:qFormat/>
    <w:rsid w:val="000B5C9D"/>
    <w:rPr>
      <w:rFonts w:cs="Courier New"/>
    </w:rPr>
  </w:style>
  <w:style w:type="character" w:customStyle="1" w:styleId="ListLabel5">
    <w:name w:val="ListLabel 5"/>
    <w:qFormat/>
    <w:rsid w:val="000B5C9D"/>
    <w:rPr>
      <w:rFonts w:cs="Courier New"/>
    </w:rPr>
  </w:style>
  <w:style w:type="character" w:customStyle="1" w:styleId="ListLabel6">
    <w:name w:val="ListLabel 6"/>
    <w:qFormat/>
    <w:rsid w:val="000B5C9D"/>
    <w:rPr>
      <w:rFonts w:cs="Courier New"/>
    </w:rPr>
  </w:style>
  <w:style w:type="character" w:customStyle="1" w:styleId="ListLabel7">
    <w:name w:val="ListLabel 7"/>
    <w:qFormat/>
    <w:rsid w:val="000B5C9D"/>
    <w:rPr>
      <w:rFonts w:cs="Courier New"/>
    </w:rPr>
  </w:style>
  <w:style w:type="character" w:customStyle="1" w:styleId="ListLabel8">
    <w:name w:val="ListLabel 8"/>
    <w:qFormat/>
    <w:rsid w:val="000B5C9D"/>
    <w:rPr>
      <w:rFonts w:cs="Courier New"/>
    </w:rPr>
  </w:style>
  <w:style w:type="character" w:customStyle="1" w:styleId="ListLabel9">
    <w:name w:val="ListLabel 9"/>
    <w:qFormat/>
    <w:rsid w:val="000B5C9D"/>
    <w:rPr>
      <w:rFonts w:cs="Courier New"/>
    </w:rPr>
  </w:style>
  <w:style w:type="character" w:customStyle="1" w:styleId="ListLabel10">
    <w:name w:val="ListLabel 10"/>
    <w:qFormat/>
    <w:rsid w:val="000B5C9D"/>
    <w:rPr>
      <w:rFonts w:cs="Courier New"/>
    </w:rPr>
  </w:style>
  <w:style w:type="character" w:customStyle="1" w:styleId="ListLabel11">
    <w:name w:val="ListLabel 11"/>
    <w:qFormat/>
    <w:rsid w:val="000B5C9D"/>
    <w:rPr>
      <w:rFonts w:cs="Courier New"/>
    </w:rPr>
  </w:style>
  <w:style w:type="character" w:customStyle="1" w:styleId="ListLabel12">
    <w:name w:val="ListLabel 12"/>
    <w:qFormat/>
    <w:rsid w:val="000B5C9D"/>
    <w:rPr>
      <w:color w:val="auto"/>
      <w:szCs w:val="28"/>
    </w:rPr>
  </w:style>
  <w:style w:type="character" w:customStyle="1" w:styleId="ListLabel13">
    <w:name w:val="ListLabel 13"/>
    <w:qFormat/>
    <w:rsid w:val="000B5C9D"/>
    <w:rPr>
      <w:bCs/>
      <w:color w:val="auto"/>
      <w:szCs w:val="28"/>
    </w:rPr>
  </w:style>
  <w:style w:type="character" w:customStyle="1" w:styleId="ListLabel14">
    <w:name w:val="ListLabel 14"/>
    <w:qFormat/>
    <w:rsid w:val="000B5C9D"/>
    <w:rPr>
      <w:bCs/>
      <w:szCs w:val="28"/>
    </w:rPr>
  </w:style>
  <w:style w:type="character" w:customStyle="1" w:styleId="ListLabel15">
    <w:name w:val="ListLabel 15"/>
    <w:qFormat/>
    <w:rsid w:val="000B5C9D"/>
    <w:rPr>
      <w:color w:val="auto"/>
      <w:szCs w:val="28"/>
      <w:u w:val="none"/>
    </w:rPr>
  </w:style>
  <w:style w:type="character" w:customStyle="1" w:styleId="ListLabel16">
    <w:name w:val="ListLabel 16"/>
    <w:qFormat/>
    <w:rsid w:val="000B5C9D"/>
    <w:rPr>
      <w:bCs/>
      <w:color w:val="7030A0"/>
      <w:szCs w:val="28"/>
    </w:rPr>
  </w:style>
  <w:style w:type="character" w:customStyle="1" w:styleId="ListLabel17">
    <w:name w:val="ListLabel 17"/>
    <w:qFormat/>
    <w:rsid w:val="000B5C9D"/>
    <w:rPr>
      <w:color w:val="FF0000"/>
      <w:szCs w:val="28"/>
    </w:rPr>
  </w:style>
  <w:style w:type="character" w:customStyle="1" w:styleId="ListLabel18">
    <w:name w:val="ListLabel 18"/>
    <w:qFormat/>
    <w:rsid w:val="000B5C9D"/>
    <w:rPr>
      <w:bCs/>
      <w:color w:val="FF0000"/>
      <w:u w:val="single"/>
    </w:rPr>
  </w:style>
  <w:style w:type="character" w:customStyle="1" w:styleId="ListLabel19">
    <w:name w:val="ListLabel 19"/>
    <w:qFormat/>
    <w:rsid w:val="000B5C9D"/>
    <w:rPr>
      <w:color w:val="FF0000"/>
      <w:u w:val="single"/>
    </w:rPr>
  </w:style>
  <w:style w:type="character" w:customStyle="1" w:styleId="ListLabel20">
    <w:name w:val="ListLabel 20"/>
    <w:qFormat/>
    <w:rsid w:val="000B5C9D"/>
    <w:rPr>
      <w:rFonts w:eastAsia="Times New Roman" w:cs="Times New Roman"/>
      <w:color w:val="FF0000"/>
      <w:szCs w:val="28"/>
      <w:u w:val="single"/>
      <w:lang w:eastAsia="ru-RU"/>
    </w:rPr>
  </w:style>
  <w:style w:type="character" w:customStyle="1" w:styleId="ListLabel21">
    <w:name w:val="ListLabel 21"/>
    <w:qFormat/>
    <w:rsid w:val="000B5C9D"/>
    <w:rPr>
      <w:color w:val="FF0000"/>
    </w:rPr>
  </w:style>
  <w:style w:type="character" w:customStyle="1" w:styleId="ListLabel22">
    <w:name w:val="ListLabel 22"/>
    <w:qFormat/>
    <w:rsid w:val="000B5C9D"/>
    <w:rPr>
      <w:color w:val="FF0000"/>
      <w:szCs w:val="28"/>
    </w:rPr>
  </w:style>
  <w:style w:type="character" w:customStyle="1" w:styleId="ListLabel23">
    <w:name w:val="ListLabel 23"/>
    <w:qFormat/>
    <w:rsid w:val="000B5C9D"/>
    <w:rPr>
      <w:rFonts w:ascii="Times New Roman" w:hAnsi="Times New Roman"/>
      <w:color w:val="FF0000"/>
      <w:sz w:val="28"/>
      <w:szCs w:val="28"/>
      <w:shd w:val="clear" w:color="auto" w:fill="FFFFFF"/>
    </w:rPr>
  </w:style>
  <w:style w:type="character" w:customStyle="1" w:styleId="ListLabel24">
    <w:name w:val="ListLabel 24"/>
    <w:qFormat/>
    <w:rsid w:val="000B5C9D"/>
    <w:rPr>
      <w:rFonts w:ascii="Times New Roman" w:hAnsi="Times New Roman"/>
      <w:color w:val="FF0000"/>
      <w:sz w:val="28"/>
      <w:szCs w:val="28"/>
      <w:shd w:val="clear" w:color="auto" w:fill="FFFFFF"/>
    </w:rPr>
  </w:style>
  <w:style w:type="character" w:customStyle="1" w:styleId="ListLabel25">
    <w:name w:val="ListLabel 25"/>
    <w:qFormat/>
    <w:rsid w:val="000B5C9D"/>
    <w:rPr>
      <w:rFonts w:ascii="Times New Roman" w:hAnsi="Times New Roman"/>
      <w:color w:val="FF0000"/>
      <w:sz w:val="28"/>
      <w:szCs w:val="28"/>
      <w:shd w:val="clear" w:color="auto" w:fill="FFFFFF"/>
    </w:rPr>
  </w:style>
  <w:style w:type="character" w:customStyle="1" w:styleId="ListLabel96">
    <w:name w:val="ListLabel 96"/>
    <w:qFormat/>
    <w:rsid w:val="000B5C9D"/>
    <w:rPr>
      <w:color w:val="auto"/>
      <w:szCs w:val="28"/>
    </w:rPr>
  </w:style>
  <w:style w:type="character" w:customStyle="1" w:styleId="ListLabel97">
    <w:name w:val="ListLabel 97"/>
    <w:qFormat/>
    <w:rsid w:val="000B5C9D"/>
    <w:rPr>
      <w:bCs/>
      <w:color w:val="auto"/>
      <w:szCs w:val="28"/>
    </w:rPr>
  </w:style>
  <w:style w:type="character" w:customStyle="1" w:styleId="ad">
    <w:name w:val="Текст сноски Знак"/>
    <w:basedOn w:val="a0"/>
    <w:uiPriority w:val="99"/>
    <w:semiHidden/>
    <w:qFormat/>
    <w:rsid w:val="003455CA"/>
    <w:rPr>
      <w:rFonts w:ascii="Times New Roman" w:hAnsi="Times New Roman"/>
      <w:szCs w:val="20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455CA"/>
    <w:rPr>
      <w:vertAlign w:val="superscript"/>
    </w:rPr>
  </w:style>
  <w:style w:type="character" w:customStyle="1" w:styleId="af">
    <w:name w:val="Текст концевой сноски Знак"/>
    <w:basedOn w:val="a0"/>
    <w:uiPriority w:val="99"/>
    <w:semiHidden/>
    <w:qFormat/>
    <w:rsid w:val="0008530E"/>
    <w:rPr>
      <w:rFonts w:ascii="Times New Roman" w:hAnsi="Times New Roman"/>
      <w:szCs w:val="20"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08530E"/>
    <w:rPr>
      <w:vertAlign w:val="superscript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color w:val="auto"/>
      <w:u w:val="single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color w:val="7030A0"/>
      <w:szCs w:val="28"/>
    </w:rPr>
  </w:style>
  <w:style w:type="character" w:customStyle="1" w:styleId="ListLabel130">
    <w:name w:val="ListLabel 130"/>
    <w:qFormat/>
    <w:rPr>
      <w:color w:val="auto"/>
      <w:szCs w:val="28"/>
    </w:rPr>
  </w:style>
  <w:style w:type="character" w:customStyle="1" w:styleId="ListLabel131">
    <w:name w:val="ListLabel 131"/>
    <w:qFormat/>
    <w:rPr>
      <w:bCs/>
      <w:color w:val="auto"/>
      <w:szCs w:val="28"/>
    </w:rPr>
  </w:style>
  <w:style w:type="character" w:customStyle="1" w:styleId="ListLabel132">
    <w:name w:val="ListLabel 132"/>
    <w:qFormat/>
    <w:rPr>
      <w:bCs/>
      <w:color w:val="auto"/>
      <w:szCs w:val="28"/>
    </w:rPr>
  </w:style>
  <w:style w:type="character" w:customStyle="1" w:styleId="ListLabel133">
    <w:name w:val="ListLabel 133"/>
    <w:qFormat/>
    <w:rPr>
      <w:color w:val="7030A0"/>
      <w:szCs w:val="28"/>
    </w:rPr>
  </w:style>
  <w:style w:type="character" w:customStyle="1" w:styleId="ListLabel134">
    <w:name w:val="ListLabel 134"/>
    <w:qFormat/>
    <w:rPr>
      <w:color w:val="auto"/>
      <w:u w:val="none"/>
    </w:rPr>
  </w:style>
  <w:style w:type="character" w:customStyle="1" w:styleId="ListLabel135">
    <w:name w:val="ListLabel 135"/>
    <w:qFormat/>
    <w:rPr>
      <w:rFonts w:cs="Times New Roman"/>
      <w:color w:val="auto"/>
    </w:rPr>
  </w:style>
  <w:style w:type="character" w:customStyle="1" w:styleId="af1">
    <w:name w:val="Символ сноски"/>
    <w:qFormat/>
  </w:style>
  <w:style w:type="character" w:customStyle="1" w:styleId="af2">
    <w:name w:val="Символ концевой сноски"/>
    <w:qFormat/>
  </w:style>
  <w:style w:type="character" w:customStyle="1" w:styleId="ListLabel136">
    <w:name w:val="ListLabel 136"/>
    <w:qFormat/>
    <w:rPr>
      <w:rFonts w:cs="Wingdings"/>
      <w:b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color w:val="CE181E"/>
      <w:szCs w:val="28"/>
    </w:rPr>
  </w:style>
  <w:style w:type="character" w:customStyle="1" w:styleId="ListLabel146">
    <w:name w:val="ListLabel 146"/>
    <w:qFormat/>
    <w:rPr>
      <w:bCs/>
      <w:color w:val="CE181E"/>
      <w:szCs w:val="28"/>
    </w:rPr>
  </w:style>
  <w:style w:type="character" w:customStyle="1" w:styleId="ListLabel147">
    <w:name w:val="ListLabel 147"/>
    <w:qFormat/>
    <w:rPr>
      <w:color w:val="CE181E"/>
      <w:u w:val="none"/>
    </w:rPr>
  </w:style>
  <w:style w:type="character" w:customStyle="1" w:styleId="ListLabel148">
    <w:name w:val="ListLabel 148"/>
    <w:qFormat/>
    <w:rPr>
      <w:rFonts w:cs="Times New Roman"/>
      <w:color w:val="CE181E"/>
    </w:rPr>
  </w:style>
  <w:style w:type="character" w:customStyle="1" w:styleId="ListLabel149">
    <w:name w:val="ListLabel 149"/>
    <w:qFormat/>
    <w:rPr>
      <w:rFonts w:cs="Wingdings"/>
      <w:b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color w:val="CE181E"/>
      <w:szCs w:val="28"/>
    </w:rPr>
  </w:style>
  <w:style w:type="character" w:customStyle="1" w:styleId="ListLabel159">
    <w:name w:val="ListLabel 159"/>
    <w:qFormat/>
    <w:rPr>
      <w:bCs/>
      <w:color w:val="CE181E"/>
      <w:szCs w:val="28"/>
    </w:rPr>
  </w:style>
  <w:style w:type="character" w:customStyle="1" w:styleId="ListLabel160">
    <w:name w:val="ListLabel 160"/>
    <w:qFormat/>
    <w:rPr>
      <w:color w:val="CE181E"/>
      <w:u w:val="none"/>
    </w:rPr>
  </w:style>
  <w:style w:type="character" w:customStyle="1" w:styleId="ListLabel161">
    <w:name w:val="ListLabel 161"/>
    <w:qFormat/>
    <w:rPr>
      <w:rFonts w:cs="Times New Roman"/>
      <w:color w:val="CE181E"/>
    </w:rPr>
  </w:style>
  <w:style w:type="character" w:customStyle="1" w:styleId="ListLabel162">
    <w:name w:val="ListLabel 162"/>
    <w:qFormat/>
    <w:rPr>
      <w:rFonts w:cs="Wingdings"/>
      <w:b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color w:val="CE181E"/>
      <w:szCs w:val="28"/>
    </w:rPr>
  </w:style>
  <w:style w:type="character" w:customStyle="1" w:styleId="ListLabel172">
    <w:name w:val="ListLabel 172"/>
    <w:qFormat/>
    <w:rPr>
      <w:bCs/>
      <w:color w:val="CE181E"/>
      <w:szCs w:val="28"/>
    </w:rPr>
  </w:style>
  <w:style w:type="character" w:customStyle="1" w:styleId="ListLabel173">
    <w:name w:val="ListLabel 173"/>
    <w:qFormat/>
    <w:rPr>
      <w:color w:val="CE181E"/>
      <w:u w:val="none"/>
    </w:rPr>
  </w:style>
  <w:style w:type="character" w:customStyle="1" w:styleId="ListLabel174">
    <w:name w:val="ListLabel 174"/>
    <w:qFormat/>
    <w:rPr>
      <w:rFonts w:cs="Times New Roman"/>
      <w:color w:val="CE181E"/>
    </w:rPr>
  </w:style>
  <w:style w:type="character" w:customStyle="1" w:styleId="ListLabel175">
    <w:name w:val="ListLabel 175"/>
    <w:qFormat/>
    <w:rPr>
      <w:rFonts w:cs="Wingdings"/>
      <w:b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color w:val="CE181E"/>
      <w:szCs w:val="28"/>
    </w:rPr>
  </w:style>
  <w:style w:type="character" w:customStyle="1" w:styleId="ListLabel185">
    <w:name w:val="ListLabel 185"/>
    <w:qFormat/>
    <w:rPr>
      <w:bCs/>
      <w:color w:val="CE181E"/>
      <w:szCs w:val="28"/>
    </w:rPr>
  </w:style>
  <w:style w:type="character" w:customStyle="1" w:styleId="ListLabel186">
    <w:name w:val="ListLabel 186"/>
    <w:qFormat/>
    <w:rPr>
      <w:color w:val="CE181E"/>
      <w:u w:val="none"/>
    </w:rPr>
  </w:style>
  <w:style w:type="character" w:customStyle="1" w:styleId="ListLabel187">
    <w:name w:val="ListLabel 187"/>
    <w:qFormat/>
    <w:rPr>
      <w:rFonts w:cs="Times New Roman"/>
      <w:color w:val="CE181E"/>
    </w:rPr>
  </w:style>
  <w:style w:type="character" w:customStyle="1" w:styleId="ListLabel188">
    <w:name w:val="ListLabel 188"/>
    <w:qFormat/>
    <w:rPr>
      <w:rFonts w:cs="Wingdings"/>
      <w:b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color w:val="CE181E"/>
      <w:szCs w:val="28"/>
    </w:rPr>
  </w:style>
  <w:style w:type="character" w:customStyle="1" w:styleId="ListLabel198">
    <w:name w:val="ListLabel 198"/>
    <w:qFormat/>
    <w:rPr>
      <w:bCs/>
      <w:color w:val="CE181E"/>
      <w:szCs w:val="28"/>
    </w:rPr>
  </w:style>
  <w:style w:type="character" w:customStyle="1" w:styleId="ListLabel199">
    <w:name w:val="ListLabel 199"/>
    <w:qFormat/>
    <w:rPr>
      <w:color w:val="CE181E"/>
      <w:u w:val="none"/>
    </w:rPr>
  </w:style>
  <w:style w:type="character" w:customStyle="1" w:styleId="ListLabel200">
    <w:name w:val="ListLabel 200"/>
    <w:qFormat/>
    <w:rPr>
      <w:rFonts w:cs="Times New Roman"/>
      <w:color w:val="CE181E"/>
    </w:rPr>
  </w:style>
  <w:style w:type="character" w:customStyle="1" w:styleId="ListLabel201">
    <w:name w:val="ListLabel 201"/>
    <w:qFormat/>
    <w:rPr>
      <w:rFonts w:cs="Wingdings"/>
      <w:b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color w:val="CE181E"/>
      <w:szCs w:val="28"/>
    </w:rPr>
  </w:style>
  <w:style w:type="character" w:customStyle="1" w:styleId="ListLabel211">
    <w:name w:val="ListLabel 211"/>
    <w:qFormat/>
    <w:rPr>
      <w:bCs/>
      <w:color w:val="CE181E"/>
      <w:szCs w:val="28"/>
    </w:rPr>
  </w:style>
  <w:style w:type="character" w:customStyle="1" w:styleId="ListLabel212">
    <w:name w:val="ListLabel 212"/>
    <w:qFormat/>
    <w:rPr>
      <w:color w:val="CE181E"/>
      <w:u w:val="none"/>
    </w:rPr>
  </w:style>
  <w:style w:type="character" w:customStyle="1" w:styleId="ListLabel213">
    <w:name w:val="ListLabel 213"/>
    <w:qFormat/>
    <w:rPr>
      <w:rFonts w:cs="Times New Roman"/>
      <w:color w:val="CE181E"/>
    </w:rPr>
  </w:style>
  <w:style w:type="character" w:customStyle="1" w:styleId="ListLabel214">
    <w:name w:val="ListLabel 214"/>
    <w:qFormat/>
    <w:rPr>
      <w:rFonts w:cs="Wingdings"/>
      <w:b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color w:val="CE181E"/>
      <w:szCs w:val="28"/>
    </w:rPr>
  </w:style>
  <w:style w:type="character" w:customStyle="1" w:styleId="ListLabel224">
    <w:name w:val="ListLabel 224"/>
    <w:qFormat/>
    <w:rPr>
      <w:bCs/>
      <w:color w:val="CE181E"/>
      <w:szCs w:val="28"/>
    </w:rPr>
  </w:style>
  <w:style w:type="character" w:customStyle="1" w:styleId="ListLabel225">
    <w:name w:val="ListLabel 225"/>
    <w:qFormat/>
    <w:rPr>
      <w:color w:val="CE181E"/>
      <w:u w:val="none"/>
    </w:rPr>
  </w:style>
  <w:style w:type="character" w:customStyle="1" w:styleId="ListLabel226">
    <w:name w:val="ListLabel 226"/>
    <w:qFormat/>
    <w:rPr>
      <w:rFonts w:cs="Times New Roman"/>
      <w:color w:val="CE181E"/>
    </w:rPr>
  </w:style>
  <w:style w:type="character" w:customStyle="1" w:styleId="ListLabel227">
    <w:name w:val="ListLabel 227"/>
    <w:qFormat/>
    <w:rPr>
      <w:rFonts w:cs="Wingdings"/>
      <w:b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color w:val="CE181E"/>
      <w:szCs w:val="28"/>
    </w:rPr>
  </w:style>
  <w:style w:type="character" w:customStyle="1" w:styleId="ListLabel237">
    <w:name w:val="ListLabel 237"/>
    <w:qFormat/>
    <w:rPr>
      <w:bCs/>
      <w:color w:val="CE181E"/>
      <w:szCs w:val="28"/>
    </w:rPr>
  </w:style>
  <w:style w:type="character" w:customStyle="1" w:styleId="ListLabel238">
    <w:name w:val="ListLabel 238"/>
    <w:qFormat/>
    <w:rPr>
      <w:color w:val="CE181E"/>
      <w:u w:val="none"/>
    </w:rPr>
  </w:style>
  <w:style w:type="character" w:customStyle="1" w:styleId="ListLabel239">
    <w:name w:val="ListLabel 239"/>
    <w:qFormat/>
    <w:rPr>
      <w:rFonts w:cs="Times New Roman"/>
      <w:color w:val="CE181E"/>
    </w:rPr>
  </w:style>
  <w:style w:type="character" w:customStyle="1" w:styleId="ListLabel240">
    <w:name w:val="ListLabel 240"/>
    <w:qFormat/>
    <w:rPr>
      <w:rFonts w:cs="Wingdings"/>
      <w:b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color w:val="CE181E"/>
      <w:szCs w:val="28"/>
    </w:rPr>
  </w:style>
  <w:style w:type="character" w:customStyle="1" w:styleId="ListLabel250">
    <w:name w:val="ListLabel 250"/>
    <w:qFormat/>
    <w:rPr>
      <w:bCs/>
      <w:color w:val="CE181E"/>
      <w:szCs w:val="28"/>
    </w:rPr>
  </w:style>
  <w:style w:type="character" w:customStyle="1" w:styleId="ListLabel251">
    <w:name w:val="ListLabel 251"/>
    <w:qFormat/>
    <w:rPr>
      <w:color w:val="CE181E"/>
      <w:u w:val="none"/>
    </w:rPr>
  </w:style>
  <w:style w:type="character" w:customStyle="1" w:styleId="ListLabel252">
    <w:name w:val="ListLabel 252"/>
    <w:qFormat/>
    <w:rPr>
      <w:rFonts w:cs="Times New Roman"/>
      <w:color w:val="CE181E"/>
    </w:rPr>
  </w:style>
  <w:style w:type="character" w:customStyle="1" w:styleId="ListLabel253">
    <w:name w:val="ListLabel 253"/>
    <w:qFormat/>
    <w:rPr>
      <w:rFonts w:cs="Wingdings"/>
      <w:b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color w:val="CE181E"/>
      <w:szCs w:val="28"/>
    </w:rPr>
  </w:style>
  <w:style w:type="character" w:customStyle="1" w:styleId="ListLabel263">
    <w:name w:val="ListLabel 263"/>
    <w:qFormat/>
    <w:rPr>
      <w:bCs/>
      <w:color w:val="CE181E"/>
      <w:szCs w:val="28"/>
    </w:rPr>
  </w:style>
  <w:style w:type="character" w:customStyle="1" w:styleId="ListLabel264">
    <w:name w:val="ListLabel 264"/>
    <w:qFormat/>
    <w:rPr>
      <w:color w:val="21409A"/>
      <w:szCs w:val="28"/>
    </w:rPr>
  </w:style>
  <w:style w:type="character" w:customStyle="1" w:styleId="ListLabel265">
    <w:name w:val="ListLabel 265"/>
    <w:qFormat/>
    <w:rPr>
      <w:color w:val="CE181E"/>
      <w:u w:val="none"/>
    </w:rPr>
  </w:style>
  <w:style w:type="character" w:customStyle="1" w:styleId="ListLabel266">
    <w:name w:val="ListLabel 266"/>
    <w:qFormat/>
    <w:rPr>
      <w:rFonts w:cs="Times New Roman"/>
      <w:color w:val="CE181E"/>
    </w:rPr>
  </w:style>
  <w:style w:type="character" w:customStyle="1" w:styleId="ListLabel267">
    <w:name w:val="ListLabel 267"/>
    <w:qFormat/>
    <w:rPr>
      <w:rFonts w:cs="Wingdings"/>
      <w:b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ascii="Times New Roman" w:hAnsi="Times New Roman"/>
      <w:color w:val="CE181E"/>
      <w:szCs w:val="28"/>
    </w:rPr>
  </w:style>
  <w:style w:type="character" w:customStyle="1" w:styleId="ListLabel277">
    <w:name w:val="ListLabel 277"/>
    <w:qFormat/>
    <w:rPr>
      <w:rFonts w:ascii="Times New Roman" w:hAnsi="Times New Roman"/>
      <w:bCs/>
      <w:color w:val="auto"/>
      <w:szCs w:val="28"/>
    </w:rPr>
  </w:style>
  <w:style w:type="character" w:customStyle="1" w:styleId="ListLabel278">
    <w:name w:val="ListLabel 278"/>
    <w:qFormat/>
    <w:rPr>
      <w:rFonts w:ascii="Times New Roman" w:hAnsi="Times New Roman"/>
      <w:bCs/>
      <w:color w:val="CE181E"/>
      <w:szCs w:val="28"/>
    </w:rPr>
  </w:style>
  <w:style w:type="character" w:customStyle="1" w:styleId="ListLabel279">
    <w:name w:val="ListLabel 279"/>
    <w:qFormat/>
    <w:rPr>
      <w:rFonts w:ascii="Times New Roman" w:hAnsi="Times New Roman"/>
      <w:color w:val="21409A"/>
      <w:szCs w:val="28"/>
    </w:rPr>
  </w:style>
  <w:style w:type="character" w:customStyle="1" w:styleId="ListLabel280">
    <w:name w:val="ListLabel 280"/>
    <w:qFormat/>
    <w:rPr>
      <w:rFonts w:ascii="Times New Roman" w:hAnsi="Times New Roman"/>
      <w:color w:val="CE181E"/>
      <w:u w:val="none"/>
    </w:rPr>
  </w:style>
  <w:style w:type="character" w:customStyle="1" w:styleId="ListLabel281">
    <w:name w:val="ListLabel 281"/>
    <w:qFormat/>
    <w:rPr>
      <w:rFonts w:ascii="Times New Roman" w:hAnsi="Times New Roman" w:cs="Times New Roman"/>
      <w:color w:val="CE181E"/>
    </w:rPr>
  </w:style>
  <w:style w:type="character" w:customStyle="1" w:styleId="ListLabel282">
    <w:name w:val="ListLabel 282"/>
    <w:qFormat/>
    <w:rPr>
      <w:rFonts w:cs="Wingdings"/>
      <w:b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color w:val="CE181E"/>
      <w:szCs w:val="28"/>
    </w:rPr>
  </w:style>
  <w:style w:type="character" w:customStyle="1" w:styleId="ListLabel292">
    <w:name w:val="ListLabel 292"/>
    <w:qFormat/>
    <w:rPr>
      <w:bCs/>
      <w:color w:val="auto"/>
      <w:szCs w:val="28"/>
    </w:rPr>
  </w:style>
  <w:style w:type="character" w:customStyle="1" w:styleId="ListLabel293">
    <w:name w:val="ListLabel 293"/>
    <w:qFormat/>
    <w:rPr>
      <w:bCs/>
      <w:color w:val="CE181E"/>
      <w:szCs w:val="28"/>
    </w:rPr>
  </w:style>
  <w:style w:type="character" w:customStyle="1" w:styleId="ListLabel294">
    <w:name w:val="ListLabel 294"/>
    <w:qFormat/>
    <w:rPr>
      <w:color w:val="21409A"/>
      <w:szCs w:val="28"/>
    </w:rPr>
  </w:style>
  <w:style w:type="character" w:customStyle="1" w:styleId="ListLabel295">
    <w:name w:val="ListLabel 295"/>
    <w:qFormat/>
    <w:rPr>
      <w:color w:val="CE181E"/>
      <w:u w:val="none"/>
    </w:rPr>
  </w:style>
  <w:style w:type="character" w:customStyle="1" w:styleId="ListLabel296">
    <w:name w:val="ListLabel 296"/>
    <w:qFormat/>
    <w:rPr>
      <w:rFonts w:cs="Times New Roman"/>
      <w:color w:val="CE181E"/>
    </w:rPr>
  </w:style>
  <w:style w:type="character" w:customStyle="1" w:styleId="ListLabel297">
    <w:name w:val="ListLabel 297"/>
    <w:qFormat/>
    <w:rPr>
      <w:rFonts w:cs="Wingdings"/>
      <w:b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color w:val="CE181E"/>
      <w:szCs w:val="28"/>
    </w:rPr>
  </w:style>
  <w:style w:type="character" w:customStyle="1" w:styleId="ListLabel307">
    <w:name w:val="ListLabel 307"/>
    <w:qFormat/>
    <w:rPr>
      <w:bCs/>
      <w:color w:val="auto"/>
      <w:szCs w:val="28"/>
    </w:rPr>
  </w:style>
  <w:style w:type="character" w:customStyle="1" w:styleId="ListLabel308">
    <w:name w:val="ListLabel 308"/>
    <w:qFormat/>
    <w:rPr>
      <w:bCs/>
      <w:color w:val="CE181E"/>
      <w:szCs w:val="28"/>
    </w:rPr>
  </w:style>
  <w:style w:type="character" w:customStyle="1" w:styleId="ListLabel309">
    <w:name w:val="ListLabel 309"/>
    <w:qFormat/>
    <w:rPr>
      <w:color w:val="21409A"/>
      <w:szCs w:val="28"/>
    </w:rPr>
  </w:style>
  <w:style w:type="character" w:customStyle="1" w:styleId="ListLabel310">
    <w:name w:val="ListLabel 310"/>
    <w:qFormat/>
    <w:rPr>
      <w:color w:val="CE181E"/>
      <w:u w:val="none"/>
    </w:rPr>
  </w:style>
  <w:style w:type="character" w:customStyle="1" w:styleId="ListLabel311">
    <w:name w:val="ListLabel 311"/>
    <w:qFormat/>
    <w:rPr>
      <w:rFonts w:cs="Times New Roman"/>
      <w:color w:val="CE181E"/>
    </w:rPr>
  </w:style>
  <w:style w:type="character" w:customStyle="1" w:styleId="ListLabel312">
    <w:name w:val="ListLabel 312"/>
    <w:qFormat/>
    <w:rPr>
      <w:rFonts w:cs="Wingdings"/>
      <w:b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bCs/>
      <w:color w:val="auto"/>
      <w:szCs w:val="28"/>
    </w:rPr>
  </w:style>
  <w:style w:type="character" w:customStyle="1" w:styleId="ListLabel322">
    <w:name w:val="ListLabel 322"/>
    <w:qFormat/>
    <w:rPr>
      <w:bCs/>
      <w:color w:val="CE181E"/>
      <w:szCs w:val="28"/>
    </w:rPr>
  </w:style>
  <w:style w:type="character" w:customStyle="1" w:styleId="ListLabel323">
    <w:name w:val="ListLabel 323"/>
    <w:qFormat/>
    <w:rPr>
      <w:color w:val="21409A"/>
      <w:szCs w:val="28"/>
    </w:rPr>
  </w:style>
  <w:style w:type="character" w:customStyle="1" w:styleId="ListLabel324">
    <w:name w:val="ListLabel 324"/>
    <w:qFormat/>
    <w:rPr>
      <w:color w:val="CE181E"/>
      <w:u w:val="none"/>
    </w:rPr>
  </w:style>
  <w:style w:type="character" w:customStyle="1" w:styleId="ListLabel325">
    <w:name w:val="ListLabel 325"/>
    <w:qFormat/>
    <w:rPr>
      <w:rFonts w:cs="Times New Roman"/>
      <w:color w:val="CE181E"/>
    </w:rPr>
  </w:style>
  <w:style w:type="character" w:customStyle="1" w:styleId="ListLabel326">
    <w:name w:val="ListLabel 326"/>
    <w:qFormat/>
    <w:rPr>
      <w:rFonts w:cs="Wingdings"/>
      <w:b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bCs/>
      <w:color w:val="auto"/>
      <w:szCs w:val="28"/>
    </w:rPr>
  </w:style>
  <w:style w:type="character" w:customStyle="1" w:styleId="ListLabel336">
    <w:name w:val="ListLabel 336"/>
    <w:qFormat/>
    <w:rPr>
      <w:bCs/>
      <w:color w:val="CE181E"/>
      <w:szCs w:val="28"/>
    </w:rPr>
  </w:style>
  <w:style w:type="character" w:customStyle="1" w:styleId="ListLabel337">
    <w:name w:val="ListLabel 337"/>
    <w:qFormat/>
    <w:rPr>
      <w:color w:val="21409A"/>
      <w:szCs w:val="28"/>
    </w:rPr>
  </w:style>
  <w:style w:type="character" w:customStyle="1" w:styleId="ListLabel338">
    <w:name w:val="ListLabel 338"/>
    <w:qFormat/>
    <w:rPr>
      <w:color w:val="CE181E"/>
      <w:u w:val="none"/>
    </w:rPr>
  </w:style>
  <w:style w:type="character" w:customStyle="1" w:styleId="ListLabel339">
    <w:name w:val="ListLabel 339"/>
    <w:qFormat/>
    <w:rPr>
      <w:rFonts w:cs="Times New Roman"/>
      <w:color w:val="CE181E"/>
    </w:rPr>
  </w:style>
  <w:style w:type="character" w:customStyle="1" w:styleId="ListLabel340">
    <w:name w:val="ListLabel 340"/>
    <w:qFormat/>
    <w:rPr>
      <w:rFonts w:cs="Wingdings"/>
      <w:b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bCs/>
      <w:color w:val="auto"/>
      <w:szCs w:val="28"/>
    </w:rPr>
  </w:style>
  <w:style w:type="character" w:customStyle="1" w:styleId="ListLabel350">
    <w:name w:val="ListLabel 350"/>
    <w:qFormat/>
    <w:rPr>
      <w:bCs/>
      <w:color w:val="CE181E"/>
      <w:szCs w:val="28"/>
    </w:rPr>
  </w:style>
  <w:style w:type="character" w:customStyle="1" w:styleId="ListLabel351">
    <w:name w:val="ListLabel 351"/>
    <w:qFormat/>
    <w:rPr>
      <w:color w:val="21409A"/>
      <w:szCs w:val="28"/>
    </w:rPr>
  </w:style>
  <w:style w:type="character" w:customStyle="1" w:styleId="ListLabel352">
    <w:name w:val="ListLabel 352"/>
    <w:qFormat/>
    <w:rPr>
      <w:color w:val="CE181E"/>
      <w:u w:val="none"/>
    </w:rPr>
  </w:style>
  <w:style w:type="character" w:customStyle="1" w:styleId="ListLabel353">
    <w:name w:val="ListLabel 353"/>
    <w:qFormat/>
    <w:rPr>
      <w:rFonts w:cs="Times New Roman"/>
      <w:color w:val="CE181E"/>
    </w:rPr>
  </w:style>
  <w:style w:type="character" w:customStyle="1" w:styleId="ListLabel354">
    <w:name w:val="ListLabel 354"/>
    <w:qFormat/>
    <w:rPr>
      <w:rFonts w:cs="Wingdings"/>
      <w:b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bCs/>
      <w:color w:val="auto"/>
      <w:szCs w:val="28"/>
    </w:rPr>
  </w:style>
  <w:style w:type="character" w:customStyle="1" w:styleId="ListLabel364">
    <w:name w:val="ListLabel 364"/>
    <w:qFormat/>
    <w:rPr>
      <w:color w:val="21409A"/>
      <w:szCs w:val="28"/>
    </w:rPr>
  </w:style>
  <w:style w:type="character" w:customStyle="1" w:styleId="ListLabel365">
    <w:name w:val="ListLabel 365"/>
    <w:qFormat/>
    <w:rPr>
      <w:color w:val="CE181E"/>
      <w:u w:val="none"/>
    </w:rPr>
  </w:style>
  <w:style w:type="character" w:customStyle="1" w:styleId="ListLabel366">
    <w:name w:val="ListLabel 366"/>
    <w:qFormat/>
    <w:rPr>
      <w:rFonts w:cs="Times New Roman"/>
      <w:color w:val="CE181E"/>
    </w:rPr>
  </w:style>
  <w:style w:type="character" w:customStyle="1" w:styleId="ListLabel367">
    <w:name w:val="ListLabel 367"/>
    <w:qFormat/>
    <w:rPr>
      <w:rFonts w:cs="Wingdings"/>
      <w:b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bCs/>
      <w:color w:val="auto"/>
      <w:szCs w:val="28"/>
    </w:rPr>
  </w:style>
  <w:style w:type="character" w:customStyle="1" w:styleId="ListLabel377">
    <w:name w:val="ListLabel 377"/>
    <w:qFormat/>
    <w:rPr>
      <w:color w:val="21409A"/>
      <w:szCs w:val="28"/>
    </w:rPr>
  </w:style>
  <w:style w:type="character" w:customStyle="1" w:styleId="ListLabel378">
    <w:name w:val="ListLabel 378"/>
    <w:qFormat/>
    <w:rPr>
      <w:rFonts w:ascii="Proxima Nova Rg Inner;Arial;Hel" w:hAnsi="Proxima Nova Rg Inner;Arial;Hel" w:cs="Times New Roman"/>
      <w:b w:val="0"/>
      <w:i w:val="0"/>
      <w:caps w:val="0"/>
      <w:smallCaps w:val="0"/>
      <w:strike w:val="0"/>
      <w:dstrike w:val="0"/>
      <w:color w:val="01745C"/>
      <w:spacing w:val="0"/>
      <w:sz w:val="21"/>
      <w:szCs w:val="28"/>
      <w:u w:val="none"/>
      <w:effect w:val="none"/>
    </w:rPr>
  </w:style>
  <w:style w:type="character" w:customStyle="1" w:styleId="ListLabel379">
    <w:name w:val="ListLabel 379"/>
    <w:qFormat/>
    <w:rPr>
      <w:rFonts w:ascii="Proxima Nova Rg Inner;Arial;Hel" w:hAnsi="Proxima Nova Rg Inner;Arial;Hel" w:cs="Times New Roman"/>
      <w:b w:val="0"/>
      <w:i w:val="0"/>
      <w:caps w:val="0"/>
      <w:smallCaps w:val="0"/>
      <w:strike w:val="0"/>
      <w:dstrike w:val="0"/>
      <w:color w:val="0047B3"/>
      <w:spacing w:val="0"/>
      <w:sz w:val="21"/>
      <w:szCs w:val="28"/>
      <w:u w:val="none"/>
      <w:effect w:val="none"/>
    </w:rPr>
  </w:style>
  <w:style w:type="character" w:customStyle="1" w:styleId="ListLabel380">
    <w:name w:val="ListLabel 380"/>
    <w:qFormat/>
    <w:rPr>
      <w:rFonts w:cs="Times New Roman"/>
      <w:caps w:val="0"/>
      <w:smallCaps w:val="0"/>
      <w:strike w:val="0"/>
      <w:dstrike w:val="0"/>
      <w:color w:val="01745C"/>
      <w:spacing w:val="0"/>
      <w:szCs w:val="28"/>
      <w:u w:val="none"/>
      <w:effect w:val="none"/>
    </w:rPr>
  </w:style>
  <w:style w:type="character" w:customStyle="1" w:styleId="ListLabel381">
    <w:name w:val="ListLabel 381"/>
    <w:qFormat/>
    <w:rPr>
      <w:color w:val="CE181E"/>
      <w:u w:val="none"/>
    </w:rPr>
  </w:style>
  <w:style w:type="character" w:customStyle="1" w:styleId="ListLabel382">
    <w:name w:val="ListLabel 382"/>
    <w:qFormat/>
    <w:rPr>
      <w:rFonts w:cs="Times New Roman"/>
      <w:color w:val="CE181E"/>
    </w:rPr>
  </w:style>
  <w:style w:type="character" w:customStyle="1" w:styleId="ListLabel383">
    <w:name w:val="ListLabel 383"/>
    <w:qFormat/>
    <w:rPr>
      <w:rFonts w:cs="Wingdings"/>
      <w:b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bCs/>
      <w:color w:val="auto"/>
      <w:szCs w:val="28"/>
    </w:rPr>
  </w:style>
  <w:style w:type="character" w:customStyle="1" w:styleId="ListLabel393">
    <w:name w:val="ListLabel 393"/>
    <w:qFormat/>
    <w:rPr>
      <w:color w:val="21409A"/>
      <w:szCs w:val="28"/>
    </w:rPr>
  </w:style>
  <w:style w:type="character" w:customStyle="1" w:styleId="ListLabel394">
    <w:name w:val="ListLabel 394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auto"/>
      <w:spacing w:val="0"/>
      <w:sz w:val="28"/>
      <w:szCs w:val="28"/>
      <w:u w:val="none"/>
      <w:effect w:val="none"/>
    </w:rPr>
  </w:style>
  <w:style w:type="character" w:customStyle="1" w:styleId="ListLabel395">
    <w:name w:val="ListLabel 395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ED1C24"/>
      <w:spacing w:val="0"/>
      <w:sz w:val="28"/>
      <w:szCs w:val="28"/>
      <w:u w:val="none"/>
      <w:effect w:val="none"/>
    </w:rPr>
  </w:style>
  <w:style w:type="character" w:customStyle="1" w:styleId="ListLabel396">
    <w:name w:val="ListLabel 396"/>
    <w:qFormat/>
    <w:rPr>
      <w:rFonts w:ascii="Times New Roman" w:hAnsi="Times New Roman" w:cs="Times New Roman"/>
      <w:caps w:val="0"/>
      <w:smallCaps w:val="0"/>
      <w:strike w:val="0"/>
      <w:dstrike w:val="0"/>
      <w:color w:val="ED1C24"/>
      <w:spacing w:val="0"/>
      <w:sz w:val="28"/>
      <w:szCs w:val="28"/>
      <w:u w:val="none"/>
      <w:effect w:val="none"/>
    </w:rPr>
  </w:style>
  <w:style w:type="character" w:customStyle="1" w:styleId="ListLabel397">
    <w:name w:val="ListLabel 397"/>
    <w:qFormat/>
    <w:rPr>
      <w:color w:val="auto"/>
      <w:u w:val="none"/>
    </w:rPr>
  </w:style>
  <w:style w:type="character" w:customStyle="1" w:styleId="ListLabel398">
    <w:name w:val="ListLabel 398"/>
    <w:qFormat/>
    <w:rPr>
      <w:rFonts w:cs="Times New Roman"/>
      <w:color w:val="CE181E"/>
    </w:rPr>
  </w:style>
  <w:style w:type="character" w:customStyle="1" w:styleId="ListLabel399">
    <w:name w:val="ListLabel 399"/>
    <w:qFormat/>
    <w:rPr>
      <w:rFonts w:cs="Wingdings"/>
      <w:b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bCs/>
      <w:color w:val="auto"/>
      <w:szCs w:val="28"/>
    </w:rPr>
  </w:style>
  <w:style w:type="character" w:customStyle="1" w:styleId="ListLabel409">
    <w:name w:val="ListLabel 409"/>
    <w:qFormat/>
    <w:rPr>
      <w:color w:val="21409A"/>
      <w:szCs w:val="28"/>
    </w:rPr>
  </w:style>
  <w:style w:type="character" w:customStyle="1" w:styleId="ListLabel410">
    <w:name w:val="ListLabel 410"/>
    <w:qFormat/>
    <w:rPr>
      <w:color w:val="auto"/>
      <w:u w:val="none"/>
    </w:rPr>
  </w:style>
  <w:style w:type="character" w:customStyle="1" w:styleId="ListLabel411">
    <w:name w:val="ListLabel 411"/>
    <w:qFormat/>
    <w:rPr>
      <w:rFonts w:cs="Times New Roman"/>
      <w:b w:val="0"/>
      <w:i w:val="0"/>
      <w:caps w:val="0"/>
      <w:smallCaps w:val="0"/>
      <w:strike w:val="0"/>
      <w:dstrike w:val="0"/>
      <w:color w:val="auto"/>
      <w:spacing w:val="0"/>
      <w:sz w:val="28"/>
      <w:szCs w:val="28"/>
      <w:highlight w:val="white"/>
      <w:u w:val="none"/>
      <w:effect w:val="none"/>
    </w:rPr>
  </w:style>
  <w:style w:type="character" w:customStyle="1" w:styleId="ListLabel412">
    <w:name w:val="ListLabel 412"/>
    <w:qFormat/>
    <w:rPr>
      <w:bCs/>
      <w:color w:val="auto"/>
      <w:szCs w:val="28"/>
    </w:rPr>
  </w:style>
  <w:style w:type="character" w:customStyle="1" w:styleId="ListLabel413">
    <w:name w:val="ListLabel 413"/>
    <w:qFormat/>
    <w:rPr>
      <w:color w:val="21409A"/>
      <w:szCs w:val="28"/>
    </w:rPr>
  </w:style>
  <w:style w:type="character" w:customStyle="1" w:styleId="ListLabel414">
    <w:name w:val="ListLabel 414"/>
    <w:qFormat/>
    <w:rPr>
      <w:color w:val="auto"/>
      <w:u w:val="none"/>
    </w:rPr>
  </w:style>
  <w:style w:type="character" w:customStyle="1" w:styleId="ListLabel415">
    <w:name w:val="ListLabel 415"/>
    <w:qFormat/>
    <w:rPr>
      <w:rFonts w:cs="Times New Roman"/>
      <w:b w:val="0"/>
      <w:i w:val="0"/>
      <w:caps w:val="0"/>
      <w:smallCaps w:val="0"/>
      <w:strike w:val="0"/>
      <w:dstrike w:val="0"/>
      <w:color w:val="auto"/>
      <w:spacing w:val="0"/>
      <w:sz w:val="28"/>
      <w:szCs w:val="28"/>
      <w:highlight w:val="white"/>
      <w:u w:val="none"/>
      <w:effect w:val="none"/>
    </w:rPr>
  </w:style>
  <w:style w:type="character" w:customStyle="1" w:styleId="ListLabel416">
    <w:name w:val="ListLabel 416"/>
    <w:qFormat/>
    <w:rPr>
      <w:bCs/>
      <w:color w:val="auto"/>
      <w:szCs w:val="28"/>
    </w:rPr>
  </w:style>
  <w:style w:type="character" w:customStyle="1" w:styleId="ListLabel417">
    <w:name w:val="ListLabel 417"/>
    <w:qFormat/>
    <w:rPr>
      <w:color w:val="21409A"/>
      <w:szCs w:val="28"/>
    </w:rPr>
  </w:style>
  <w:style w:type="character" w:customStyle="1" w:styleId="ListLabel418">
    <w:name w:val="ListLabel 418"/>
    <w:qFormat/>
    <w:rPr>
      <w:color w:val="auto"/>
      <w:u w:val="none"/>
    </w:rPr>
  </w:style>
  <w:style w:type="character" w:customStyle="1" w:styleId="ListLabel419">
    <w:name w:val="ListLabel 419"/>
    <w:qFormat/>
    <w:rPr>
      <w:rFonts w:cs="Times New Roman"/>
      <w:b w:val="0"/>
      <w:i w:val="0"/>
      <w:caps w:val="0"/>
      <w:smallCaps w:val="0"/>
      <w:strike w:val="0"/>
      <w:dstrike w:val="0"/>
      <w:color w:val="auto"/>
      <w:spacing w:val="0"/>
      <w:sz w:val="28"/>
      <w:szCs w:val="28"/>
      <w:highlight w:val="white"/>
      <w:u w:val="none"/>
      <w:effect w:val="none"/>
    </w:rPr>
  </w:style>
  <w:style w:type="character" w:customStyle="1" w:styleId="ListLabel420">
    <w:name w:val="ListLabel 420"/>
    <w:qFormat/>
    <w:rPr>
      <w:bCs/>
      <w:color w:val="auto"/>
      <w:szCs w:val="28"/>
    </w:rPr>
  </w:style>
  <w:style w:type="character" w:customStyle="1" w:styleId="ListLabel421">
    <w:name w:val="ListLabel 421"/>
    <w:qFormat/>
    <w:rPr>
      <w:color w:val="21409A"/>
      <w:szCs w:val="28"/>
    </w:rPr>
  </w:style>
  <w:style w:type="character" w:customStyle="1" w:styleId="ListLabel422">
    <w:name w:val="ListLabel 422"/>
    <w:qFormat/>
    <w:rPr>
      <w:color w:val="auto"/>
      <w:u w:val="none"/>
    </w:rPr>
  </w:style>
  <w:style w:type="character" w:customStyle="1" w:styleId="ListLabel423">
    <w:name w:val="ListLabel 423"/>
    <w:qFormat/>
    <w:rPr>
      <w:rFonts w:cs="Times New Roman"/>
      <w:b w:val="0"/>
      <w:i w:val="0"/>
      <w:caps w:val="0"/>
      <w:smallCaps w:val="0"/>
      <w:strike w:val="0"/>
      <w:dstrike w:val="0"/>
      <w:color w:val="auto"/>
      <w:spacing w:val="0"/>
      <w:sz w:val="28"/>
      <w:szCs w:val="28"/>
      <w:highlight w:val="white"/>
      <w:u w:val="none"/>
      <w:effect w:val="none"/>
    </w:rPr>
  </w:style>
  <w:style w:type="character" w:customStyle="1" w:styleId="ListLabel424">
    <w:name w:val="ListLabel 424"/>
    <w:qFormat/>
    <w:rPr>
      <w:bCs/>
      <w:color w:val="auto"/>
      <w:szCs w:val="28"/>
    </w:rPr>
  </w:style>
  <w:style w:type="character" w:customStyle="1" w:styleId="ListLabel425">
    <w:name w:val="ListLabel 425"/>
    <w:qFormat/>
    <w:rPr>
      <w:color w:val="21409A"/>
      <w:szCs w:val="28"/>
    </w:rPr>
  </w:style>
  <w:style w:type="character" w:customStyle="1" w:styleId="ListLabel426">
    <w:name w:val="ListLabel 426"/>
    <w:qFormat/>
    <w:rPr>
      <w:color w:val="auto"/>
      <w:u w:val="none"/>
    </w:rPr>
  </w:style>
  <w:style w:type="character" w:customStyle="1" w:styleId="ListLabel427">
    <w:name w:val="ListLabel 427"/>
    <w:qFormat/>
    <w:rPr>
      <w:rFonts w:cs="Times New Roman"/>
      <w:b w:val="0"/>
      <w:i w:val="0"/>
      <w:caps w:val="0"/>
      <w:smallCaps w:val="0"/>
      <w:strike w:val="0"/>
      <w:dstrike w:val="0"/>
      <w:color w:val="auto"/>
      <w:spacing w:val="0"/>
      <w:sz w:val="28"/>
      <w:szCs w:val="28"/>
      <w:highlight w:val="white"/>
      <w:u w:val="none"/>
      <w:effect w:val="none"/>
    </w:rPr>
  </w:style>
  <w:style w:type="character" w:customStyle="1" w:styleId="ListLabel428">
    <w:name w:val="ListLabel 428"/>
    <w:qFormat/>
    <w:rPr>
      <w:bCs/>
      <w:color w:val="auto"/>
      <w:szCs w:val="28"/>
    </w:rPr>
  </w:style>
  <w:style w:type="character" w:customStyle="1" w:styleId="ListLabel429">
    <w:name w:val="ListLabel 429"/>
    <w:qFormat/>
    <w:rPr>
      <w:color w:val="21409A"/>
      <w:szCs w:val="28"/>
    </w:rPr>
  </w:style>
  <w:style w:type="character" w:customStyle="1" w:styleId="ListLabel430">
    <w:name w:val="ListLabel 430"/>
    <w:qFormat/>
    <w:rPr>
      <w:color w:val="auto"/>
      <w:u w:val="none"/>
    </w:rPr>
  </w:style>
  <w:style w:type="character" w:customStyle="1" w:styleId="ListLabel431">
    <w:name w:val="ListLabel 431"/>
    <w:qFormat/>
    <w:rPr>
      <w:rFonts w:cs="Times New Roman"/>
      <w:b w:val="0"/>
      <w:i w:val="0"/>
      <w:caps w:val="0"/>
      <w:smallCaps w:val="0"/>
      <w:strike w:val="0"/>
      <w:dstrike w:val="0"/>
      <w:color w:val="auto"/>
      <w:spacing w:val="0"/>
      <w:sz w:val="28"/>
      <w:szCs w:val="28"/>
      <w:highlight w:val="white"/>
      <w:u w:val="none"/>
      <w:effect w:val="none"/>
    </w:rPr>
  </w:style>
  <w:style w:type="character" w:customStyle="1" w:styleId="ListLabel432">
    <w:name w:val="ListLabel 432"/>
    <w:qFormat/>
    <w:rPr>
      <w:bCs/>
      <w:color w:val="auto"/>
      <w:szCs w:val="28"/>
    </w:rPr>
  </w:style>
  <w:style w:type="character" w:customStyle="1" w:styleId="ListLabel433">
    <w:name w:val="ListLabel 433"/>
    <w:qFormat/>
    <w:rPr>
      <w:color w:val="21409A"/>
      <w:szCs w:val="28"/>
    </w:rPr>
  </w:style>
  <w:style w:type="character" w:customStyle="1" w:styleId="ListLabel434">
    <w:name w:val="ListLabel 434"/>
    <w:qFormat/>
    <w:rPr>
      <w:color w:val="auto"/>
      <w:u w:val="none"/>
    </w:rPr>
  </w:style>
  <w:style w:type="character" w:customStyle="1" w:styleId="ListLabel435">
    <w:name w:val="ListLabel 435"/>
    <w:qFormat/>
    <w:rPr>
      <w:rFonts w:cs="Times New Roman"/>
      <w:b w:val="0"/>
      <w:i w:val="0"/>
      <w:caps w:val="0"/>
      <w:smallCaps w:val="0"/>
      <w:strike w:val="0"/>
      <w:dstrike w:val="0"/>
      <w:color w:val="auto"/>
      <w:spacing w:val="0"/>
      <w:sz w:val="28"/>
      <w:szCs w:val="28"/>
      <w:highlight w:val="white"/>
      <w:u w:val="none"/>
      <w:effect w:val="none"/>
    </w:rPr>
  </w:style>
  <w:style w:type="character" w:customStyle="1" w:styleId="ListLabel436">
    <w:name w:val="ListLabel 436"/>
    <w:qFormat/>
    <w:rPr>
      <w:bCs/>
      <w:color w:val="auto"/>
      <w:szCs w:val="28"/>
    </w:rPr>
  </w:style>
  <w:style w:type="character" w:customStyle="1" w:styleId="ListLabel437">
    <w:name w:val="ListLabel 437"/>
    <w:qFormat/>
    <w:rPr>
      <w:color w:val="21409A"/>
      <w:szCs w:val="28"/>
    </w:rPr>
  </w:style>
  <w:style w:type="character" w:customStyle="1" w:styleId="ListLabel438">
    <w:name w:val="ListLabel 438"/>
    <w:qFormat/>
    <w:rPr>
      <w:color w:val="auto"/>
      <w:u w:val="none"/>
    </w:rPr>
  </w:style>
  <w:style w:type="character" w:customStyle="1" w:styleId="ListLabel439">
    <w:name w:val="ListLabel 439"/>
    <w:qFormat/>
    <w:rPr>
      <w:rFonts w:cs="Times New Roman"/>
      <w:b w:val="0"/>
      <w:i w:val="0"/>
      <w:caps w:val="0"/>
      <w:smallCaps w:val="0"/>
      <w:strike w:val="0"/>
      <w:dstrike w:val="0"/>
      <w:color w:val="auto"/>
      <w:spacing w:val="0"/>
      <w:sz w:val="28"/>
      <w:szCs w:val="28"/>
      <w:highlight w:val="white"/>
      <w:u w:val="none"/>
      <w:effect w:val="none"/>
    </w:rPr>
  </w:style>
  <w:style w:type="character" w:customStyle="1" w:styleId="ListLabel440">
    <w:name w:val="ListLabel 440"/>
    <w:qFormat/>
    <w:rPr>
      <w:bCs/>
      <w:color w:val="auto"/>
      <w:szCs w:val="28"/>
    </w:rPr>
  </w:style>
  <w:style w:type="character" w:customStyle="1" w:styleId="ListLabel441">
    <w:name w:val="ListLabel 441"/>
    <w:qFormat/>
    <w:rPr>
      <w:color w:val="21409A"/>
      <w:szCs w:val="28"/>
    </w:rPr>
  </w:style>
  <w:style w:type="character" w:customStyle="1" w:styleId="ListLabel442">
    <w:name w:val="ListLabel 442"/>
    <w:qFormat/>
    <w:rPr>
      <w:color w:val="auto"/>
      <w:u w:val="none"/>
    </w:rPr>
  </w:style>
  <w:style w:type="character" w:customStyle="1" w:styleId="ListLabel443">
    <w:name w:val="ListLabel 443"/>
    <w:qFormat/>
    <w:rPr>
      <w:rFonts w:cs="Times New Roman"/>
      <w:b w:val="0"/>
      <w:i w:val="0"/>
      <w:caps w:val="0"/>
      <w:smallCaps w:val="0"/>
      <w:strike w:val="0"/>
      <w:dstrike w:val="0"/>
      <w:color w:val="auto"/>
      <w:spacing w:val="0"/>
      <w:sz w:val="28"/>
      <w:szCs w:val="28"/>
      <w:highlight w:val="white"/>
      <w:u w:val="none"/>
      <w:effect w:val="none"/>
    </w:rPr>
  </w:style>
  <w:style w:type="character" w:customStyle="1" w:styleId="ListLabel444">
    <w:name w:val="ListLabel 444"/>
    <w:qFormat/>
    <w:rPr>
      <w:bCs/>
      <w:color w:val="auto"/>
      <w:szCs w:val="28"/>
    </w:rPr>
  </w:style>
  <w:style w:type="character" w:customStyle="1" w:styleId="ListLabel445">
    <w:name w:val="ListLabel 445"/>
    <w:qFormat/>
    <w:rPr>
      <w:color w:val="21409A"/>
      <w:szCs w:val="28"/>
    </w:rPr>
  </w:style>
  <w:style w:type="character" w:customStyle="1" w:styleId="ListLabel446">
    <w:name w:val="ListLabel 446"/>
    <w:qFormat/>
    <w:rPr>
      <w:color w:val="auto"/>
      <w:u w:val="none"/>
    </w:rPr>
  </w:style>
  <w:style w:type="character" w:customStyle="1" w:styleId="ListLabel447">
    <w:name w:val="ListLabel 447"/>
    <w:qFormat/>
    <w:rPr>
      <w:rFonts w:cs="Times New Roman"/>
      <w:b w:val="0"/>
      <w:i w:val="0"/>
      <w:caps w:val="0"/>
      <w:smallCaps w:val="0"/>
      <w:strike w:val="0"/>
      <w:dstrike w:val="0"/>
      <w:color w:val="auto"/>
      <w:spacing w:val="0"/>
      <w:sz w:val="28"/>
      <w:szCs w:val="28"/>
      <w:highlight w:val="white"/>
      <w:u w:val="none"/>
      <w:effect w:val="none"/>
    </w:rPr>
  </w:style>
  <w:style w:type="character" w:customStyle="1" w:styleId="ListLabel448">
    <w:name w:val="ListLabel 448"/>
    <w:qFormat/>
    <w:rPr>
      <w:rFonts w:ascii="Times New Roman" w:hAnsi="Times New Roman"/>
      <w:bCs/>
      <w:color w:val="auto"/>
      <w:szCs w:val="28"/>
    </w:rPr>
  </w:style>
  <w:style w:type="character" w:customStyle="1" w:styleId="ListLabel449">
    <w:name w:val="ListLabel 449"/>
    <w:qFormat/>
    <w:rPr>
      <w:color w:val="21409A"/>
      <w:szCs w:val="28"/>
    </w:rPr>
  </w:style>
  <w:style w:type="character" w:customStyle="1" w:styleId="ListLabel450">
    <w:name w:val="ListLabel 450"/>
    <w:qFormat/>
    <w:rPr>
      <w:color w:val="auto"/>
      <w:u w:val="none"/>
    </w:rPr>
  </w:style>
  <w:style w:type="character" w:customStyle="1" w:styleId="ListLabel451">
    <w:name w:val="ListLabel 451"/>
    <w:qFormat/>
    <w:rPr>
      <w:rFonts w:cs="Times New Roman"/>
      <w:b w:val="0"/>
      <w:i w:val="0"/>
      <w:caps w:val="0"/>
      <w:smallCaps w:val="0"/>
      <w:strike w:val="0"/>
      <w:dstrike w:val="0"/>
      <w:color w:val="auto"/>
      <w:spacing w:val="0"/>
      <w:sz w:val="28"/>
      <w:szCs w:val="28"/>
      <w:highlight w:val="white"/>
      <w:u w:val="none"/>
      <w:effect w:val="none"/>
    </w:rPr>
  </w:style>
  <w:style w:type="character" w:customStyle="1" w:styleId="ListLabel452">
    <w:name w:val="ListLabel 452"/>
    <w:qFormat/>
    <w:rPr>
      <w:bCs/>
      <w:color w:val="auto"/>
      <w:szCs w:val="28"/>
    </w:rPr>
  </w:style>
  <w:style w:type="character" w:customStyle="1" w:styleId="ListLabel453">
    <w:name w:val="ListLabel 453"/>
    <w:qFormat/>
    <w:rPr>
      <w:color w:val="21409A"/>
      <w:szCs w:val="28"/>
    </w:rPr>
  </w:style>
  <w:style w:type="character" w:customStyle="1" w:styleId="ListLabel454">
    <w:name w:val="ListLabel 454"/>
    <w:qFormat/>
    <w:rPr>
      <w:color w:val="auto"/>
      <w:u w:val="none"/>
    </w:rPr>
  </w:style>
  <w:style w:type="character" w:customStyle="1" w:styleId="ListLabel455">
    <w:name w:val="ListLabel 455"/>
    <w:qFormat/>
    <w:rPr>
      <w:rFonts w:cs="Times New Roman"/>
      <w:b w:val="0"/>
      <w:i w:val="0"/>
      <w:caps w:val="0"/>
      <w:smallCaps w:val="0"/>
      <w:strike w:val="0"/>
      <w:dstrike w:val="0"/>
      <w:color w:val="auto"/>
      <w:spacing w:val="0"/>
      <w:sz w:val="28"/>
      <w:szCs w:val="28"/>
      <w:highlight w:val="white"/>
      <w:u w:val="none"/>
      <w:effect w:val="none"/>
    </w:rPr>
  </w:style>
  <w:style w:type="paragraph" w:customStyle="1" w:styleId="af3">
    <w:name w:val="Заголовок"/>
    <w:basedOn w:val="a"/>
    <w:next w:val="af4"/>
    <w:qFormat/>
    <w:rsid w:val="000B5C9D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f4">
    <w:name w:val="Body Text"/>
    <w:basedOn w:val="a"/>
    <w:rsid w:val="0049506B"/>
    <w:rPr>
      <w:rFonts w:eastAsia="MS Mincho" w:cs="Times New Roman"/>
      <w:szCs w:val="24"/>
    </w:rPr>
  </w:style>
  <w:style w:type="paragraph" w:styleId="af5">
    <w:name w:val="List"/>
    <w:basedOn w:val="af4"/>
    <w:rsid w:val="000B5C9D"/>
    <w:rPr>
      <w:rFonts w:cs="DejaVu Sans"/>
    </w:rPr>
  </w:style>
  <w:style w:type="paragraph" w:customStyle="1" w:styleId="10">
    <w:name w:val="Название объекта1"/>
    <w:basedOn w:val="a"/>
    <w:qFormat/>
    <w:rsid w:val="000B5C9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6">
    <w:name w:val="index heading"/>
    <w:basedOn w:val="a"/>
    <w:qFormat/>
    <w:rsid w:val="000B5C9D"/>
    <w:pPr>
      <w:suppressLineNumbers/>
    </w:pPr>
    <w:rPr>
      <w:rFonts w:cs="DejaVu Sans"/>
    </w:rPr>
  </w:style>
  <w:style w:type="paragraph" w:styleId="af7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2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 w:val="28"/>
      <w:szCs w:val="20"/>
    </w:rPr>
  </w:style>
  <w:style w:type="paragraph" w:styleId="af8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9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 w:val="28"/>
      <w:szCs w:val="20"/>
    </w:rPr>
  </w:style>
  <w:style w:type="paragraph" w:customStyle="1" w:styleId="afa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3">
    <w:name w:val="Верх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4">
    <w:name w:val="Ниж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b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c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d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qFormat/>
    <w:rsid w:val="00E25DB9"/>
    <w:pPr>
      <w:widowControl w:val="0"/>
    </w:pPr>
    <w:rPr>
      <w:rFonts w:ascii="Courier New" w:hAnsi="Courier New" w:cs="Courier New"/>
      <w:sz w:val="28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sz w:val="28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e">
    <w:name w:val="подпись"/>
    <w:basedOn w:val="a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5">
    <w:name w:val="Должность1"/>
    <w:basedOn w:val="a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f">
    <w:name w:val="Normal (Web)"/>
    <w:basedOn w:val="a"/>
    <w:uiPriority w:val="99"/>
    <w:unhideWhenUsed/>
    <w:qFormat/>
    <w:rsid w:val="004D76B8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0">
    <w:name w:val="Revision"/>
    <w:uiPriority w:val="99"/>
    <w:semiHidden/>
    <w:qFormat/>
    <w:rsid w:val="00F949BA"/>
    <w:rPr>
      <w:rFonts w:ascii="Times New Roman" w:hAnsi="Times New Roman"/>
      <w:sz w:val="28"/>
    </w:rPr>
  </w:style>
  <w:style w:type="paragraph" w:styleId="aff1">
    <w:name w:val="footnote text"/>
    <w:basedOn w:val="a"/>
    <w:uiPriority w:val="99"/>
    <w:semiHidden/>
    <w:unhideWhenUsed/>
    <w:rsid w:val="003455CA"/>
    <w:rPr>
      <w:sz w:val="20"/>
      <w:szCs w:val="20"/>
    </w:rPr>
  </w:style>
  <w:style w:type="paragraph" w:styleId="aff2">
    <w:name w:val="endnote text"/>
    <w:basedOn w:val="a"/>
    <w:uiPriority w:val="99"/>
    <w:semiHidden/>
    <w:unhideWhenUsed/>
    <w:rsid w:val="0008530E"/>
    <w:rPr>
      <w:sz w:val="20"/>
      <w:szCs w:val="20"/>
    </w:rPr>
  </w:style>
  <w:style w:type="paragraph" w:customStyle="1" w:styleId="aff3">
    <w:name w:val="Содержимое врезки"/>
    <w:basedOn w:val="a"/>
    <w:qFormat/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3746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FDA0-E284-4D62-A049-0B58D87A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16775</TotalTime>
  <Pages>4</Pages>
  <Words>1007</Words>
  <Characters>5744</Characters>
  <Application>Microsoft Office Word</Application>
  <DocSecurity>0</DocSecurity>
  <Lines>47</Lines>
  <Paragraphs>13</Paragraphs>
  <ScaleCrop>false</ScaleCrop>
  <Company>КСП Варна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ревизии</dc:subject>
  <dc:creator>Татьяна</dc:creator>
  <dc:description/>
  <cp:lastModifiedBy>Председатель КСП</cp:lastModifiedBy>
  <cp:revision>593</cp:revision>
  <cp:lastPrinted>2022-07-20T07:50:00Z</cp:lastPrinted>
  <dcterms:created xsi:type="dcterms:W3CDTF">2021-01-21T08:21:00Z</dcterms:created>
  <dcterms:modified xsi:type="dcterms:W3CDTF">2023-12-15T05:32:00Z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