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5" w:rsidRPr="00A55855" w:rsidRDefault="00A55855" w:rsidP="00A55855">
      <w:pPr>
        <w:keepNext/>
        <w:keepLines/>
        <w:spacing w:before="200" w:after="0" w:line="240" w:lineRule="auto"/>
        <w:jc w:val="center"/>
        <w:outlineLvl w:val="6"/>
        <w:rPr>
          <w:rFonts w:ascii="Cambria" w:eastAsia="Cambria" w:hAnsi="Cambria" w:cs="Cambria"/>
          <w:i/>
          <w:iCs/>
          <w:sz w:val="28"/>
        </w:rPr>
      </w:pPr>
      <w:r w:rsidRPr="00A55855">
        <w:rPr>
          <w:rFonts w:ascii="Times New Roman" w:eastAsia="Cambria" w:hAnsi="Times New Roman" w:cs="Times New Roman"/>
          <w:b/>
          <w:iCs/>
          <w:sz w:val="28"/>
          <w:szCs w:val="28"/>
        </w:rPr>
        <w:t>Акт №9</w:t>
      </w:r>
    </w:p>
    <w:p w:rsidR="00A55855" w:rsidRPr="00A55855" w:rsidRDefault="00A55855" w:rsidP="00A55855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A"/>
          <w:sz w:val="28"/>
          <w:szCs w:val="28"/>
        </w:rPr>
      </w:pPr>
      <w:r w:rsidRPr="00A55855">
        <w:rPr>
          <w:rFonts w:ascii="Times New Roman" w:eastAsia="Calibri" w:hAnsi="Times New Roman" w:cs="Calibri"/>
          <w:b/>
          <w:sz w:val="28"/>
          <w:szCs w:val="28"/>
          <w:highlight w:val="white"/>
        </w:rPr>
        <w:t>по результатам контрольного мероприятия</w:t>
      </w:r>
    </w:p>
    <w:p w:rsidR="00A55855" w:rsidRPr="00A55855" w:rsidRDefault="00A55855" w:rsidP="00A55855">
      <w:pPr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</w:rPr>
      </w:pPr>
      <w:r w:rsidRPr="00A55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0" w:name="__DdeLink__2738_960518574"/>
      <w:r w:rsidRPr="00A55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Проверка использования бюджетных средств на содержание транспортных средств Администрации </w:t>
      </w:r>
      <w:proofErr w:type="spellStart"/>
      <w:r w:rsidRPr="00A55855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A55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за период с 01.01.2022 года по 01.09.2022 года</w:t>
      </w:r>
      <w:bookmarkEnd w:id="0"/>
      <w:r w:rsidRPr="00A5585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936BF" w:rsidRPr="00F936BF" w:rsidRDefault="00F936BF" w:rsidP="00F93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F936BF" w:rsidRPr="00F936BF" w:rsidRDefault="00F936BF" w:rsidP="00F93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9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10.10.2022г.                                                                                                 </w:t>
      </w:r>
      <w:proofErr w:type="spellStart"/>
      <w:r w:rsidRPr="00F936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Start"/>
      <w:r w:rsidRPr="00F936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.В</w:t>
      </w:r>
      <w:proofErr w:type="gramEnd"/>
      <w:r w:rsidRPr="00F936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арна</w:t>
      </w:r>
      <w:proofErr w:type="spellEnd"/>
    </w:p>
    <w:p w:rsidR="00F936BF" w:rsidRPr="00F936BF" w:rsidRDefault="00F936BF" w:rsidP="00F93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CE181E"/>
          <w:sz w:val="28"/>
        </w:rPr>
      </w:pPr>
      <w:r w:rsidRPr="00F936BF">
        <w:rPr>
          <w:rFonts w:ascii="Times New Roman" w:eastAsia="Calibri" w:hAnsi="Times New Roman" w:cs="Calibri"/>
          <w:b/>
          <w:sz w:val="28"/>
          <w:szCs w:val="28"/>
        </w:rPr>
        <w:t>Основание для проведения контрольного мероприятия:</w:t>
      </w:r>
      <w:r w:rsidRPr="00F936BF">
        <w:rPr>
          <w:rFonts w:ascii="Times New Roman" w:eastAsia="Calibri" w:hAnsi="Times New Roman" w:cs="Calibri"/>
          <w:sz w:val="28"/>
          <w:szCs w:val="28"/>
        </w:rPr>
        <w:t xml:space="preserve"> пункт 2.8 раздела </w:t>
      </w:r>
      <w:r w:rsidRPr="00F936BF">
        <w:rPr>
          <w:rFonts w:ascii="Times New Roman" w:eastAsia="Calibri" w:hAnsi="Times New Roman" w:cs="Calibri"/>
          <w:sz w:val="28"/>
          <w:szCs w:val="28"/>
          <w:lang w:val="en-US"/>
        </w:rPr>
        <w:t>II</w:t>
      </w:r>
      <w:r w:rsidRPr="00F936BF">
        <w:rPr>
          <w:rFonts w:ascii="Times New Roman" w:eastAsia="Calibri" w:hAnsi="Times New Roman" w:cs="Calibri"/>
          <w:sz w:val="28"/>
          <w:szCs w:val="28"/>
        </w:rPr>
        <w:t xml:space="preserve"> плана работы Контрольно-счётной палаты </w:t>
      </w:r>
      <w:proofErr w:type="spellStart"/>
      <w:r w:rsidRPr="00F936BF">
        <w:rPr>
          <w:rFonts w:ascii="Times New Roman" w:eastAsia="Calibri" w:hAnsi="Times New Roman" w:cs="Calibri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Calibri" w:hAnsi="Times New Roman" w:cs="Calibri"/>
          <w:sz w:val="28"/>
          <w:szCs w:val="28"/>
        </w:rPr>
        <w:t xml:space="preserve"> муниципального района Челябинской области на 2022 год и распоряжения председателя КСП о проведении контрольного мероприятия от 09.09.2022г. №41.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CE181E"/>
          <w:sz w:val="28"/>
        </w:rPr>
      </w:pPr>
      <w:r w:rsidRPr="00F936BF">
        <w:rPr>
          <w:rFonts w:ascii="Times New Roman" w:eastAsia="Calibri" w:hAnsi="Times New Roman" w:cs="Calibri"/>
          <w:b/>
          <w:sz w:val="28"/>
        </w:rPr>
        <w:t xml:space="preserve">Предмет </w:t>
      </w:r>
      <w:r w:rsidRPr="00F936BF">
        <w:rPr>
          <w:rFonts w:ascii="Times New Roman" w:eastAsia="Calibri" w:hAnsi="Times New Roman" w:cs="Calibri"/>
          <w:b/>
          <w:sz w:val="28"/>
          <w:szCs w:val="28"/>
        </w:rPr>
        <w:t>контрольного мероприятия</w:t>
      </w:r>
      <w:r w:rsidRPr="00F936BF">
        <w:rPr>
          <w:rFonts w:ascii="Times New Roman" w:eastAsia="Calibri" w:hAnsi="Times New Roman" w:cs="Calibri"/>
          <w:sz w:val="28"/>
          <w:szCs w:val="28"/>
        </w:rPr>
        <w:t xml:space="preserve">: </w:t>
      </w:r>
      <w:r w:rsidRPr="00F936BF">
        <w:rPr>
          <w:rFonts w:ascii="Times New Roman" w:eastAsia="Calibri" w:hAnsi="Times New Roman" w:cs="Calibri"/>
          <w:bCs/>
          <w:sz w:val="28"/>
          <w:szCs w:val="28"/>
        </w:rPr>
        <w:t>нормативные правовые акты и иные распорядительные документы, обосновывающие операции со средствами местного бюджета; бухгалтерская отчетность; платежные документы, данные регистров бюджетного учета; иные документы.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Calibri"/>
          <w:b/>
          <w:sz w:val="28"/>
          <w:szCs w:val="28"/>
        </w:rPr>
        <w:t>Объект контрольного мероприятия</w:t>
      </w:r>
      <w:r w:rsidRPr="00F936BF">
        <w:rPr>
          <w:rFonts w:ascii="Times New Roman" w:eastAsia="Calibri" w:hAnsi="Times New Roman" w:cs="Calibri"/>
          <w:sz w:val="28"/>
        </w:rPr>
        <w:t>:</w:t>
      </w:r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_DdeLink__8371_2275074728"/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Челябинской области (далее по тексту – Администрация).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 контрольного мероприятия</w:t>
      </w:r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29 календарных дней (20 рабочих дней)    с 12.09.2022г. по 10.10.2022 года.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sz w:val="28"/>
        </w:rPr>
      </w:pPr>
      <w:r w:rsidRPr="00F936BF">
        <w:rPr>
          <w:rFonts w:ascii="Times New Roman" w:eastAsia="Calibri" w:hAnsi="Times New Roman" w:cs="Calibri"/>
          <w:b/>
          <w:sz w:val="28"/>
          <w:szCs w:val="28"/>
        </w:rPr>
        <w:t>Цель контрольного мероприятия</w:t>
      </w:r>
      <w:r w:rsidRPr="00F936BF">
        <w:rPr>
          <w:rFonts w:ascii="Times New Roman" w:eastAsia="Calibri" w:hAnsi="Times New Roman" w:cs="Calibri"/>
          <w:sz w:val="28"/>
          <w:szCs w:val="28"/>
        </w:rPr>
        <w:t>:</w:t>
      </w:r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законности, целесообразности, эффективности и целевого использования средств бюджета, выделенных на содержание транспортных средств, сохранность и контроль по использованию транспортных средств.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sz w:val="28"/>
        </w:rPr>
      </w:pPr>
      <w:r w:rsidRPr="00F936BF">
        <w:rPr>
          <w:rFonts w:ascii="Times New Roman" w:eastAsia="Calibri" w:hAnsi="Times New Roman" w:cs="Calibri"/>
          <w:b/>
          <w:bCs/>
          <w:sz w:val="28"/>
          <w:szCs w:val="28"/>
        </w:rPr>
        <w:t>Проверяемый период деятельности:</w:t>
      </w:r>
      <w:r w:rsidRPr="00F936BF">
        <w:rPr>
          <w:rFonts w:ascii="Times New Roman" w:eastAsia="Calibri" w:hAnsi="Times New Roman" w:cs="Calibri"/>
          <w:bCs/>
          <w:sz w:val="28"/>
          <w:szCs w:val="28"/>
        </w:rPr>
        <w:t xml:space="preserve"> с 01.01.2022г. по 01.09.2022г</w:t>
      </w:r>
      <w:proofErr w:type="gramStart"/>
      <w:r w:rsidRPr="00F936BF">
        <w:rPr>
          <w:rFonts w:ascii="Times New Roman" w:eastAsia="Calibri" w:hAnsi="Times New Roman" w:cs="Calibri"/>
          <w:bCs/>
          <w:sz w:val="28"/>
          <w:szCs w:val="28"/>
        </w:rPr>
        <w:t>..</w:t>
      </w:r>
      <w:bookmarkEnd w:id="2"/>
      <w:proofErr w:type="gramEnd"/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F936BF">
        <w:rPr>
          <w:rFonts w:ascii="Times New Roman" w:eastAsia="MS Mincho" w:hAnsi="Times New Roman" w:cs="Times New Roman"/>
          <w:b/>
          <w:sz w:val="28"/>
          <w:szCs w:val="24"/>
        </w:rPr>
        <w:t xml:space="preserve">Краткая информация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об объекте контрольного мероприятия</w:t>
      </w:r>
      <w:r w:rsidRPr="00F936BF">
        <w:rPr>
          <w:rFonts w:ascii="Times New Roman" w:eastAsia="MS Mincho" w:hAnsi="Times New Roman" w:cs="Times New Roman"/>
          <w:b/>
          <w:sz w:val="28"/>
          <w:szCs w:val="24"/>
        </w:rPr>
        <w:t xml:space="preserve">: </w:t>
      </w: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юридический адрес: 457200, Челябинская область,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Варненский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район,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Start"/>
      <w:r w:rsidRPr="00F936BF">
        <w:rPr>
          <w:rFonts w:ascii="Times New Roman" w:eastAsia="MS Mincho" w:hAnsi="Times New Roman" w:cs="Times New Roman"/>
          <w:sz w:val="28"/>
          <w:szCs w:val="28"/>
        </w:rPr>
        <w:t>.В</w:t>
      </w:r>
      <w:proofErr w:type="gramEnd"/>
      <w:r w:rsidRPr="00F936BF">
        <w:rPr>
          <w:rFonts w:ascii="Times New Roman" w:eastAsia="MS Mincho" w:hAnsi="Times New Roman" w:cs="Times New Roman"/>
          <w:sz w:val="28"/>
          <w:szCs w:val="28"/>
        </w:rPr>
        <w:t>арна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ул.Советская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>, д.135/1.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b/>
          <w:sz w:val="28"/>
          <w:szCs w:val="28"/>
        </w:rPr>
        <w:t>Ответственные лица за финансово-хозяйственную деятельность: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- Глава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– Моисеев Константин Юрьевич весь проверяемый период (распоряжение от 26.11.2020г. №661-р);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- Начальник отдела бухгалтерского учета и отчетности - главный бухгалтер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Ерыгина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Н.С. весь проверяемый период (Распоряжение главы от 11.01.2018г. № 11-лс).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F936BF" w:rsidRPr="00F936BF" w:rsidRDefault="00F936BF" w:rsidP="00F936BF">
      <w:pPr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  <w:proofErr w:type="spellStart"/>
      <w:r w:rsidRPr="00F936BF">
        <w:rPr>
          <w:rFonts w:ascii="Times New Roman" w:eastAsia="MS Mincho" w:hAnsi="Times New Roman" w:cs="Times New Roman"/>
          <w:b/>
          <w:sz w:val="28"/>
          <w:szCs w:val="28"/>
        </w:rPr>
        <w:t>установленоследующее</w:t>
      </w:r>
      <w:proofErr w:type="spellEnd"/>
      <w:r w:rsidRPr="00F936B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Муниципальное учреждение «Администрация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области» является казенным учреждением (далее по тексту - Администрация). </w:t>
      </w:r>
      <w:r w:rsidRPr="00F936BF">
        <w:rPr>
          <w:rFonts w:ascii="Times New Roman" w:eastAsia="MS Mincho" w:hAnsi="Times New Roman" w:cs="Times New Roman"/>
          <w:sz w:val="28"/>
          <w:szCs w:val="24"/>
        </w:rPr>
        <w:t>Администрация действует на основании Устава, зарегистрированного Главным управлением Министерства юстиции Российской Федерации по Уральскому федеральному  округу 30.11.2005г. № ГИ 745050002005001.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Администрация состоит на налоговом учете в Межрайонной инспекции ФНС России №12 по Челябинской области с 01.02.2012 года, ИНН 7428002862. Основной государственный регистрационный номер №1027401531992, реквизиты свидетельства о государственной регистрации 74 № 003583978 от  30.12.2005 года. 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Администрация - исполнительно-распорядительный орган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муниципального района федеральными законами и законами Челябинской области (статья 29 Устава).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>Администрация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F936BF" w:rsidRPr="00F936BF" w:rsidRDefault="00F936BF" w:rsidP="00F936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>В соответствии с пунктом 2 статьи 154 БК РФ отдел исполнения сметы организует исполнение бюджета Администрации.</w:t>
      </w:r>
    </w:p>
    <w:p w:rsidR="00F936BF" w:rsidRPr="00F936BF" w:rsidRDefault="00F936BF" w:rsidP="00F936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организует кассовое исполнение бюджета Администрации через счета </w:t>
      </w:r>
      <w:r w:rsidRPr="00F936BF">
        <w:rPr>
          <w:rFonts w:ascii="Times New Roman" w:eastAsia="MS Mincho" w:hAnsi="Times New Roman" w:cs="Times New Roman"/>
          <w:sz w:val="28"/>
          <w:szCs w:val="18"/>
        </w:rPr>
        <w:t xml:space="preserve">отделения по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18"/>
        </w:rPr>
        <w:t>Варненскому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18"/>
        </w:rPr>
        <w:t xml:space="preserve"> району УФК по Челябинской области.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proofErr w:type="gramStart"/>
      <w:r w:rsidRPr="00F936BF">
        <w:rPr>
          <w:rFonts w:ascii="Times New Roman" w:eastAsia="MS Mincho" w:hAnsi="Times New Roman" w:cs="Times New Roman"/>
          <w:sz w:val="28"/>
          <w:szCs w:val="28"/>
        </w:rPr>
        <w:t>Согласно подпунктов</w:t>
      </w:r>
      <w:proofErr w:type="gram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1 и 3 пункта 1 статьи 5 главы 2 Устава муниципального образования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Варненский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муниципальный район Челябинской области к вопросам местного значения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относится: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- составление и рассмотрение проекта бюджета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утверждение и исполнение бюджета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осуществление </w:t>
      </w:r>
      <w:proofErr w:type="gramStart"/>
      <w:r w:rsidRPr="00F936BF">
        <w:rPr>
          <w:rFonts w:ascii="Times New Roman" w:eastAsia="MS Mincho" w:hAnsi="Times New Roman" w:cs="Times New Roman"/>
          <w:sz w:val="28"/>
          <w:szCs w:val="28"/>
        </w:rPr>
        <w:t>контроля за</w:t>
      </w:r>
      <w:proofErr w:type="gram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района;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- владение, пользование и распоряжение имуществом, находящимся в муниципальной собственности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Согласно пункту 3 статьи 37 главы IX Устава муниципального образования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Варненский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муниципальный район Челябинской области от имени муниципального образования, </w:t>
      </w:r>
      <w:r w:rsidRPr="00F936BF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права собственника в отношении имущества, находящегося в муниципальной собственности </w:t>
      </w:r>
      <w:r w:rsidRPr="00F936BF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F936BF">
        <w:rPr>
          <w:rFonts w:ascii="Times New Roman" w:eastAsia="MS Mincho" w:hAnsi="Times New Roman" w:cs="Times New Roman"/>
          <w:spacing w:val="-6"/>
          <w:sz w:val="28"/>
          <w:szCs w:val="28"/>
        </w:rPr>
        <w:t>, осуществляет администрация на основании федеральных законов и принимаемых в соответствии с ними нормативных правовых актов Собрания депутатов.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В проверяемом периоде бухгалтерский учет в Администрации осуществлялся в соответствии </w:t>
      </w:r>
      <w:proofErr w:type="gramStart"/>
      <w:r w:rsidRPr="00F936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936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8">
        <w:r w:rsidRPr="00F936BF">
          <w:rPr>
            <w:rFonts w:ascii="Times New Roman" w:eastAsia="Calibri" w:hAnsi="Times New Roman" w:cs="Times New Roman"/>
            <w:sz w:val="28"/>
            <w:szCs w:val="28"/>
            <w:u w:val="single"/>
          </w:rPr>
          <w:t>Бюджетным Кодексом</w:t>
        </w:r>
      </w:hyperlink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(далее по тексту БК РФ);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>
        <w:r w:rsidRPr="00F936BF">
          <w:rPr>
            <w:rFonts w:ascii="Times New Roman" w:eastAsia="Calibri" w:hAnsi="Times New Roman" w:cs="Times New Roman"/>
            <w:sz w:val="28"/>
            <w:szCs w:val="28"/>
            <w:u w:val="single"/>
          </w:rPr>
          <w:t>Федеральным законом</w:t>
        </w:r>
      </w:hyperlink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 от 06.12.2011г. № 402-ФЗ «О бухгалтерском учете» (далее по тексту ФЗ от 06.12.2011г. № 402-ФЗ);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Times New Roman"/>
          <w:sz w:val="28"/>
          <w:szCs w:val="28"/>
        </w:rPr>
        <w:lastRenderedPageBreak/>
        <w:t>- Приказом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Приказ Минфина РФ от 01.12.2010г.  №157н);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- «Инструкцией </w:t>
      </w:r>
      <w:r w:rsidRPr="00F936BF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применению Плана счетов бюджетного учета», утвержденной </w:t>
      </w:r>
      <w:hyperlink r:id="rId10">
        <w:r w:rsidRPr="00F936BF">
          <w:rPr>
            <w:rFonts w:ascii="Times New Roman" w:eastAsia="Calibri" w:hAnsi="Times New Roman" w:cs="Times New Roman"/>
            <w:sz w:val="28"/>
            <w:szCs w:val="28"/>
            <w:u w:val="single"/>
          </w:rPr>
          <w:t>Приказом</w:t>
        </w:r>
      </w:hyperlink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 Минфина РФ от 06.12.2010г. №162н (далее по тексту Приказ Минфина от 06.12.2010г. № 162н);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936BF">
        <w:rPr>
          <w:rFonts w:ascii="Times New Roman" w:eastAsia="Calibri" w:hAnsi="Times New Roman" w:cs="Times New Roman"/>
          <w:sz w:val="28"/>
        </w:rPr>
        <w:t>Приказом  Минфина России от 29 ноября 2017г. N209н "Об утверждении Порядка применения классификации операций сектора государственного упр</w:t>
      </w:r>
      <w:r w:rsidRPr="00F936BF">
        <w:rPr>
          <w:rFonts w:ascii="Times New Roman" w:eastAsia="Calibri" w:hAnsi="Times New Roman" w:cs="Times New Roman"/>
          <w:sz w:val="28"/>
          <w:szCs w:val="28"/>
        </w:rPr>
        <w:t>авления",</w:t>
      </w:r>
      <w:r w:rsidRPr="00F936BF">
        <w:rPr>
          <w:rFonts w:ascii="Times New Roman" w:eastAsia="Calibri" w:hAnsi="Times New Roman" w:cs="Calibri"/>
          <w:sz w:val="28"/>
          <w:szCs w:val="28"/>
          <w:shd w:val="clear" w:color="auto" w:fill="FFFFFF"/>
        </w:rPr>
        <w:t xml:space="preserve"> </w:t>
      </w:r>
      <w:r w:rsidRPr="00F936BF">
        <w:rPr>
          <w:rFonts w:ascii="Times New Roman" w:eastAsia="Calibri" w:hAnsi="Times New Roman" w:cs="Calibri"/>
          <w:sz w:val="28"/>
          <w:szCs w:val="28"/>
        </w:rPr>
        <w:t>Приказом Минфина России от 6 июня 2019г. №85н</w:t>
      </w:r>
      <w:proofErr w:type="gramStart"/>
      <w:r w:rsidRPr="00F936BF">
        <w:rPr>
          <w:rFonts w:ascii="Times New Roman" w:eastAsia="Calibri" w:hAnsi="Times New Roman" w:cs="Calibri"/>
          <w:sz w:val="28"/>
          <w:szCs w:val="28"/>
        </w:rPr>
        <w:t>"О</w:t>
      </w:r>
      <w:proofErr w:type="gramEnd"/>
      <w:r w:rsidRPr="00F936BF">
        <w:rPr>
          <w:rFonts w:ascii="Times New Roman" w:eastAsia="Calibri" w:hAnsi="Times New Roman" w:cs="Calibri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назначения", </w:t>
      </w:r>
      <w:bookmarkStart w:id="3" w:name="p_1"/>
      <w:bookmarkEnd w:id="3"/>
      <w:r w:rsidRPr="00F936BF">
        <w:rPr>
          <w:rFonts w:ascii="Times New Roman" w:eastAsia="Calibri" w:hAnsi="Times New Roman" w:cs="Times New Roman"/>
          <w:sz w:val="28"/>
          <w:szCs w:val="28"/>
        </w:rPr>
        <w:t>Приказом Минфина России от 8 июня 2021г. №75н</w:t>
      </w:r>
      <w:r w:rsidRPr="00F936BF">
        <w:rPr>
          <w:rFonts w:ascii="Times New Roman" w:eastAsia="Calibri" w:hAnsi="Times New Roman" w:cs="Times New Roman"/>
          <w:sz w:val="28"/>
          <w:szCs w:val="28"/>
        </w:rPr>
        <w:br/>
        <w:t xml:space="preserve">"Об утверждении кодов (перечней кодов) бюджетной классификации Российской Федерации на 2022 год (на 2022 год и на плановый период </w:t>
      </w:r>
      <w:proofErr w:type="gramStart"/>
      <w:r w:rsidRPr="00F936BF">
        <w:rPr>
          <w:rFonts w:ascii="Times New Roman" w:eastAsia="Calibri" w:hAnsi="Times New Roman" w:cs="Times New Roman"/>
          <w:sz w:val="28"/>
          <w:szCs w:val="28"/>
        </w:rPr>
        <w:t>2023 и 2024 годов)";</w:t>
      </w:r>
      <w:proofErr w:type="gramEnd"/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proofErr w:type="gramStart"/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936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Приказом Минфина России от 30 марта 2015 г. N 52н</w:t>
      </w:r>
      <w:r w:rsidRPr="00F936B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6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Pr="00F936BF">
        <w:rPr>
          <w:rFonts w:ascii="Times New Roman" w:eastAsia="Calibri" w:hAnsi="Times New Roman" w:cs="Times New Roman"/>
          <w:sz w:val="28"/>
          <w:szCs w:val="28"/>
        </w:rPr>
        <w:t>и иными нормативными правовыми актами Российской Федерации, регулирующими бухгалтерский учет (далее по тексту Приказ №52н).</w:t>
      </w:r>
      <w:proofErr w:type="gramEnd"/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proofErr w:type="gramStart"/>
      <w:r w:rsidRPr="00F936BF">
        <w:rPr>
          <w:rFonts w:ascii="Times New Roman" w:eastAsia="Calibri" w:hAnsi="Times New Roman" w:cs="Times New Roman"/>
          <w:bCs/>
          <w:sz w:val="28"/>
          <w:szCs w:val="28"/>
        </w:rPr>
        <w:t xml:space="preserve">- Федеральными стандартами бухгалтерского учета для организаций государственного сектора, утвержденными приказами Минфина от 31.12.2016 </w:t>
      </w:r>
      <w:hyperlink r:id="rId11" w:anchor="/document/99/420388973/" w:history="1">
        <w:r w:rsidRPr="00F936B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№256н</w:t>
        </w:r>
      </w:hyperlink>
      <w:r w:rsidRPr="00F936B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12" w:anchor="/document/99/420389698/" w:history="1">
        <w:r w:rsidRPr="00F936B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№257н</w:t>
        </w:r>
      </w:hyperlink>
      <w:r w:rsidRPr="00F936B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13" w:anchor="/document/99/420389699/" w:history="1">
        <w:r w:rsidRPr="00F936B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№258н</w:t>
        </w:r>
      </w:hyperlink>
      <w:r w:rsidRPr="00F936B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14" w:anchor="/document/99/420388972/" w:history="1">
        <w:r w:rsidRPr="00F936B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№259н</w:t>
        </w:r>
      </w:hyperlink>
      <w:r w:rsidRPr="00F936BF">
        <w:rPr>
          <w:rFonts w:ascii="Times New Roman" w:eastAsia="Calibri" w:hAnsi="Times New Roman" w:cs="Times New Roman"/>
          <w:bCs/>
          <w:sz w:val="28"/>
          <w:szCs w:val="28"/>
        </w:rPr>
        <w:t xml:space="preserve">, № 260н (далее по тексту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</w:t>
      </w:r>
      <w:hyperlink r:id="rId15" w:anchor="/document/99/542618106/" w:history="1">
        <w:r w:rsidRPr="00F936B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№274н</w:t>
        </w:r>
      </w:hyperlink>
      <w:r w:rsidRPr="00F936BF">
        <w:rPr>
          <w:rFonts w:ascii="Times New Roman" w:eastAsia="Calibri" w:hAnsi="Times New Roman" w:cs="Times New Roman"/>
          <w:bCs/>
          <w:sz w:val="28"/>
          <w:szCs w:val="28"/>
        </w:rPr>
        <w:t>, №</w:t>
      </w:r>
      <w:hyperlink r:id="rId16" w:anchor="/document/99/542618140/" w:history="1">
        <w:r w:rsidRPr="00F936B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275н</w:t>
        </w:r>
      </w:hyperlink>
      <w:r w:rsidRPr="00F936BF">
        <w:rPr>
          <w:rFonts w:ascii="Times New Roman" w:eastAsia="Calibri" w:hAnsi="Times New Roman" w:cs="Times New Roman"/>
          <w:bCs/>
          <w:sz w:val="28"/>
          <w:szCs w:val="28"/>
        </w:rPr>
        <w:t>, №278н, (далее – соответственно СГС «Учетная политика, оценочные значения и ошибки», СГС «События после отчетной даты</w:t>
      </w:r>
      <w:proofErr w:type="gramEnd"/>
      <w:r w:rsidRPr="00F936BF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proofErr w:type="gramStart"/>
      <w:r w:rsidRPr="00F936BF">
        <w:rPr>
          <w:rFonts w:ascii="Times New Roman" w:eastAsia="Calibri" w:hAnsi="Times New Roman" w:cs="Times New Roman"/>
          <w:bCs/>
          <w:sz w:val="28"/>
          <w:szCs w:val="28"/>
        </w:rPr>
        <w:t>СГС «Отчет о движении денежных средств»), от 27.02.2018 №32н (далее СГС «Доходы»), от 28.02.2018 №34н (далее СГС «Непроизведенные активы»), от 29.06.2018 №145н (далее СГС «Долгосрочные договоры»), от 29.06.2018 №145н (далее СГС «Долгосрочные договоры»), от 07.12.2018 №256н (далее СГС «Запасы»), от 15.11.2019 №181н (далее СГС «Нематериальные активы»), от 30.06.2020 №129н (далее СГС «Финансовые инструменты»).</w:t>
      </w:r>
      <w:proofErr w:type="gramEnd"/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proofErr w:type="gramStart"/>
      <w:r w:rsidRPr="00F936BF">
        <w:rPr>
          <w:rFonts w:ascii="Times New Roman" w:eastAsia="MS Mincho" w:hAnsi="Times New Roman" w:cs="Calibri"/>
          <w:sz w:val="28"/>
        </w:rPr>
        <w:t xml:space="preserve">В соблюдение пункта 2 статьи 8 ФЗ от 06.12.2011г. № 402-ФЗ и пункта 6 </w:t>
      </w:r>
      <w:r w:rsidRPr="00F936BF">
        <w:rPr>
          <w:rFonts w:ascii="Times New Roman" w:eastAsia="Calibri" w:hAnsi="Times New Roman" w:cs="Calibri"/>
          <w:sz w:val="28"/>
          <w:szCs w:val="28"/>
        </w:rPr>
        <w:t xml:space="preserve">Приказа Минфина РФ от 01.12.2010г. №157н </w:t>
      </w:r>
      <w:r w:rsidRPr="00F936BF">
        <w:rPr>
          <w:rFonts w:ascii="Times New Roman" w:eastAsia="MS Mincho" w:hAnsi="Times New Roman" w:cs="Calibri"/>
          <w:sz w:val="28"/>
        </w:rPr>
        <w:t xml:space="preserve">основополагающим </w:t>
      </w:r>
      <w:r w:rsidRPr="00F936BF">
        <w:rPr>
          <w:rFonts w:ascii="Times New Roman" w:eastAsia="MS Mincho" w:hAnsi="Times New Roman" w:cs="Calibri"/>
          <w:sz w:val="28"/>
        </w:rPr>
        <w:lastRenderedPageBreak/>
        <w:t xml:space="preserve">внутренним документом, регулирующим порядок организации бухгалтерского учета и отчетности в организации, является Учетная политика, разработанная для целей бухгалтерского учета и отчетности, и утвержденная распоряжением главы </w:t>
      </w:r>
      <w:proofErr w:type="spellStart"/>
      <w:r w:rsidRPr="00F936BF">
        <w:rPr>
          <w:rFonts w:ascii="Times New Roman" w:eastAsia="MS Mincho" w:hAnsi="Times New Roman" w:cs="Calibri"/>
          <w:sz w:val="28"/>
        </w:rPr>
        <w:t>Варненского</w:t>
      </w:r>
      <w:proofErr w:type="spellEnd"/>
      <w:r w:rsidRPr="00F936BF">
        <w:rPr>
          <w:rFonts w:ascii="Times New Roman" w:eastAsia="MS Mincho" w:hAnsi="Times New Roman" w:cs="Calibri"/>
          <w:sz w:val="28"/>
        </w:rPr>
        <w:t xml:space="preserve"> муниципального района </w:t>
      </w:r>
      <w:r w:rsidRPr="00F936BF">
        <w:rPr>
          <w:rFonts w:ascii="Times New Roman" w:eastAsia="MS Mincho" w:hAnsi="Times New Roman" w:cs="Calibri"/>
          <w:sz w:val="28"/>
          <w:szCs w:val="28"/>
        </w:rPr>
        <w:t>от 29.12.2020г. №907-р, с изменениями, утвержденными распоряжениями от 30.03.2021</w:t>
      </w:r>
      <w:proofErr w:type="gramEnd"/>
      <w:r w:rsidRPr="00F936BF">
        <w:rPr>
          <w:rFonts w:ascii="Times New Roman" w:eastAsia="MS Mincho" w:hAnsi="Times New Roman" w:cs="Calibri"/>
          <w:sz w:val="28"/>
          <w:szCs w:val="28"/>
        </w:rPr>
        <w:t>г. №227-р, от 15.12.2021г. №880-р</w:t>
      </w:r>
      <w:r w:rsidRPr="00F936BF">
        <w:rPr>
          <w:rFonts w:ascii="Times New Roman" w:eastAsia="MS Mincho" w:hAnsi="Times New Roman" w:cs="Calibri"/>
          <w:sz w:val="28"/>
        </w:rPr>
        <w:t xml:space="preserve">. 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  <w:r w:rsidRPr="00F936BF">
        <w:rPr>
          <w:rFonts w:ascii="Times New Roman" w:eastAsia="Calibri" w:hAnsi="Times New Roman" w:cs="Calibri"/>
          <w:sz w:val="28"/>
        </w:rPr>
        <w:t xml:space="preserve">В соблюдение требования пункта 9 Приказа Минфина России от 30 декабря 2017г. N274н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основные положения учетной политики учетной политики размещены на официальном сайте администрации </w:t>
      </w:r>
      <w:proofErr w:type="spellStart"/>
      <w:r w:rsidRPr="00F936BF">
        <w:rPr>
          <w:rFonts w:ascii="Times New Roman" w:eastAsia="Calibri" w:hAnsi="Times New Roman" w:cs="Calibri"/>
          <w:sz w:val="28"/>
        </w:rPr>
        <w:t>Варненского</w:t>
      </w:r>
      <w:proofErr w:type="spellEnd"/>
      <w:r w:rsidRPr="00F936BF">
        <w:rPr>
          <w:rFonts w:ascii="Times New Roman" w:eastAsia="Calibri" w:hAnsi="Times New Roman" w:cs="Calibri"/>
          <w:sz w:val="28"/>
        </w:rPr>
        <w:t xml:space="preserve"> муниципального района в информационно-телекоммуникационной сети "Интернет": https://varna74.ru/tipy-npa/rasporyazheniya-glavy-rayona?page=1.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  <w:proofErr w:type="gramStart"/>
      <w:r w:rsidRPr="00F936BF">
        <w:rPr>
          <w:rFonts w:ascii="Times New Roman" w:eastAsia="Calibri" w:hAnsi="Times New Roman" w:cs="Calibri"/>
          <w:sz w:val="28"/>
        </w:rPr>
        <w:t xml:space="preserve">Руководствуясь статьями 265 и 269.2  </w:t>
      </w:r>
      <w:r w:rsidRPr="00F936BF">
        <w:rPr>
          <w:rFonts w:ascii="Times New Roman" w:eastAsia="Calibri" w:hAnsi="Times New Roman" w:cs="Times New Roman"/>
          <w:sz w:val="28"/>
          <w:szCs w:val="28"/>
        </w:rPr>
        <w:t>БК РФ, статьей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пунктом 1 части 1 статьи 14 и частью 4 статьи 15 Федерального закона от 06.10.2003г. №131-ФЗ «Об общих принципах организации местного самоуправления в Российской Федерации» контроль в сфере закупок</w:t>
      </w:r>
      <w:proofErr w:type="gramEnd"/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 осуществляет отдел внутреннего муниципального финансового контроля администрации </w:t>
      </w:r>
      <w:proofErr w:type="spellStart"/>
      <w:r w:rsidRPr="00F936BF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CE181E"/>
          <w:sz w:val="28"/>
        </w:rPr>
      </w:pPr>
      <w:r w:rsidRPr="00F936BF">
        <w:rPr>
          <w:rFonts w:ascii="Times New Roman" w:eastAsia="MS Mincho" w:hAnsi="Times New Roman" w:cs="Calibri"/>
          <w:sz w:val="28"/>
        </w:rPr>
        <w:t>В соблюдение статьи 19 ФЗ от 06.12.2011г. № 402-ФЗ</w:t>
      </w:r>
      <w:r w:rsidRPr="00F936BF">
        <w:rPr>
          <w:rFonts w:ascii="Times New Roman" w:eastAsia="Calibri" w:hAnsi="Times New Roman" w:cs="Times New Roman"/>
          <w:bCs/>
          <w:sz w:val="28"/>
        </w:rPr>
        <w:t xml:space="preserve"> и пункта 6 </w:t>
      </w:r>
      <w:r w:rsidRPr="00F936BF">
        <w:rPr>
          <w:rFonts w:ascii="Times New Roman" w:eastAsia="Calibri" w:hAnsi="Times New Roman" w:cs="Calibri"/>
          <w:sz w:val="28"/>
          <w:szCs w:val="28"/>
        </w:rPr>
        <w:t>Приказа  Минфина РФ от 01.12.2010г. №157н в</w:t>
      </w:r>
      <w:r w:rsidRPr="00F936BF">
        <w:rPr>
          <w:rFonts w:ascii="Times New Roman" w:eastAsia="Calibri" w:hAnsi="Times New Roman" w:cs="Times New Roman"/>
          <w:bCs/>
          <w:sz w:val="28"/>
        </w:rPr>
        <w:t xml:space="preserve"> составе представленной учетной политики прилагается «Положение о внутреннем финансовом контроле» (Приложение№13), предусмотренное для целей бюджетного учета.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>Для учета средств на содержание Администрации использовался лицевой счет:</w:t>
      </w:r>
    </w:p>
    <w:p w:rsidR="00F936BF" w:rsidRPr="00F936BF" w:rsidRDefault="00F936BF" w:rsidP="00F936BF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Verdana"/>
          <w:sz w:val="28"/>
        </w:rPr>
      </w:pPr>
      <w:r w:rsidRPr="00F936BF">
        <w:rPr>
          <w:rFonts w:ascii="Times New Roman" w:eastAsia="MS Mincho" w:hAnsi="Times New Roman" w:cs="Times New Roman"/>
          <w:sz w:val="28"/>
        </w:rPr>
        <w:t xml:space="preserve">- </w:t>
      </w:r>
      <w:r w:rsidRPr="00F936BF">
        <w:rPr>
          <w:rFonts w:ascii="Times New Roman" w:eastAsia="MS Mincho" w:hAnsi="Times New Roman" w:cs="Times New Roman"/>
          <w:sz w:val="28"/>
          <w:szCs w:val="28"/>
        </w:rPr>
        <w:t>№ 0315810000200 (счет отк</w:t>
      </w:r>
      <w:r w:rsidRPr="00F936BF">
        <w:rPr>
          <w:rFonts w:ascii="Times New Roman" w:eastAsia="MS Mincho" w:hAnsi="Times New Roman" w:cs="Times New Roman"/>
          <w:sz w:val="28"/>
        </w:rPr>
        <w:t xml:space="preserve">рыт для кассового исполнения в                               Финансовом управлении администрации </w:t>
      </w:r>
      <w:proofErr w:type="spellStart"/>
      <w:r w:rsidRPr="00F936BF">
        <w:rPr>
          <w:rFonts w:ascii="Times New Roman" w:eastAsia="MS Mincho" w:hAnsi="Times New Roman" w:cs="Times New Roman"/>
          <w:sz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</w:rPr>
        <w:t xml:space="preserve"> муниципального района).</w:t>
      </w:r>
    </w:p>
    <w:p w:rsidR="00F936BF" w:rsidRPr="00F936BF" w:rsidRDefault="00F936BF" w:rsidP="00F936BF">
      <w:pPr>
        <w:tabs>
          <w:tab w:val="center" w:pos="4802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Calibri"/>
          <w:sz w:val="28"/>
        </w:rPr>
        <w:t>Транспорт предназначен для осуществления решения вопросов местного значения, а так же хозяйственных нужд Администрации</w:t>
      </w:r>
      <w:r w:rsidRPr="00F936BF">
        <w:rPr>
          <w:rFonts w:ascii="Times New Roman" w:eastAsia="MS Mincho" w:hAnsi="Times New Roman" w:cs="Calibri"/>
          <w:sz w:val="28"/>
          <w:szCs w:val="28"/>
        </w:rPr>
        <w:t>.</w:t>
      </w:r>
    </w:p>
    <w:p w:rsidR="00F936BF" w:rsidRPr="00F936BF" w:rsidRDefault="00F936BF" w:rsidP="00F936BF">
      <w:pPr>
        <w:tabs>
          <w:tab w:val="center" w:pos="4802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proofErr w:type="gramStart"/>
      <w:r w:rsidRPr="00F936BF">
        <w:rPr>
          <w:rFonts w:ascii="Times New Roman" w:eastAsia="MS Mincho" w:hAnsi="Times New Roman" w:cs="Calibri"/>
          <w:sz w:val="28"/>
        </w:rPr>
        <w:t xml:space="preserve">В соблюдение требований приказа Минздрава РФ от 15.12.2014 № 835н </w:t>
      </w:r>
      <w:r w:rsidRPr="00F936BF">
        <w:rPr>
          <w:rFonts w:ascii="Times New Roman" w:eastAsia="MS Mincho" w:hAnsi="Times New Roman" w:cs="Calibri"/>
          <w:sz w:val="28"/>
          <w:szCs w:val="28"/>
        </w:rPr>
        <w:t>«</w:t>
      </w:r>
      <w:r w:rsidRPr="00F936BF">
        <w:rPr>
          <w:rFonts w:ascii="Times New Roman" w:eastAsia="MS Mincho" w:hAnsi="Times New Roman" w:cs="Calibri"/>
          <w:sz w:val="28"/>
          <w:szCs w:val="28"/>
          <w:u w:val="single"/>
        </w:rPr>
        <w:t xml:space="preserve">Порядок </w:t>
      </w:r>
      <w:r w:rsidRPr="00F936BF">
        <w:rPr>
          <w:rFonts w:ascii="Times New Roman" w:eastAsia="MS Mincho" w:hAnsi="Times New Roman" w:cs="Calibri"/>
          <w:sz w:val="28"/>
          <w:szCs w:val="28"/>
        </w:rPr>
        <w:t xml:space="preserve">проведения </w:t>
      </w:r>
      <w:proofErr w:type="spellStart"/>
      <w:r w:rsidRPr="00F936BF">
        <w:rPr>
          <w:rFonts w:ascii="Times New Roman" w:eastAsia="MS Mincho" w:hAnsi="Times New Roman" w:cs="Calibri"/>
          <w:sz w:val="28"/>
          <w:szCs w:val="28"/>
        </w:rPr>
        <w:t>предсменных</w:t>
      </w:r>
      <w:proofErr w:type="spellEnd"/>
      <w:r w:rsidRPr="00F936BF">
        <w:rPr>
          <w:rFonts w:ascii="Times New Roman" w:eastAsia="MS Mincho" w:hAnsi="Times New Roman" w:cs="Calibri"/>
          <w:sz w:val="28"/>
          <w:szCs w:val="28"/>
        </w:rPr>
        <w:t xml:space="preserve">, </w:t>
      </w:r>
      <w:proofErr w:type="spellStart"/>
      <w:r w:rsidRPr="00F936BF">
        <w:rPr>
          <w:rFonts w:ascii="Times New Roman" w:eastAsia="MS Mincho" w:hAnsi="Times New Roman" w:cs="Calibri"/>
          <w:sz w:val="28"/>
          <w:szCs w:val="28"/>
        </w:rPr>
        <w:t>предрейсовых</w:t>
      </w:r>
      <w:proofErr w:type="spellEnd"/>
      <w:r w:rsidRPr="00F936BF">
        <w:rPr>
          <w:rFonts w:ascii="Times New Roman" w:eastAsia="MS Mincho" w:hAnsi="Times New Roman" w:cs="Calibri"/>
          <w:sz w:val="28"/>
          <w:szCs w:val="28"/>
        </w:rPr>
        <w:t xml:space="preserve"> и </w:t>
      </w:r>
      <w:proofErr w:type="spellStart"/>
      <w:r w:rsidRPr="00F936BF">
        <w:rPr>
          <w:rFonts w:ascii="Times New Roman" w:eastAsia="MS Mincho" w:hAnsi="Times New Roman" w:cs="Calibri"/>
          <w:sz w:val="28"/>
          <w:szCs w:val="28"/>
        </w:rPr>
        <w:t>послесменных</w:t>
      </w:r>
      <w:proofErr w:type="spellEnd"/>
      <w:r w:rsidRPr="00F936BF">
        <w:rPr>
          <w:rFonts w:ascii="Times New Roman" w:eastAsia="MS Mincho" w:hAnsi="Times New Roman" w:cs="Calibri"/>
          <w:sz w:val="28"/>
          <w:szCs w:val="28"/>
        </w:rPr>
        <w:t xml:space="preserve">, </w:t>
      </w:r>
      <w:proofErr w:type="spellStart"/>
      <w:r w:rsidRPr="00F936BF">
        <w:rPr>
          <w:rFonts w:ascii="Times New Roman" w:eastAsia="MS Mincho" w:hAnsi="Times New Roman" w:cs="Calibri"/>
          <w:sz w:val="28"/>
          <w:szCs w:val="28"/>
        </w:rPr>
        <w:t>послерейсовых</w:t>
      </w:r>
      <w:proofErr w:type="spellEnd"/>
      <w:r w:rsidRPr="00F936BF">
        <w:rPr>
          <w:rFonts w:ascii="Times New Roman" w:eastAsia="MS Mincho" w:hAnsi="Times New Roman" w:cs="Calibri"/>
          <w:sz w:val="28"/>
          <w:szCs w:val="28"/>
        </w:rPr>
        <w:t xml:space="preserve"> медицинских осмотров» (далее по тексту Приказ Минздрава РФ от 15.12.2014 N835н)</w:t>
      </w:r>
      <w:r w:rsidRPr="00F936BF">
        <w:rPr>
          <w:rFonts w:ascii="Times New Roman" w:eastAsia="MS Mincho" w:hAnsi="Times New Roman" w:cs="Calibri"/>
          <w:sz w:val="28"/>
        </w:rPr>
        <w:t>, п</w:t>
      </w:r>
      <w:r w:rsidRPr="00F936BF">
        <w:rPr>
          <w:rFonts w:ascii="Times New Roman" w:eastAsia="Calibri" w:hAnsi="Times New Roman" w:cs="Calibri"/>
          <w:sz w:val="28"/>
        </w:rPr>
        <w:t xml:space="preserve">исьма Минздрава РФ от 21.08.2003 № 2510/9468-03-32, а так же норм статьи 23 закона «О безопасности дорожного движения» от 10.12.1995г. № 196-ФЗ (далее по тексту </w:t>
      </w:r>
      <w:r w:rsidRPr="00F936BF">
        <w:rPr>
          <w:rFonts w:ascii="Times New Roman" w:eastAsia="MS Mincho" w:hAnsi="Times New Roman" w:cs="Calibri"/>
          <w:sz w:val="28"/>
          <w:szCs w:val="28"/>
        </w:rPr>
        <w:t>ФЗ от 10 декабря 1995г.</w:t>
      </w:r>
      <w:proofErr w:type="gramEnd"/>
      <w:r w:rsidRPr="00F936BF">
        <w:rPr>
          <w:rFonts w:ascii="Times New Roman" w:eastAsia="MS Mincho" w:hAnsi="Times New Roman" w:cs="Calibri"/>
          <w:sz w:val="28"/>
          <w:szCs w:val="28"/>
        </w:rPr>
        <w:t xml:space="preserve"> </w:t>
      </w:r>
      <w:proofErr w:type="gramStart"/>
      <w:r w:rsidRPr="00F936BF">
        <w:rPr>
          <w:rFonts w:ascii="Times New Roman" w:eastAsia="MS Mincho" w:hAnsi="Times New Roman" w:cs="Calibri"/>
          <w:sz w:val="28"/>
          <w:szCs w:val="28"/>
        </w:rPr>
        <w:t xml:space="preserve">N 196-ФЗ) </w:t>
      </w:r>
      <w:r w:rsidRPr="00F936BF">
        <w:rPr>
          <w:rFonts w:ascii="Times New Roman" w:eastAsia="Calibri" w:hAnsi="Times New Roman" w:cs="Calibri"/>
          <w:sz w:val="28"/>
        </w:rPr>
        <w:t xml:space="preserve">в Администрации организовано прохождение </w:t>
      </w:r>
      <w:proofErr w:type="spellStart"/>
      <w:r w:rsidRPr="00F936BF">
        <w:rPr>
          <w:rFonts w:ascii="Times New Roman" w:eastAsia="Calibri" w:hAnsi="Times New Roman" w:cs="Calibri"/>
          <w:sz w:val="28"/>
        </w:rPr>
        <w:t>предрейсовых</w:t>
      </w:r>
      <w:proofErr w:type="spellEnd"/>
      <w:r w:rsidRPr="00F936BF">
        <w:rPr>
          <w:rFonts w:ascii="Times New Roman" w:eastAsia="Calibri" w:hAnsi="Times New Roman" w:cs="Calibri"/>
          <w:sz w:val="28"/>
        </w:rPr>
        <w:t xml:space="preserve"> медицинских осмотров водителей автотранспортных средств.</w:t>
      </w:r>
      <w:proofErr w:type="gramEnd"/>
      <w:r w:rsidRPr="00F936BF">
        <w:rPr>
          <w:rFonts w:ascii="Times New Roman" w:eastAsia="Calibri" w:hAnsi="Times New Roman" w:cs="Calibri"/>
          <w:sz w:val="28"/>
        </w:rPr>
        <w:t xml:space="preserve"> З</w:t>
      </w:r>
      <w:r w:rsidRPr="00F936BF">
        <w:rPr>
          <w:rFonts w:ascii="Times New Roman" w:eastAsia="MS Mincho" w:hAnsi="Times New Roman" w:cs="Calibri"/>
          <w:sz w:val="28"/>
        </w:rPr>
        <w:t xml:space="preserve">аключен договор с ГБУЗ «Районная больница </w:t>
      </w:r>
      <w:proofErr w:type="spellStart"/>
      <w:r w:rsidRPr="00F936BF">
        <w:rPr>
          <w:rFonts w:ascii="Times New Roman" w:eastAsia="MS Mincho" w:hAnsi="Times New Roman" w:cs="Calibri"/>
          <w:sz w:val="28"/>
        </w:rPr>
        <w:t>с</w:t>
      </w:r>
      <w:proofErr w:type="gramStart"/>
      <w:r w:rsidRPr="00F936BF">
        <w:rPr>
          <w:rFonts w:ascii="Times New Roman" w:eastAsia="MS Mincho" w:hAnsi="Times New Roman" w:cs="Calibri"/>
          <w:sz w:val="28"/>
        </w:rPr>
        <w:t>.В</w:t>
      </w:r>
      <w:proofErr w:type="gramEnd"/>
      <w:r w:rsidRPr="00F936BF">
        <w:rPr>
          <w:rFonts w:ascii="Times New Roman" w:eastAsia="MS Mincho" w:hAnsi="Times New Roman" w:cs="Calibri"/>
          <w:sz w:val="28"/>
        </w:rPr>
        <w:t>арна</w:t>
      </w:r>
      <w:proofErr w:type="spellEnd"/>
      <w:r w:rsidRPr="00F936BF">
        <w:rPr>
          <w:rFonts w:ascii="Times New Roman" w:eastAsia="MS Mincho" w:hAnsi="Times New Roman" w:cs="Calibri"/>
          <w:sz w:val="28"/>
        </w:rPr>
        <w:t xml:space="preserve">» о прохождении </w:t>
      </w:r>
      <w:proofErr w:type="spellStart"/>
      <w:r w:rsidRPr="00F936BF">
        <w:rPr>
          <w:rFonts w:ascii="Times New Roman" w:eastAsia="MS Mincho" w:hAnsi="Times New Roman" w:cs="Calibri"/>
          <w:sz w:val="28"/>
        </w:rPr>
        <w:t>предрейсового</w:t>
      </w:r>
      <w:proofErr w:type="spellEnd"/>
      <w:r w:rsidRPr="00F936BF">
        <w:rPr>
          <w:rFonts w:ascii="Times New Roman" w:eastAsia="MS Mincho" w:hAnsi="Times New Roman" w:cs="Calibri"/>
          <w:sz w:val="28"/>
        </w:rPr>
        <w:t xml:space="preserve"> медицинского </w:t>
      </w:r>
      <w:r w:rsidRPr="00F936BF">
        <w:rPr>
          <w:rFonts w:ascii="Times New Roman" w:eastAsia="MS Mincho" w:hAnsi="Times New Roman" w:cs="Calibri"/>
          <w:sz w:val="28"/>
        </w:rPr>
        <w:lastRenderedPageBreak/>
        <w:t>осмотра водителей от 27.01.2019г. №11. В путевых листах имеются отметки медицинских работников.</w:t>
      </w:r>
    </w:p>
    <w:p w:rsidR="00F936BF" w:rsidRPr="00F936BF" w:rsidRDefault="00F936BF" w:rsidP="00F936BF">
      <w:pPr>
        <w:shd w:val="clear" w:color="auto" w:fill="FFFFFF"/>
        <w:tabs>
          <w:tab w:val="left" w:pos="-57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Calibri"/>
          <w:sz w:val="28"/>
          <w:szCs w:val="28"/>
        </w:rPr>
        <w:t xml:space="preserve">Муниципальный контракт от 04.07.2022г. №0369300207122000070 на проведение </w:t>
      </w:r>
      <w:proofErr w:type="spellStart"/>
      <w:r w:rsidRPr="00F936BF">
        <w:rPr>
          <w:rFonts w:ascii="Times New Roman" w:eastAsia="MS Mincho" w:hAnsi="Times New Roman" w:cs="Calibri"/>
          <w:sz w:val="28"/>
          <w:szCs w:val="28"/>
        </w:rPr>
        <w:t>послерейсовых</w:t>
      </w:r>
      <w:proofErr w:type="spellEnd"/>
      <w:r w:rsidRPr="00F936BF">
        <w:rPr>
          <w:rFonts w:ascii="Times New Roman" w:eastAsia="MS Mincho" w:hAnsi="Times New Roman" w:cs="Calibri"/>
          <w:sz w:val="28"/>
          <w:szCs w:val="28"/>
        </w:rPr>
        <w:t xml:space="preserve"> медицинских осмотров заключен с Частным учреждением здравоохранения «Клиническая больница «РЖД-Медицина» города Челябинск» на оказание услуг с 11.07.2022г.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Calibri"/>
          <w:sz w:val="28"/>
          <w:szCs w:val="28"/>
        </w:rPr>
        <w:t>Аналитический учет транспортных средств ведется на инвентарных карточках по ф.0504031 в разрезе материально ответственных лиц. Инвентарные карточки регистрируются в Описи инвентарных карточек по учету основных средств.</w:t>
      </w:r>
    </w:p>
    <w:p w:rsidR="00F936BF" w:rsidRPr="00F936BF" w:rsidRDefault="00F936BF" w:rsidP="00F936B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Calibri"/>
          <w:sz w:val="28"/>
          <w:szCs w:val="28"/>
        </w:rPr>
        <w:t xml:space="preserve">Учет операций по выбытию и перемещению основных средств  ведется в «журнале - операций №7 по выбытию и перемещению нефинансовых активов». </w:t>
      </w:r>
    </w:p>
    <w:p w:rsidR="00F936BF" w:rsidRPr="00F936BF" w:rsidRDefault="00F936BF" w:rsidP="00F936BF">
      <w:pPr>
        <w:tabs>
          <w:tab w:val="center" w:pos="4802"/>
        </w:tabs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b/>
          <w:bCs/>
          <w:sz w:val="28"/>
          <w:szCs w:val="28"/>
          <w:highlight w:val="white"/>
          <w:lang w:eastAsia="ru-RU"/>
        </w:rPr>
        <w:t>Выводы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1. В ходе контрольного мероприятия проверки финансово-хозяйственной деятельности объем проверенных бюджетных средств составил </w:t>
      </w:r>
      <w:r w:rsidRPr="00F936BF">
        <w:rPr>
          <w:rFonts w:ascii="Times New Roman" w:eastAsia="MS Mincho" w:hAnsi="Times New Roman" w:cs="Times New Roman"/>
          <w:b/>
          <w:bCs/>
          <w:sz w:val="28"/>
          <w:szCs w:val="28"/>
        </w:rPr>
        <w:t>2018699,80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 xml:space="preserve"> рубля.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2. Общая сумма нарушений, выявленная в ходе контрольного мероприятия:                                                             по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15</w:t>
      </w: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нарушениям в сумме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118050,04</w:t>
      </w: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936BF">
        <w:rPr>
          <w:rFonts w:ascii="Times New Roman" w:eastAsia="MS Mincho" w:hAnsi="Times New Roman" w:cs="Times New Roman"/>
          <w:b/>
          <w:bCs/>
          <w:sz w:val="28"/>
          <w:szCs w:val="28"/>
        </w:rPr>
        <w:t>рубля</w:t>
      </w:r>
      <w:r w:rsidRPr="00F936BF">
        <w:rPr>
          <w:rFonts w:ascii="Times New Roman" w:eastAsia="MS Mincho" w:hAnsi="Times New Roman" w:cs="Times New Roman"/>
          <w:sz w:val="28"/>
          <w:szCs w:val="28"/>
        </w:rPr>
        <w:t>, в том числе: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2.1. Нарушения по бюджетному законодательству (в том числе  целесообразности, эффективности, целевого использования средств бюджета, выделенных на содержание организации, полноты отражения расходов): в сумме </w:t>
      </w:r>
      <w:r w:rsidRPr="00F936B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118050,04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рубля по 3</w:t>
      </w:r>
      <w:r w:rsidRPr="00F936B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нарушениям</w:t>
      </w:r>
      <w:r w:rsidRPr="00F936B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2.2. Нарушения законодательства о бухгалтерском учете и (или)  требований по составлению бюджетной отчетности: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по 1</w:t>
      </w:r>
      <w:r w:rsidRPr="00F936B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нарушению.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>2.3. Нарушения в учете и управлении муниципальным имуществом: нарушения отсутствуют.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2.4. Нарушения в сфере размещения заказов при осуществлении закупок товаров (выполнение работ, оказании услуг) для муниципальных нужд: 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нарушения отсутствуют. 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2.5. Нарушения по трудовому законодательству: нарушения отсутствуют. 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2.6. Прочие нарушения:  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по 11 нарушениям.</w:t>
      </w: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</w:t>
      </w:r>
      <w:r w:rsidRPr="00F936BF">
        <w:rPr>
          <w:rFonts w:ascii="Times New Roman" w:eastAsia="MS Mincho" w:hAnsi="Times New Roman" w:cs="Times New Roman"/>
          <w:b/>
          <w:sz w:val="28"/>
          <w:szCs w:val="28"/>
        </w:rPr>
        <w:t>: 5,8%.</w:t>
      </w:r>
    </w:p>
    <w:p w:rsidR="00F936BF" w:rsidRPr="00F936BF" w:rsidRDefault="00F936BF" w:rsidP="00F936B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</w:p>
    <w:p w:rsidR="00F936BF" w:rsidRPr="00F936BF" w:rsidRDefault="00F936BF" w:rsidP="00F936BF">
      <w:pPr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Предложения (рекомендации):</w:t>
      </w:r>
    </w:p>
    <w:p w:rsidR="00F936BF" w:rsidRPr="00F936BF" w:rsidRDefault="00F936BF" w:rsidP="00F936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Рассмотреть отчет и принять организационные и другие меры по обеспечению надлежащего </w:t>
      </w:r>
      <w:proofErr w:type="gramStart"/>
      <w:r w:rsidRPr="00F936BF">
        <w:rPr>
          <w:rFonts w:ascii="Times New Roman" w:eastAsia="MS Mincho" w:hAnsi="Times New Roman" w:cs="Times New Roman"/>
          <w:sz w:val="28"/>
          <w:szCs w:val="28"/>
        </w:rPr>
        <w:t>контроля за</w:t>
      </w:r>
      <w:proofErr w:type="gram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устранением нарушений, выявленных в ходе проверки.</w:t>
      </w:r>
    </w:p>
    <w:p w:rsidR="00F936BF" w:rsidRPr="00F936BF" w:rsidRDefault="00F936BF" w:rsidP="00F936B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Внести исправления в бухгалтерский учет по соответствующим нарушениям с составлением соответствующих справок. </w:t>
      </w:r>
    </w:p>
    <w:p w:rsidR="00F936BF" w:rsidRPr="00F936BF" w:rsidRDefault="00F936BF" w:rsidP="00F936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Обеспечить качественное ведение бухгалтерского учета, обратить внимание на составление первичных документов (путевых листов с </w:t>
      </w:r>
      <w:r w:rsidRPr="00F936BF">
        <w:rPr>
          <w:rFonts w:ascii="Times New Roman" w:eastAsia="MS Mincho" w:hAnsi="Times New Roman" w:cs="Times New Roman"/>
          <w:sz w:val="28"/>
          <w:szCs w:val="28"/>
        </w:rPr>
        <w:lastRenderedPageBreak/>
        <w:t>обязательными реквизитами, подтверждающими правомерность совершения операции) и заполнение регистров бухгалтерского учета.</w:t>
      </w:r>
    </w:p>
    <w:p w:rsidR="00F936BF" w:rsidRPr="00F936BF" w:rsidRDefault="00F936BF" w:rsidP="00F936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  <w:r w:rsidRPr="00F936BF">
        <w:rPr>
          <w:rFonts w:ascii="Times New Roman" w:eastAsia="Calibri" w:hAnsi="Times New Roman" w:cs="Calibri"/>
          <w:color w:val="00000A"/>
          <w:sz w:val="28"/>
          <w:szCs w:val="28"/>
        </w:rPr>
        <w:t>Обеспечить целевое и эффективное использование бюджетных средств:</w:t>
      </w:r>
    </w:p>
    <w:p w:rsidR="00F936BF" w:rsidRPr="00F936BF" w:rsidRDefault="00F936BF" w:rsidP="00F936BF">
      <w:p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>усилить контроль над полнотой погашения кредиторской задолженности (своевременно составлять акты сверок и проводить инвентаризацию расчетов);</w:t>
      </w:r>
    </w:p>
    <w:p w:rsidR="00F936BF" w:rsidRPr="00F936BF" w:rsidRDefault="00F936BF" w:rsidP="00F936B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Times New Roman" w:hAnsi="Times New Roman" w:cs="Times New Roman"/>
          <w:sz w:val="28"/>
          <w:szCs w:val="28"/>
        </w:rPr>
        <w:t>Назначить ответственного за выдачу и оформление путевых листов, а так же за ведение журнала выдачи путевых листов.</w:t>
      </w:r>
    </w:p>
    <w:p w:rsidR="00F936BF" w:rsidRPr="00F936BF" w:rsidRDefault="00F936BF" w:rsidP="00F936B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 и трудовым договором начальнику отдела культуры и спорта закрепить обязанности водителя.</w:t>
      </w:r>
    </w:p>
    <w:p w:rsidR="00F936BF" w:rsidRPr="00F936BF" w:rsidRDefault="00F936BF" w:rsidP="00F936B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Times New Roman" w:hAnsi="Times New Roman" w:cs="Times New Roman"/>
          <w:sz w:val="28"/>
          <w:szCs w:val="28"/>
        </w:rPr>
        <w:t>Разработать и утвердить документ, определяющий порядок эксплуатации (использования) и сохранности автомобилей, для обеспечения эффективного использования транспортных средств.</w:t>
      </w:r>
    </w:p>
    <w:p w:rsidR="00F936BF" w:rsidRPr="00F936BF" w:rsidRDefault="00F936BF" w:rsidP="00F936B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Times New Roman" w:hAnsi="Times New Roman" w:cs="Times New Roman"/>
          <w:sz w:val="28"/>
          <w:szCs w:val="28"/>
        </w:rPr>
        <w:t>Нормы списания ГСМ привести в соответствие требованиям</w:t>
      </w:r>
      <w:r w:rsidRPr="00F936B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Распоряжения Минтранса России № АМ-23-р от 14 марта 2008г.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F936BF" w:rsidRPr="00F936BF" w:rsidRDefault="00F936BF" w:rsidP="00F936B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Times New Roman" w:hAnsi="Times New Roman" w:cs="Times New Roman"/>
          <w:sz w:val="28"/>
          <w:szCs w:val="28"/>
        </w:rPr>
        <w:t xml:space="preserve">В  срок до 10.10.2022 года направить представление по итогам проверки Контрольно-счётной палаты </w:t>
      </w:r>
      <w:proofErr w:type="spellStart"/>
      <w:r w:rsidRPr="00F936BF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в </w:t>
      </w:r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</w:t>
      </w:r>
      <w:proofErr w:type="spellStart"/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F9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Челябинской области</w:t>
      </w:r>
      <w:r w:rsidRPr="00F936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36BF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и принятия мер.</w:t>
      </w:r>
    </w:p>
    <w:p w:rsidR="00F936BF" w:rsidRPr="00F936BF" w:rsidRDefault="00F936BF" w:rsidP="00F936B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Times New Roman" w:hAnsi="Times New Roman" w:cs="Times New Roman"/>
          <w:sz w:val="28"/>
          <w:szCs w:val="28"/>
        </w:rPr>
        <w:t xml:space="preserve"> Направить отчет о результатах контрольного мероприятия: </w:t>
      </w:r>
    </w:p>
    <w:p w:rsidR="00F936BF" w:rsidRPr="00F936BF" w:rsidRDefault="00F936BF" w:rsidP="00F936BF">
      <w:pPr>
        <w:shd w:val="clear" w:color="auto" w:fill="FFFFFF"/>
        <w:tabs>
          <w:tab w:val="left" w:pos="-57"/>
          <w:tab w:val="left" w:pos="0"/>
        </w:tabs>
        <w:spacing w:after="0" w:line="240" w:lineRule="auto"/>
        <w:ind w:left="502"/>
        <w:jc w:val="both"/>
        <w:rPr>
          <w:rFonts w:ascii="Calibri" w:eastAsia="Times New Roman" w:hAnsi="Calibri" w:cs="Times New Roman"/>
          <w:color w:val="00000A"/>
          <w:sz w:val="28"/>
        </w:rPr>
      </w:pPr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- в Собрание депутатов </w:t>
      </w:r>
      <w:proofErr w:type="spellStart"/>
      <w:r w:rsidRPr="00F936B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F936B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  Челябинской области.</w:t>
      </w:r>
    </w:p>
    <w:p w:rsidR="00F936BF" w:rsidRPr="00F936BF" w:rsidRDefault="00F936BF" w:rsidP="00F936BF">
      <w:pPr>
        <w:shd w:val="clear" w:color="auto" w:fill="FFFFFF"/>
        <w:tabs>
          <w:tab w:val="left" w:pos="-57"/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936BF" w:rsidRPr="00F936BF" w:rsidRDefault="00F936BF" w:rsidP="00F936BF">
      <w:pPr>
        <w:shd w:val="clear" w:color="auto" w:fill="FFFFFF"/>
        <w:tabs>
          <w:tab w:val="left" w:pos="-57"/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sz w:val="28"/>
        </w:rPr>
      </w:pPr>
      <w:r w:rsidRPr="00F936BF">
        <w:rPr>
          <w:rFonts w:ascii="Times New Roman" w:eastAsia="Calibri" w:hAnsi="Times New Roman" w:cs="Calibri"/>
          <w:sz w:val="28"/>
          <w:szCs w:val="28"/>
        </w:rPr>
        <w:t xml:space="preserve">Аудитор КСП                                                                             </w:t>
      </w:r>
      <w:proofErr w:type="spellStart"/>
      <w:r w:rsidRPr="00F936BF">
        <w:rPr>
          <w:rFonts w:ascii="Times New Roman" w:eastAsia="Calibri" w:hAnsi="Times New Roman" w:cs="Calibri"/>
          <w:sz w:val="28"/>
          <w:szCs w:val="28"/>
        </w:rPr>
        <w:t>Л.В.Пальчикова</w:t>
      </w:r>
      <w:proofErr w:type="spellEnd"/>
    </w:p>
    <w:p w:rsidR="00F936BF" w:rsidRPr="00F936BF" w:rsidRDefault="00F936BF" w:rsidP="00F936BF">
      <w:pPr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</w:rPr>
      </w:pPr>
    </w:p>
    <w:p w:rsidR="00DA2157" w:rsidRDefault="00DA2157"/>
    <w:sectPr w:rsidR="00DA2157">
      <w:headerReference w:type="default" r:id="rId17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855">
      <w:pPr>
        <w:spacing w:after="0" w:line="240" w:lineRule="auto"/>
      </w:pPr>
      <w:r>
        <w:separator/>
      </w:r>
    </w:p>
  </w:endnote>
  <w:endnote w:type="continuationSeparator" w:id="0">
    <w:p w:rsidR="00000000" w:rsidRDefault="00A5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5855">
      <w:pPr>
        <w:spacing w:after="0" w:line="240" w:lineRule="auto"/>
      </w:pPr>
      <w:r>
        <w:separator/>
      </w:r>
    </w:p>
  </w:footnote>
  <w:footnote w:type="continuationSeparator" w:id="0">
    <w:p w:rsidR="00000000" w:rsidRDefault="00A5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4D" w:rsidRDefault="00F936BF">
    <w:pPr>
      <w:pStyle w:val="1"/>
      <w:jc w:val="right"/>
    </w:pPr>
    <w:r>
      <w:fldChar w:fldCharType="begin"/>
    </w:r>
    <w:r>
      <w:instrText>PAGE</w:instrText>
    </w:r>
    <w:r>
      <w:fldChar w:fldCharType="separate"/>
    </w:r>
    <w:r w:rsidR="00A55855">
      <w:rPr>
        <w:noProof/>
      </w:rPr>
      <w:t>6</w:t>
    </w:r>
    <w:r>
      <w:fldChar w:fldCharType="end"/>
    </w:r>
  </w:p>
  <w:p w:rsidR="009F614D" w:rsidRDefault="00A55855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1A5"/>
    <w:multiLevelType w:val="multilevel"/>
    <w:tmpl w:val="E70668C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D"/>
    <w:rsid w:val="004D2F4D"/>
    <w:rsid w:val="00A55855"/>
    <w:rsid w:val="00DA2157"/>
    <w:rsid w:val="00DD2B0D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qFormat/>
    <w:rsid w:val="00F936B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qFormat/>
    <w:rsid w:val="00F936B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garantf1://1208089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003036.0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12290</Characters>
  <Application>Microsoft Office Word</Application>
  <DocSecurity>0</DocSecurity>
  <Lines>102</Lines>
  <Paragraphs>28</Paragraphs>
  <ScaleCrop>false</ScaleCrop>
  <Company>КСП Варненского муниципального района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Председатель КСП</cp:lastModifiedBy>
  <cp:revision>3</cp:revision>
  <dcterms:created xsi:type="dcterms:W3CDTF">2023-01-13T10:32:00Z</dcterms:created>
  <dcterms:modified xsi:type="dcterms:W3CDTF">2023-01-13T10:35:00Z</dcterms:modified>
</cp:coreProperties>
</file>