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F" w:rsidRDefault="00402477" w:rsidP="00402477">
      <w:pPr>
        <w:pStyle w:val="4"/>
        <w:shd w:val="clear" w:color="auto" w:fill="auto"/>
        <w:spacing w:before="0" w:after="896" w:line="322" w:lineRule="exact"/>
        <w:ind w:left="5540" w:right="20" w:hanging="11"/>
        <w:jc w:val="both"/>
      </w:pPr>
      <w:r>
        <w:t>Приложение</w:t>
      </w:r>
      <w:r>
        <w:br/>
        <w:t>к постановлению Администрации</w:t>
      </w:r>
      <w:r>
        <w:br/>
      </w:r>
      <w:r w:rsidR="00C64D6A">
        <w:t xml:space="preserve">Варненского муниципального района Челябинской области </w:t>
      </w:r>
      <w:r>
        <w:t xml:space="preserve">от </w:t>
      </w:r>
      <w:r w:rsidR="00C64D6A">
        <w:t>1</w:t>
      </w:r>
      <w:r w:rsidR="003A004E">
        <w:t>9</w:t>
      </w:r>
      <w:r w:rsidR="00C64D6A">
        <w:t>.</w:t>
      </w:r>
      <w:r>
        <w:t>0</w:t>
      </w:r>
      <w:r w:rsidR="00440B80">
        <w:t>9</w:t>
      </w:r>
      <w:r w:rsidR="00C64D6A">
        <w:t>.</w:t>
      </w:r>
      <w:r>
        <w:t>202</w:t>
      </w:r>
      <w:r w:rsidR="00C64D6A">
        <w:t>2</w:t>
      </w:r>
      <w:r>
        <w:t xml:space="preserve"> года № </w:t>
      </w:r>
    </w:p>
    <w:p w:rsidR="000E418F" w:rsidRDefault="00402477">
      <w:pPr>
        <w:pStyle w:val="41"/>
        <w:shd w:val="clear" w:color="auto" w:fill="auto"/>
        <w:spacing w:before="0"/>
        <w:ind w:left="20"/>
      </w:pPr>
      <w:r>
        <w:t>П</w:t>
      </w:r>
      <w:r w:rsidR="00C64D6A">
        <w:t>ОЛОЖЕНИЕ</w:t>
      </w:r>
    </w:p>
    <w:p w:rsidR="000E418F" w:rsidRDefault="00402477">
      <w:pPr>
        <w:pStyle w:val="41"/>
        <w:shd w:val="clear" w:color="auto" w:fill="auto"/>
        <w:spacing w:before="0" w:after="285"/>
        <w:ind w:left="20"/>
      </w:pPr>
      <w:r>
        <w:t>осуществления внутреннего финансового аудита в администрации</w:t>
      </w:r>
      <w:r>
        <w:br/>
      </w:r>
      <w:r w:rsidR="00C64D6A">
        <w:t>Варненского муниципального района Челябинской области</w:t>
      </w:r>
    </w:p>
    <w:p w:rsidR="000E418F" w:rsidRDefault="00402477">
      <w:pPr>
        <w:pStyle w:val="41"/>
        <w:shd w:val="clear" w:color="auto" w:fill="auto"/>
        <w:spacing w:before="0" w:after="311" w:line="270" w:lineRule="exact"/>
        <w:ind w:left="20"/>
      </w:pPr>
      <w:r>
        <w:t>Глава 1. Общие положения</w:t>
      </w:r>
    </w:p>
    <w:p w:rsidR="000E418F" w:rsidRDefault="00402477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Настоящ</w:t>
      </w:r>
      <w:r w:rsidR="00C64D6A">
        <w:t>ее</w:t>
      </w:r>
      <w:r>
        <w:t xml:space="preserve"> по</w:t>
      </w:r>
      <w:r w:rsidR="00C64D6A">
        <w:t>становление</w:t>
      </w:r>
      <w:r>
        <w:t xml:space="preserve"> осуществления внутреннего финансового аудита в администрации </w:t>
      </w:r>
      <w:r w:rsidR="00C64D6A">
        <w:t xml:space="preserve">Варненского муниципального района Челябинской области </w:t>
      </w:r>
      <w:r>
        <w:t>(далее</w:t>
      </w:r>
      <w:r w:rsidR="00C64D6A">
        <w:t xml:space="preserve"> </w:t>
      </w:r>
      <w:r>
        <w:t>-</w:t>
      </w:r>
      <w:r w:rsidR="00C64D6A">
        <w:t xml:space="preserve"> </w:t>
      </w:r>
      <w:r>
        <w:t>По</w:t>
      </w:r>
      <w:r w:rsidR="00C64D6A">
        <w:t>становление</w:t>
      </w:r>
      <w:r>
        <w:t>)</w:t>
      </w:r>
      <w:r w:rsidR="00C64D6A">
        <w:t xml:space="preserve"> </w:t>
      </w:r>
      <w:r>
        <w:t>разработан в соответствии с пунктом 5 ст</w:t>
      </w:r>
      <w:r w:rsidR="006F01E9">
        <w:t xml:space="preserve">атьи 160.2-1 Бюджетного кодекса </w:t>
      </w:r>
      <w:r>
        <w:t>Российской Федерации, федеральным ста</w:t>
      </w:r>
      <w:r w:rsidR="006F01E9">
        <w:t xml:space="preserve">ндартом внутреннего финансового </w:t>
      </w:r>
      <w:r>
        <w:t>аудита «Определения, принципы и задачи в</w:t>
      </w:r>
      <w:r w:rsidR="006F01E9">
        <w:t xml:space="preserve">нутреннего финансового аудита», </w:t>
      </w:r>
      <w:r>
        <w:t>утвержденным приказом Министерств</w:t>
      </w:r>
      <w:r w:rsidR="006F01E9">
        <w:t xml:space="preserve">а финансов Российской Федерации </w:t>
      </w:r>
      <w:r>
        <w:t>от 21.11.2019 № 196н «Об утверждении федерального стандарта</w:t>
      </w:r>
      <w:r w:rsidR="006F01E9">
        <w:t xml:space="preserve"> внутреннего </w:t>
      </w:r>
      <w:r>
        <w:t>финансового аудита «Определения</w:t>
      </w:r>
      <w:r w:rsidR="006F01E9">
        <w:t xml:space="preserve">, принципы и задачи внутреннего </w:t>
      </w:r>
      <w:r>
        <w:t>финансового аудита», федеральным ста</w:t>
      </w:r>
      <w:r w:rsidR="006F01E9">
        <w:t xml:space="preserve">ндартом внутреннего финансового </w:t>
      </w:r>
      <w:r>
        <w:t>аудита «Права и обязанности должностных лиц (работников) при</w:t>
      </w:r>
      <w:r>
        <w:br/>
        <w:t>осуществлении внутреннего финансового аудита», утвержденным приказом</w:t>
      </w:r>
      <w:r>
        <w:br/>
        <w:t>Министерства финансов Российской Федерации от 21.11.2019 № 195н</w:t>
      </w:r>
      <w:r>
        <w:br/>
        <w:t>«Об утверждении федерального стандарта внутреннего финансового аудита</w:t>
      </w:r>
      <w:r>
        <w:br/>
        <w:t>«Права и обязанности должностных лиц (работников) при осуществлении</w:t>
      </w:r>
      <w:r>
        <w:br/>
        <w:t>внутреннего финансового аудита», федеральным стандартом внутреннего</w:t>
      </w:r>
      <w:r>
        <w:br/>
        <w:t>финансового аудита «Основания и порядок организации, случаи и порядок</w:t>
      </w:r>
      <w:r>
        <w:br/>
        <w:t>передачи полномочий по осуществлению внутреннего финансового аудита»,</w:t>
      </w:r>
      <w:r>
        <w:br/>
        <w:t>утвержденным приказом Министерства финансов Российской Федерации</w:t>
      </w:r>
      <w:r>
        <w:br/>
        <w:t>от 18.12.2019 № 237н «Основание и порядок организации, случаи и порядок</w:t>
      </w:r>
      <w:r>
        <w:br/>
        <w:t>передачи полномочий по осуществлению внутреннего финансового аудита»,</w:t>
      </w:r>
      <w:r>
        <w:br/>
        <w:t>федеральным стандартом внутреннего финансового аудита «Реализация</w:t>
      </w:r>
      <w:r>
        <w:br/>
        <w:t>результатов внутреннего финансового аудита», утвержденным приказом</w:t>
      </w:r>
      <w:r>
        <w:br/>
        <w:t>Министерства финансов Российской Федерации от 22.05.2020 № 91н</w:t>
      </w:r>
      <w:r>
        <w:br/>
        <w:t>«Реализация результатов внутреннего финансового аудита», федеральным</w:t>
      </w:r>
      <w:r>
        <w:br/>
        <w:t>стандартом внутреннего финансового аудита «Планирование и проведение</w:t>
      </w:r>
      <w:r>
        <w:br/>
        <w:t>внутреннего финансового аудита», утвержденным приказом Министерства</w:t>
      </w:r>
      <w:r>
        <w:br/>
        <w:t>финансов Российской Федерации от 05.08.2020 № 160н «Планирование и</w:t>
      </w:r>
      <w:r>
        <w:br/>
        <w:t>проведение внутреннего финансового аудита»,</w:t>
      </w:r>
      <w:r w:rsidR="00C64D6A" w:rsidRPr="00C64D6A">
        <w:t xml:space="preserve"> </w:t>
      </w:r>
      <w:r w:rsidR="00C64D6A" w:rsidRPr="00A72B6F">
        <w:t xml:space="preserve">федеральным стандартом внутреннего финансового аудита ,утвержденным приказом Министерства финансов Российской Федерации от 01.09.2021 №120н </w:t>
      </w:r>
      <w:r w:rsidR="00C64D6A" w:rsidRPr="00A72B6F">
        <w:rPr>
          <w:color w:val="333333"/>
          <w:shd w:val="clear" w:color="auto" w:fill="FFFFFF"/>
        </w:rPr>
        <w:t xml:space="preserve">«Осуществление внутреннего финансового аудита в целях подтверждения достоверности </w:t>
      </w:r>
      <w:r w:rsidR="00C64D6A" w:rsidRPr="00A72B6F">
        <w:rPr>
          <w:color w:val="333333"/>
          <w:shd w:val="clear" w:color="auto" w:fill="FFFFFF"/>
        </w:rPr>
        <w:lastRenderedPageBreak/>
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</w:t>
      </w:r>
      <w:r w:rsidR="00C64D6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 xml:space="preserve"> руководствуясь </w:t>
      </w:r>
      <w:r w:rsidR="005E5379">
        <w:t xml:space="preserve">Уставом </w:t>
      </w:r>
      <w:r w:rsidR="00D31E05">
        <w:t>Администрации Варненского муниципального района Челябинской области</w:t>
      </w:r>
      <w:r>
        <w:t xml:space="preserve"> и применяется уполномоченным на</w:t>
      </w:r>
      <w:r w:rsidR="00D31E05">
        <w:t xml:space="preserve"> </w:t>
      </w:r>
      <w:r>
        <w:t>осуществление внутреннего</w:t>
      </w:r>
      <w:r w:rsidR="005E5379">
        <w:t xml:space="preserve"> финансового аудита должностным лицом</w:t>
      </w:r>
      <w:r>
        <w:t xml:space="preserve">(работником) администрации </w:t>
      </w:r>
      <w:r w:rsidR="00D31E05">
        <w:t>Ва</w:t>
      </w:r>
      <w:r w:rsidR="006F01E9">
        <w:t xml:space="preserve">рненского муниципального района </w:t>
      </w:r>
      <w:r w:rsidR="00D31E05">
        <w:t>Челябинской области</w:t>
      </w:r>
      <w:r>
        <w:t>.</w:t>
      </w:r>
    </w:p>
    <w:p w:rsidR="000E418F" w:rsidRDefault="00402477">
      <w:pPr>
        <w:pStyle w:val="4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0" w:line="322" w:lineRule="exact"/>
        <w:ind w:left="20" w:firstLine="720"/>
        <w:jc w:val="both"/>
      </w:pPr>
      <w:r>
        <w:t>Термины, используемые в настоящем Порядке:</w:t>
      </w:r>
    </w:p>
    <w:p w:rsidR="000E418F" w:rsidRPr="005E5379" w:rsidRDefault="00402477" w:rsidP="005E5379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  <w:rPr>
          <w:sz w:val="30"/>
          <w:szCs w:val="30"/>
        </w:rPr>
      </w:pPr>
      <w:r w:rsidRPr="005E5379">
        <w:rPr>
          <w:sz w:val="30"/>
          <w:szCs w:val="30"/>
        </w:rPr>
        <w:t>субъект внутреннего финансового аудита - уполномоченное должностное</w:t>
      </w:r>
      <w:r w:rsidR="005E5379">
        <w:rPr>
          <w:sz w:val="30"/>
          <w:szCs w:val="30"/>
        </w:rPr>
        <w:t xml:space="preserve"> </w:t>
      </w:r>
      <w:r w:rsidRPr="005E5379">
        <w:rPr>
          <w:sz w:val="30"/>
          <w:szCs w:val="30"/>
        </w:rPr>
        <w:t xml:space="preserve">лицо (работник) </w:t>
      </w:r>
      <w:r w:rsidR="00D31E05" w:rsidRPr="005E5379">
        <w:rPr>
          <w:sz w:val="30"/>
          <w:szCs w:val="30"/>
        </w:rPr>
        <w:t>администрации Варненского муниципального района</w:t>
      </w:r>
      <w:r w:rsidR="005E5379">
        <w:rPr>
          <w:sz w:val="30"/>
          <w:szCs w:val="30"/>
        </w:rPr>
        <w:t xml:space="preserve"> </w:t>
      </w:r>
      <w:r w:rsidR="00D31E05" w:rsidRPr="005E5379">
        <w:rPr>
          <w:sz w:val="30"/>
          <w:szCs w:val="30"/>
        </w:rPr>
        <w:t>Челябинской</w:t>
      </w:r>
      <w:r w:rsidR="005E5379">
        <w:rPr>
          <w:sz w:val="30"/>
          <w:szCs w:val="30"/>
        </w:rPr>
        <w:t xml:space="preserve"> </w:t>
      </w:r>
      <w:r w:rsidR="00D31E05" w:rsidRPr="005E5379">
        <w:rPr>
          <w:sz w:val="30"/>
          <w:szCs w:val="30"/>
        </w:rPr>
        <w:t>области</w:t>
      </w:r>
      <w:r w:rsidRPr="005E5379">
        <w:rPr>
          <w:sz w:val="30"/>
          <w:szCs w:val="30"/>
        </w:rPr>
        <w:t>,</w:t>
      </w:r>
      <w:r w:rsidR="005E5379" w:rsidRPr="005E5379">
        <w:rPr>
          <w:sz w:val="30"/>
          <w:szCs w:val="30"/>
        </w:rPr>
        <w:t xml:space="preserve"> </w:t>
      </w:r>
      <w:r w:rsidR="005E5379">
        <w:rPr>
          <w:sz w:val="30"/>
          <w:szCs w:val="30"/>
        </w:rPr>
        <w:t xml:space="preserve">наделенное </w:t>
      </w:r>
      <w:r w:rsidRPr="005E5379">
        <w:rPr>
          <w:sz w:val="30"/>
          <w:szCs w:val="30"/>
        </w:rPr>
        <w:t>полномочиями по осуществлению внутреннего финансового аудита;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объект внутреннего финансового аудита - бюджетная процедура и (или)</w:t>
      </w:r>
      <w:r>
        <w:br/>
        <w:t>составляющие эту процедуру операции (действия) по выполнению бюджетной</w:t>
      </w:r>
      <w:r>
        <w:br/>
        <w:t>процедуры (далее - Объект аудита);</w:t>
      </w:r>
    </w:p>
    <w:p w:rsidR="000E418F" w:rsidRDefault="00402477" w:rsidP="005E5379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субъекты бюджетных процедур - руководитель и должностные лица</w:t>
      </w:r>
      <w:r>
        <w:br/>
        <w:t xml:space="preserve">(работники) структурных подразделений </w:t>
      </w:r>
      <w:r w:rsidR="005E5379">
        <w:t>администрации Варненского муниципального района Челябинской области</w:t>
      </w:r>
      <w:r>
        <w:t>, которые организуют (обеспечивают выполнение)</w:t>
      </w:r>
      <w:r w:rsidR="00861B1C">
        <w:t xml:space="preserve"> </w:t>
      </w:r>
      <w:r>
        <w:t>и</w:t>
      </w:r>
      <w:r w:rsidR="00861B1C">
        <w:t xml:space="preserve"> </w:t>
      </w:r>
      <w:r>
        <w:t>выполняют бюджетные процедуры (далее - субъекты бюджетных процедур).</w:t>
      </w:r>
    </w:p>
    <w:p w:rsidR="000E418F" w:rsidRDefault="00402477" w:rsidP="005E5379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</w:pPr>
      <w:r>
        <w:t xml:space="preserve">Внутренний финансовый аудит администрации </w:t>
      </w:r>
      <w:r w:rsidR="005E5379">
        <w:t xml:space="preserve">Варненского муниципального района Челябинской области </w:t>
      </w:r>
      <w:r>
        <w:t>осуществляется отделом внутреннего</w:t>
      </w:r>
      <w:r w:rsidR="005E5379">
        <w:t xml:space="preserve">  муниципального </w:t>
      </w:r>
      <w:r>
        <w:t>контроля</w:t>
      </w:r>
      <w:r w:rsidR="001F4800">
        <w:t>.</w:t>
      </w:r>
      <w:r>
        <w:t>(далее - Субъект аудита).</w:t>
      </w:r>
    </w:p>
    <w:p w:rsidR="000E418F" w:rsidRDefault="00402477">
      <w:pPr>
        <w:pStyle w:val="4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2" w:lineRule="exact"/>
        <w:ind w:left="20" w:firstLine="720"/>
        <w:jc w:val="both"/>
      </w:pPr>
      <w:r>
        <w:t>Внутренний финансовый аудит осуществляется в целях:</w:t>
      </w:r>
    </w:p>
    <w:p w:rsidR="000E418F" w:rsidRDefault="00402477">
      <w:pPr>
        <w:pStyle w:val="4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720"/>
        <w:jc w:val="both"/>
      </w:pPr>
      <w:r>
        <w:t>оценки надежности внутреннего процесса, осуществляемого в</w:t>
      </w:r>
      <w:r>
        <w:br/>
        <w:t>структурных подразделениях а</w:t>
      </w:r>
      <w:r w:rsidR="005E5379">
        <w:t>д</w:t>
      </w:r>
      <w:r>
        <w:t xml:space="preserve">министрации </w:t>
      </w:r>
      <w:r w:rsidR="005E5379">
        <w:t xml:space="preserve">Варненского муниципального района Челябинской области </w:t>
      </w:r>
      <w:r>
        <w:t xml:space="preserve"> в целях соблюдения установленных </w:t>
      </w:r>
      <w:r w:rsidR="005E5379">
        <w:t xml:space="preserve">правовыми актами, регулирующими </w:t>
      </w:r>
      <w:r>
        <w:t>бюджетные правоотношения, тр</w:t>
      </w:r>
      <w:r w:rsidR="005E5379">
        <w:t xml:space="preserve">ебований к исполнению бюджетных </w:t>
      </w:r>
      <w:r>
        <w:t>полномочий (далее - внутренний финансовый контроль), и подготовки</w:t>
      </w:r>
      <w:r>
        <w:br/>
        <w:t>предложений об организации внутреннего финансового контроля;</w:t>
      </w:r>
    </w:p>
    <w:p w:rsidR="000E418F" w:rsidRDefault="00402477">
      <w:pPr>
        <w:pStyle w:val="4"/>
        <w:numPr>
          <w:ilvl w:val="0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20"/>
        <w:jc w:val="both"/>
      </w:pPr>
      <w:r>
        <w:t>подтверждения достоверности бюджетной отчетности и соответствия</w:t>
      </w:r>
      <w:r>
        <w:br/>
        <w:t>порядка ведения бюджетного учета единой методологии бюджетного учета,</w:t>
      </w:r>
      <w:r>
        <w:br/>
        <w:t>составления, представления и утверждения бюджетной отчетности,</w:t>
      </w:r>
      <w:r>
        <w:br/>
        <w:t>установленной Министерством финансов Российской Федерации;</w:t>
      </w:r>
    </w:p>
    <w:p w:rsidR="000E418F" w:rsidRDefault="00402477">
      <w:pPr>
        <w:pStyle w:val="4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20"/>
        <w:jc w:val="both"/>
      </w:pPr>
      <w:r>
        <w:t>подготовки предложений о повышении качества финансового</w:t>
      </w:r>
      <w:r>
        <w:br/>
        <w:t>менеджмента.</w:t>
      </w:r>
    </w:p>
    <w:p w:rsidR="000E418F" w:rsidRDefault="00402477" w:rsidP="005E5379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В целях оценки надежности внутреннего финансового контроля,</w:t>
      </w:r>
      <w:r>
        <w:br/>
        <w:t xml:space="preserve">осуществляемого в </w:t>
      </w:r>
      <w:r w:rsidR="005E5379">
        <w:t xml:space="preserve">администрации Варненского муниципального района Челябинской области, </w:t>
      </w:r>
      <w:r>
        <w:t>деятельность Субъекта аудита направлена на решение следующих задач:</w:t>
      </w:r>
    </w:p>
    <w:p w:rsidR="000E418F" w:rsidRDefault="00402477" w:rsidP="005E5379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установление достаточности и актуальности правовых актов и</w:t>
      </w:r>
      <w:r>
        <w:br/>
        <w:t xml:space="preserve">документов </w:t>
      </w:r>
      <w:r w:rsidR="005E5379">
        <w:t>администрации Варненского муниципального района Челябинской области,</w:t>
      </w:r>
      <w:r w:rsidR="006F01E9">
        <w:t xml:space="preserve"> </w:t>
      </w:r>
      <w:r>
        <w:t>устанавливающих требования к выполнению бюджетной процедуры;</w:t>
      </w:r>
    </w:p>
    <w:p w:rsidR="001F4800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разработка рекомендаций по предотвращению несанкционированного</w:t>
      </w:r>
      <w:r>
        <w:br/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доступа субъектов бюджетных процедур к базам данных, вводу и выводу из</w:t>
      </w:r>
      <w:r>
        <w:br/>
        <w:t>них информации;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формирование предложений и рекомендаций по совершенствованию</w:t>
      </w:r>
      <w:r>
        <w:br/>
        <w:t>организации и выполнения бюджетной процедуры;</w:t>
      </w:r>
    </w:p>
    <w:p w:rsidR="00402477" w:rsidRDefault="00402477" w:rsidP="00402477">
      <w:pPr>
        <w:pStyle w:val="4"/>
        <w:shd w:val="clear" w:color="auto" w:fill="auto"/>
        <w:spacing w:before="0" w:after="0" w:line="322" w:lineRule="exact"/>
        <w:ind w:left="20" w:right="20"/>
        <w:jc w:val="center"/>
      </w:pPr>
      <w:r>
        <w:t xml:space="preserve">     выявление избыточных операций по выполнению бюджетной процедуры;</w:t>
      </w:r>
    </w:p>
    <w:p w:rsidR="000E418F" w:rsidRDefault="00402477" w:rsidP="00402477">
      <w:pPr>
        <w:pStyle w:val="4"/>
        <w:shd w:val="clear" w:color="auto" w:fill="auto"/>
        <w:spacing w:before="0" w:after="0" w:line="322" w:lineRule="exact"/>
        <w:ind w:left="20" w:right="20"/>
        <w:jc w:val="both"/>
      </w:pPr>
      <w:r>
        <w:t xml:space="preserve">           выявление операций по выполнению бюджетной процедуры, в</w:t>
      </w:r>
      <w:r>
        <w:br/>
        <w:t>отношении которых контрольные действия не осуществлялись и (или)</w:t>
      </w:r>
      <w:r>
        <w:br/>
        <w:t>осуществлялись не в полной мере, а также формирование рекомендаций по организации контрольных действий.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подтверждения достоверности бюджетной отчетности и</w:t>
      </w:r>
      <w:r>
        <w:br/>
        <w:t>соответствия порядка ведения бюджетного учета единой методологии</w:t>
      </w:r>
      <w:r>
        <w:br/>
        <w:t>бюджетного учета деятельность Субъекта аудита направлена на решение</w:t>
      </w:r>
      <w:r>
        <w:br/>
        <w:t>следующих задач:</w:t>
      </w:r>
    </w:p>
    <w:p w:rsidR="000E418F" w:rsidRDefault="00402477" w:rsidP="007631F0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изучение порядка формирования (актуализации) актов </w:t>
      </w:r>
      <w:r w:rsidR="005E5379">
        <w:t>администрации Варненского муниципального района Челябинской области</w:t>
      </w:r>
      <w:r>
        <w:t>, устана</w:t>
      </w:r>
      <w:r w:rsidR="007631F0">
        <w:t xml:space="preserve">вливающих в целях организации и </w:t>
      </w:r>
      <w:r>
        <w:t>ведения бюджетного учета учетную полит</w:t>
      </w:r>
      <w:r w:rsidR="007631F0">
        <w:t xml:space="preserve">ику администрации </w:t>
      </w:r>
      <w:r w:rsidR="006F01E9">
        <w:t>Варненского муниципального района Челябинской области</w:t>
      </w:r>
      <w:r>
        <w:t>, а также подтверждение</w:t>
      </w:r>
      <w:r w:rsidR="007631F0">
        <w:t xml:space="preserve"> соответствия указанных актов </w:t>
      </w:r>
      <w:r>
        <w:t>требованиям единой методологии</w:t>
      </w:r>
      <w:r w:rsidR="007631F0">
        <w:t xml:space="preserve"> бюджетного учета, составления, </w:t>
      </w:r>
      <w:r>
        <w:t>представления и утверждения бюджетной отчетности;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подтверждение законности и полноты формирования финансовых и</w:t>
      </w:r>
      <w:r>
        <w:br/>
        <w:t>первичных учетных документов, а также достоверности данных, содержащихся</w:t>
      </w:r>
      <w:r>
        <w:br/>
        <w:t>в регистрах бюджетного учета, и наделения субъектов бюджетных процедур</w:t>
      </w:r>
      <w:r>
        <w:br/>
        <w:t>правами доступа к записям в регистрах бюджетного учета;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определение данных бюджетного учета и (или) бюджетной отчетности,</w:t>
      </w:r>
      <w:r>
        <w:br/>
        <w:t>включая показатели бюджетной отчетности, и используемых в их отношении</w:t>
      </w:r>
      <w:r>
        <w:br/>
        <w:t>методов внутреннего финансового аудита в целях подтверждения наличия</w:t>
      </w:r>
      <w:r>
        <w:br/>
        <w:t>(отсутствия) искажения бюджетной отчетности;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формирование суждения Субъекта аудита о достоверности бюджетной</w:t>
      </w:r>
      <w:r>
        <w:br/>
        <w:t>отчетности и в целях подтверждения достоверности бюджетной отчетности</w:t>
      </w:r>
      <w:r>
        <w:br/>
        <w:t>получателя бюджетных средств, а также соблюдения субъектами бюджетных</w:t>
      </w:r>
      <w:r>
        <w:br/>
        <w:t>процедур порядка формирования консолидированной бюджетной отчетности;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формирование предложений и рекомендаций субъектам бюджетных</w:t>
      </w:r>
      <w:r>
        <w:br/>
        <w:t>процедур по предотвращению нарушений и недостатков при отражении в</w:t>
      </w:r>
      <w:r>
        <w:br/>
        <w:t>бюджетном учете и (или) бюджетной отчетности информации, в том числе</w:t>
      </w:r>
      <w:r>
        <w:br/>
        <w:t>отклонений, существенных ошибок и искажений, а также по</w:t>
      </w:r>
      <w:r>
        <w:br/>
        <w:t>совершенствованию применяемых процедур ведения бюджетного учета.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повышения качества финансового менеджмента деятельность</w:t>
      </w:r>
      <w:r>
        <w:br/>
        <w:t>Субъекта аудита направлена на решение следующих задач: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формирование предложений и рекомендаций по совершенствованию</w:t>
      </w:r>
      <w:r>
        <w:br/>
        <w:t>прикладных программных средств и повышению эффективности их</w:t>
      </w:r>
      <w:r>
        <w:br/>
        <w:t>применения при выполнении бюджетной процедуры;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оценка исполнения бюджетных полномочий администрации</w:t>
      </w:r>
      <w:r>
        <w:br/>
      </w:r>
      <w:r w:rsidR="006F01E9">
        <w:t>Варненского муниципального района Челябинской области</w:t>
      </w:r>
      <w:r>
        <w:t xml:space="preserve"> во взаимосвязи с результатами проведения</w:t>
      </w:r>
      <w:r w:rsidR="006F01E9">
        <w:t xml:space="preserve"> </w:t>
      </w:r>
      <w:r>
        <w:t>мониторинга качества финансового менеджмента;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оценка результатов исполнения направленных на повышение качества</w:t>
      </w:r>
      <w:r>
        <w:br/>
        <w:t>финансового менеджмента решений субъектов 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формирование предложений и рекомендаций по предотвращению</w:t>
      </w:r>
      <w:r>
        <w:br/>
        <w:t>недостатков и нарушений, совершенствованию информационного</w:t>
      </w:r>
      <w:r>
        <w:br/>
        <w:t>взаимодействия между субъектами бюджетных процедур при организации и</w:t>
      </w:r>
      <w:r>
        <w:br/>
        <w:t>выполнении бюджетных процедур, проведению их профессиональной</w:t>
      </w:r>
      <w:r>
        <w:br/>
        <w:t>подготовки;</w:t>
      </w:r>
    </w:p>
    <w:p w:rsidR="000E418F" w:rsidRDefault="00402477" w:rsidP="007631F0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оценка результативности и экономности использования бюджетных</w:t>
      </w:r>
      <w:r w:rsidR="007631F0">
        <w:t xml:space="preserve"> </w:t>
      </w:r>
      <w:r>
        <w:t xml:space="preserve">средств администрацией </w:t>
      </w:r>
      <w:r w:rsidR="007631F0">
        <w:t xml:space="preserve">Варненского муниципального района Челябинской области, в том числе путем </w:t>
      </w:r>
      <w:r>
        <w:t>формирования Субъектом аудита суждения о: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полноте обоснования расходов на достижение заданных результатов,</w:t>
      </w:r>
      <w:r>
        <w:br/>
        <w:t>включая объективность и достоверность показателей непосредственных и</w:t>
      </w:r>
      <w:r>
        <w:br/>
        <w:t>конечных результатов, в случае их наличия;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своевременности доведения и полноте распределения бюджетных</w:t>
      </w:r>
      <w:r>
        <w:br/>
        <w:t>ассигнований, а также о полноте обоснования причин возникновения</w:t>
      </w:r>
      <w:r>
        <w:br/>
        <w:t>неиспользованных остатков бюджетных средств и (или) лимитов бюджетных</w:t>
      </w:r>
      <w:r>
        <w:br/>
        <w:t>обязательств, в случае их наличия;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качестве обоснований изменений в сводную бюджетную роспись,</w:t>
      </w:r>
      <w:r>
        <w:br/>
        <w:t>бюджетную роспись;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соответствии объемов осуществленных кассовых расходов прогнозным</w:t>
      </w:r>
      <w:r>
        <w:br/>
        <w:t>показателям кассового планирования;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уровне достижения значений показателей результата выполнения</w:t>
      </w:r>
      <w:r>
        <w:br/>
        <w:t>мероприятий (при наличии);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обоснованности объектов закупок, в том числе обоснованности объема</w:t>
      </w:r>
      <w:r>
        <w:br/>
        <w:t>финансового обеспечения для осуществления закупки, сроков (периодичности)</w:t>
      </w:r>
      <w:r>
        <w:br/>
        <w:t>осуществления планируемых закупок, а также начальных (максимальных) цен</w:t>
      </w:r>
      <w:r>
        <w:br/>
        <w:t>контрактов;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обоснованности выбора способов определения поставщика (подрядчика,</w:t>
      </w:r>
      <w:r>
        <w:br/>
        <w:t>исполнителя) в соответствии со статьей 24 Федерального закона</w:t>
      </w:r>
      <w:r>
        <w:br/>
        <w:t>от 05 апреля 2013 года № 44-ФЗ «О контрактной системе в сфере закупок</w:t>
      </w:r>
      <w:r>
        <w:br/>
        <w:t>товаров, работ, услуг для обеспечения государственных и муниципальных</w:t>
      </w:r>
      <w:r>
        <w:br/>
        <w:t>нужд» с целью достижения экономии бюджетных средств;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равномерности принятия и исполнения обязательств по муниципальным</w:t>
      </w:r>
      <w:r>
        <w:br/>
        <w:t>контрактам с учетом особенностей выполняемых функций и полномочий в</w:t>
      </w:r>
      <w:r>
        <w:br/>
        <w:t>течение финансового года;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обоснованности показателей муниципального задания на оказание</w:t>
      </w:r>
      <w:r>
        <w:br/>
        <w:t>(выполнение) муниципальных услуг (работ);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наличии, объеме и структуре дебиторской и кредиторской</w:t>
      </w:r>
      <w:r>
        <w:br/>
        <w:t>задолженности, в том числе просроченной.</w:t>
      </w:r>
    </w:p>
    <w:p w:rsidR="000E418F" w:rsidRDefault="00402477">
      <w:pPr>
        <w:pStyle w:val="4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 w:line="322" w:lineRule="exact"/>
        <w:ind w:left="20" w:right="20" w:firstLine="720"/>
        <w:jc w:val="both"/>
      </w:pPr>
      <w:r>
        <w:t>Деятельность Субъекта аудита основывается на принципах</w:t>
      </w:r>
      <w:r>
        <w:br/>
        <w:t>законности, объективности, эффективности, функциональной независимости,</w:t>
      </w:r>
      <w:r>
        <w:br/>
        <w:t>профессиональной компетентности и системности.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Принцип законности выражается в строгом и полном выполнении</w:t>
      </w:r>
      <w:r>
        <w:br/>
        <w:t>правовых норм, регулирующих процесс внутреннего финансового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Принцип объективности и профессиональной компетентности</w:t>
      </w:r>
      <w:r>
        <w:br/>
      </w:r>
      <w:r>
        <w:lastRenderedPageBreak/>
        <w:t>выражается в применении соответствующими должностными лицами и</w:t>
      </w:r>
      <w:r>
        <w:br/>
        <w:t>работниками совокупности профессиональных аудиторских знаний, навыков и</w:t>
      </w:r>
      <w:r>
        <w:br/>
        <w:t>других компетенций, позволяющих Субъекту аудита осуществлять</w:t>
      </w:r>
      <w:r>
        <w:br/>
        <w:t>внутренний финансовый аудит беспристрастно, качественно и с</w:t>
      </w:r>
      <w:r>
        <w:br/>
        <w:t>недопущением конфликта интересов любого рода для выполнения стоящих</w:t>
      </w:r>
      <w:r>
        <w:br/>
        <w:t>перед Субъектом аудита целей и задач.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Принцип эффективности означает, что внутренний финансовый аудит</w:t>
      </w:r>
      <w:r>
        <w:br/>
        <w:t>должен исходить из необходимости достижения наилучших (заданных)</w:t>
      </w:r>
      <w:r>
        <w:br/>
        <w:t>результатов аудита с использованием наименьшего объема затрачиваемых на</w:t>
      </w:r>
      <w:r>
        <w:br/>
        <w:t>него ресурсов (финансовых, трудовых и материальных).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Принцип функциональной независимости означает отсутствие условий,</w:t>
      </w:r>
      <w:r>
        <w:br/>
        <w:t>которые создают угрозу способности Субъекта аудита беспристрастно и</w:t>
      </w:r>
      <w:r>
        <w:br/>
        <w:t>объективно выполнять свои обязанности.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Принцип системности заключается в том, что при осуществлении</w:t>
      </w:r>
      <w:r>
        <w:br/>
        <w:t>внутреннего финансового аудита выявленные риски (угрозы) и нарушения</w:t>
      </w:r>
      <w:r>
        <w:br/>
        <w:t>анализируются в целях оценки эффективности и надежности внутреннего</w:t>
      </w:r>
      <w:r>
        <w:br/>
        <w:t>финансового контроля.</w:t>
      </w:r>
    </w:p>
    <w:p w:rsidR="000E418F" w:rsidRDefault="00402477">
      <w:pPr>
        <w:pStyle w:val="4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Субъект аудита обязан: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соблюдать требования законодательства Российской Федерации,</w:t>
      </w:r>
      <w:r>
        <w:br/>
        <w:t xml:space="preserve">нормативно-правовых актов Челябинской области и </w:t>
      </w:r>
      <w:r w:rsidR="006F01E9">
        <w:t>Варненского муниципального района Челябинской области</w:t>
      </w:r>
      <w:r>
        <w:t>, в том числе положения правовых ак</w:t>
      </w:r>
      <w:r w:rsidR="006F01E9">
        <w:t xml:space="preserve">тов, регулирующих организацию и </w:t>
      </w:r>
      <w:r>
        <w:t>осуществление внутреннего финансовог</w:t>
      </w:r>
      <w:r w:rsidR="006F01E9">
        <w:t xml:space="preserve">о аудита (федеральные стандарты </w:t>
      </w:r>
      <w:r>
        <w:t>внутреннего финансового аудита и настоящий Порядок);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соблюдать положения Кодекса этики и служебного поведения</w:t>
      </w:r>
      <w:r>
        <w:br/>
        <w:t xml:space="preserve">муниципальных служащих </w:t>
      </w:r>
      <w:r w:rsidR="007631F0">
        <w:t>Варненского муниципального района Челябинской области</w:t>
      </w:r>
      <w:r>
        <w:t>;</w:t>
      </w:r>
    </w:p>
    <w:p w:rsidR="000E418F" w:rsidRDefault="00402477" w:rsidP="007631F0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своевременно сообщать главе </w:t>
      </w:r>
      <w:r w:rsidR="007631F0">
        <w:t xml:space="preserve">Варненского муниципального района Челябинской области </w:t>
      </w:r>
      <w:r>
        <w:t>о</w:t>
      </w:r>
      <w:r w:rsidR="007631F0">
        <w:t xml:space="preserve"> </w:t>
      </w:r>
      <w:r>
        <w:t>личной заинтересованности при испол</w:t>
      </w:r>
      <w:r w:rsidR="007631F0">
        <w:t xml:space="preserve">нении должностных обязанностей, </w:t>
      </w:r>
      <w:r>
        <w:t xml:space="preserve">которая может привести к конфликту </w:t>
      </w:r>
      <w:r w:rsidR="007631F0">
        <w:t xml:space="preserve">интересов, а также о выявленных </w:t>
      </w:r>
      <w:r>
        <w:t>признаках коррупционных и иных правонарушений;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использовать информацию, полученную при осуществлении внутреннего</w:t>
      </w:r>
      <w:r>
        <w:br/>
        <w:t>финансового аудита, исключительно в целях исполнения должностных</w:t>
      </w:r>
      <w:r>
        <w:br/>
        <w:t>обязанностей;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проводить анализ документов и фактических данных, информации,</w:t>
      </w:r>
      <w:r>
        <w:br/>
        <w:t>связанных с Объектом аудита, в целях планирования и проведения</w:t>
      </w:r>
      <w:r>
        <w:br/>
        <w:t>аудиторского мероприятия;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применять основанный на результатах оценки бюджетных рисков (риск-</w:t>
      </w:r>
      <w:r>
        <w:br/>
        <w:t>ориентированный) подход при планировании и проведении аудиторских</w:t>
      </w:r>
      <w:r>
        <w:br/>
        <w:t>мероприятий;</w:t>
      </w:r>
    </w:p>
    <w:p w:rsidR="000E418F" w:rsidRDefault="00402477" w:rsidP="007631F0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по результатам проведенной оценки бюджетных рисков осуществлять</w:t>
      </w:r>
      <w:r>
        <w:br/>
        <w:t>планирование аудиторских мероприятий и формировать программы</w:t>
      </w:r>
      <w:r>
        <w:br/>
        <w:t>аудиторских мероприятий, а также представлять их на утверждение главе</w:t>
      </w:r>
      <w:r>
        <w:br/>
      </w:r>
      <w:r w:rsidR="007631F0">
        <w:t>Варненского муниципального района Челябинской области.</w:t>
      </w:r>
      <w:r>
        <w:t>;</w:t>
      </w:r>
    </w:p>
    <w:p w:rsidR="000E418F" w:rsidRDefault="00402477" w:rsidP="007631F0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обеспечивать выполнение плана проведения аудиторских мероприятий;</w:t>
      </w:r>
      <w:r>
        <w:br/>
        <w:t>направлять руководителям структурных подразделений администрации</w:t>
      </w:r>
      <w:r>
        <w:br/>
      </w:r>
      <w:r w:rsidR="007631F0">
        <w:lastRenderedPageBreak/>
        <w:t>администрации Варненского муниципального района Челябинской области</w:t>
      </w:r>
      <w:r>
        <w:t xml:space="preserve"> про</w:t>
      </w:r>
      <w:r w:rsidR="007631F0">
        <w:t xml:space="preserve">ведения аудиторских мероприятий </w:t>
      </w:r>
      <w:r>
        <w:t>и программы аудиторских мероприятий;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проводить аудиторские мероприятия в соответствии с программами этих</w:t>
      </w:r>
      <w:r>
        <w:br/>
        <w:t>мероприятий, в том числе подготавливать аналитические записки в рамках</w:t>
      </w:r>
      <w:r>
        <w:br/>
        <w:t>аудиторского мероприятия;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обеспечивать получение достаточных аудиторских доказательств;</w:t>
      </w:r>
    </w:p>
    <w:p w:rsidR="000E418F" w:rsidRDefault="00402477" w:rsidP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формировать рабочую документацию аудиторского мероприятия;</w:t>
      </w:r>
      <w:r>
        <w:br/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</w:t>
      </w:r>
      <w:r w:rsidR="006F01E9">
        <w:t xml:space="preserve">ации аудиторского мероприятия и </w:t>
      </w:r>
      <w:r>
        <w:t>достаточности аудиторских доказательств;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обеспечивать подготовку заключения по результатам аудиторского</w:t>
      </w:r>
      <w:r>
        <w:br/>
        <w:t>мероприятия;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00"/>
        <w:jc w:val="both"/>
      </w:pPr>
      <w:r>
        <w:t>направлять руководителям структур</w:t>
      </w:r>
      <w:r w:rsidR="006F01E9">
        <w:t>ных подразделений администрации</w:t>
      </w:r>
      <w:r w:rsidR="00161F0B">
        <w:t xml:space="preserve"> Варненского муниципального района Челябинской области</w:t>
      </w:r>
      <w:r>
        <w:t xml:space="preserve"> проект з</w:t>
      </w:r>
      <w:r w:rsidR="00161F0B">
        <w:t xml:space="preserve">аключения и (или) заключение по </w:t>
      </w:r>
      <w:r>
        <w:t>результатам аудиторского мероприятия;</w:t>
      </w:r>
    </w:p>
    <w:p w:rsidR="000E418F" w:rsidRDefault="00402477" w:rsidP="00161F0B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00"/>
        <w:jc w:val="both"/>
      </w:pPr>
      <w:r>
        <w:t>рассматривать письменные возражения и предложения, полученные от</w:t>
      </w:r>
      <w:r>
        <w:br/>
        <w:t xml:space="preserve">руководителей структурных подразделений </w:t>
      </w:r>
      <w:r w:rsidR="00161F0B">
        <w:t>администрации Варненского муниципального района Челябинской области</w:t>
      </w:r>
      <w:r>
        <w:t>, по результатам провед</w:t>
      </w:r>
      <w:r w:rsidR="00161F0B">
        <w:t xml:space="preserve">енного аудиторского мероприятия </w:t>
      </w:r>
      <w:r>
        <w:t>(при наличии) и при необходимости вн</w:t>
      </w:r>
      <w:r w:rsidR="00161F0B">
        <w:t xml:space="preserve">осить изменения в заключение по </w:t>
      </w:r>
      <w:r>
        <w:t>результатам проведения аудиторского мероприятия;</w:t>
      </w:r>
    </w:p>
    <w:p w:rsidR="000E418F" w:rsidRDefault="00402477" w:rsidP="00161F0B">
      <w:pPr>
        <w:pStyle w:val="4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00"/>
        <w:jc w:val="both"/>
      </w:pPr>
      <w:r>
        <w:t>подписывать заключение по результатам аудиторского мероприятия,</w:t>
      </w:r>
      <w:r>
        <w:br/>
        <w:t>осуществляя контроль полноты отражения результатов проведения</w:t>
      </w:r>
      <w:r>
        <w:br/>
        <w:t>аудиторского мероприятия, и представлять заключение по результатам</w:t>
      </w:r>
      <w:r>
        <w:br/>
        <w:t xml:space="preserve">аудиторского мероприятия главе </w:t>
      </w:r>
      <w:r w:rsidR="00161F0B">
        <w:t>Варненского муниципального района Челябинской области</w:t>
      </w:r>
      <w:r>
        <w:t>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обеспечивать проведение мониторинга реализации субъектами</w:t>
      </w:r>
      <w:r>
        <w:br/>
        <w:t>бюджетных процедур мер по устранению выявленных нарушений и (или)</w:t>
      </w:r>
      <w:r>
        <w:br/>
        <w:t>недостатков по результатам аудиторского мероприятия и по организации</w:t>
      </w:r>
      <w:r>
        <w:br/>
        <w:t>внутреннего финансового контроля, по минимизации (устранению) бюджетных</w:t>
      </w:r>
      <w:r>
        <w:br/>
        <w:t>рисков, повышению качества финансового менеджмента;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обеспечивать сбор и анализ информации о бюджетных рисках, оценивать</w:t>
      </w:r>
      <w:r>
        <w:br/>
        <w:t>бюджетные риски и способы их минимизации, а также анализировать</w:t>
      </w:r>
      <w:r>
        <w:br/>
        <w:t>выявленные нарушения и (или) недостатки в целях ведения реестра бюджетных</w:t>
      </w:r>
      <w:r>
        <w:br/>
        <w:t>рисков;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</w:pPr>
      <w:r>
        <w:t>обеспечивать ведение реестра бюджетных рисков;</w:t>
      </w:r>
    </w:p>
    <w:p w:rsidR="000E418F" w:rsidRDefault="00402477" w:rsidP="00161F0B">
      <w:pPr>
        <w:pStyle w:val="4"/>
        <w:numPr>
          <w:ilvl w:val="0"/>
          <w:numId w:val="26"/>
        </w:numPr>
        <w:shd w:val="clear" w:color="auto" w:fill="auto"/>
        <w:tabs>
          <w:tab w:val="left" w:pos="1100"/>
        </w:tabs>
        <w:spacing w:before="0" w:after="281" w:line="322" w:lineRule="exact"/>
        <w:ind w:left="20" w:right="20" w:firstLine="700"/>
        <w:jc w:val="both"/>
      </w:pPr>
      <w:r>
        <w:t>обеспечивать подготовку годовой отчетности о результатах деятельности</w:t>
      </w:r>
      <w:r>
        <w:br/>
        <w:t xml:space="preserve">Субъекта аудита за отчетный год и представлять ее главе </w:t>
      </w:r>
      <w:r w:rsidR="00161F0B">
        <w:t>Варненского муниципального района Челябинской области</w:t>
      </w:r>
      <w:r>
        <w:t>.</w:t>
      </w:r>
    </w:p>
    <w:p w:rsidR="000E418F" w:rsidRDefault="00402477">
      <w:pPr>
        <w:pStyle w:val="11"/>
        <w:keepNext/>
        <w:keepLines/>
        <w:shd w:val="clear" w:color="auto" w:fill="auto"/>
        <w:spacing w:before="0" w:after="296" w:line="270" w:lineRule="exact"/>
        <w:ind w:left="20" w:firstLine="700"/>
      </w:pPr>
      <w:bookmarkStart w:id="0" w:name="bookmark0"/>
      <w:r>
        <w:t>Глава 2. Составление плана проведения аудиторских мероприятий</w:t>
      </w:r>
      <w:bookmarkEnd w:id="0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066"/>
        </w:tabs>
        <w:spacing w:before="0" w:after="0" w:line="322" w:lineRule="exact"/>
        <w:ind w:left="20" w:right="20" w:firstLine="700"/>
        <w:jc w:val="both"/>
      </w:pPr>
      <w:r>
        <w:t>Планирование аудиторских мероприятий в целях составления плана</w:t>
      </w:r>
      <w:r>
        <w:br/>
        <w:t>проведения аудиторских мероприятий (далее - План) включает следующие</w:t>
      </w:r>
      <w:r>
        <w:br/>
        <w:t>этапы:</w:t>
      </w:r>
    </w:p>
    <w:p w:rsidR="000E418F" w:rsidRDefault="00402477">
      <w:pPr>
        <w:pStyle w:val="4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322" w:lineRule="exact"/>
        <w:ind w:left="20" w:firstLine="700"/>
      </w:pPr>
      <w:r>
        <w:lastRenderedPageBreak/>
        <w:t>формирование данных для составления проекта Плана;</w:t>
      </w:r>
    </w:p>
    <w:p w:rsidR="000E418F" w:rsidRDefault="00402477">
      <w:pPr>
        <w:pStyle w:val="4"/>
        <w:numPr>
          <w:ilvl w:val="0"/>
          <w:numId w:val="4"/>
        </w:numPr>
        <w:shd w:val="clear" w:color="auto" w:fill="auto"/>
        <w:tabs>
          <w:tab w:val="left" w:pos="1032"/>
        </w:tabs>
        <w:spacing w:before="0" w:after="0" w:line="322" w:lineRule="exact"/>
        <w:ind w:left="20" w:firstLine="700"/>
      </w:pPr>
      <w:r>
        <w:t>составление проекта Плана;</w:t>
      </w:r>
    </w:p>
    <w:p w:rsidR="000E418F" w:rsidRDefault="00402477">
      <w:pPr>
        <w:pStyle w:val="4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00"/>
      </w:pPr>
      <w:r>
        <w:t>утверждение Плана.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00"/>
        <w:jc w:val="both"/>
      </w:pPr>
      <w:r>
        <w:t>План представляет собой перечень аудиторских мероприятий, которые</w:t>
      </w:r>
      <w:r>
        <w:br/>
        <w:t>планируется провести в очередном финансовом году. План составляется по</w:t>
      </w:r>
      <w:r>
        <w:br/>
        <w:t>форме, указанной в приложении № 1.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По каждому аудиторскому мероприятию в Плане указывается: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тема аудиторского мероприятия;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наименование объекта аудита;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  <w:jc w:val="both"/>
      </w:pPr>
      <w:r>
        <w:t>наименование структурного подразделения, в котором выполняется</w:t>
      </w:r>
      <w:r>
        <w:br/>
        <w:t>бюджетная процедура (субъекты бюджетных процедур);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проверяемый период;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  <w:jc w:val="both"/>
      </w:pPr>
      <w:r>
        <w:t>срок проведения аудиторского мероприятия / дата (месяц) окончания</w:t>
      </w:r>
      <w:r>
        <w:br/>
        <w:t>аудиторского мероприятия;</w:t>
      </w:r>
    </w:p>
    <w:p w:rsidR="000E418F" w:rsidRDefault="00402477">
      <w:pPr>
        <w:pStyle w:val="4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ответственный исполнитель.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План включает не менее двух аудиторских мероприятий, в том числе</w:t>
      </w:r>
      <w:r>
        <w:br/>
        <w:t>аудиторское мероприятие с целью подтверждения достоверности бюджетной</w:t>
      </w:r>
      <w:r>
        <w:br/>
        <w:t>отчетности и соответствия порядка ведения бюджетного учета единой</w:t>
      </w:r>
      <w:r>
        <w:br/>
        <w:t>методологии бюджетного учета, составления, представления и утверждения</w:t>
      </w:r>
      <w:r>
        <w:br/>
        <w:t>бюджетной отчетности.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</w:pPr>
      <w:r>
        <w:t>Проверяемый период определяется Субъектом аудита и может включать:</w:t>
      </w:r>
      <w:r>
        <w:br/>
        <w:t>период текущего года до начала проведения аудиторской проверки и</w:t>
      </w:r>
      <w:r>
        <w:br/>
        <w:t>периоды отчетного финансового года;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720" w:right="820"/>
      </w:pPr>
      <w:r>
        <w:t>период текущего года до начала проведения аудиторской проверки;</w:t>
      </w:r>
      <w:r>
        <w:br/>
        <w:t>периоды отчетного финансового года.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План утверждается </w:t>
      </w:r>
      <w:r w:rsidR="00697C57">
        <w:t>распоряжением</w:t>
      </w:r>
      <w:r>
        <w:t xml:space="preserve"> главы </w:t>
      </w:r>
      <w:r w:rsidR="00161F0B">
        <w:t xml:space="preserve">Варненского муниципального района Челябинской области </w:t>
      </w:r>
      <w:r>
        <w:t>до начала очередного финансового г</w:t>
      </w:r>
      <w:r w:rsidR="00161F0B">
        <w:t xml:space="preserve">ода, размещается на официальном </w:t>
      </w:r>
      <w:r>
        <w:t xml:space="preserve">сайте </w:t>
      </w:r>
      <w:r w:rsidR="00EE2927">
        <w:t>Варненского муниципального района Челябинской области</w:t>
      </w:r>
      <w:r w:rsidR="00161F0B">
        <w:t xml:space="preserve"> и направляется руководителям </w:t>
      </w:r>
      <w:r>
        <w:t xml:space="preserve">структурных подразделений администрации </w:t>
      </w:r>
      <w:r w:rsidR="00EE2927">
        <w:t>Варненского муниципального района Челябинской области</w:t>
      </w:r>
      <w:r w:rsidR="00161F0B">
        <w:t>,</w:t>
      </w:r>
      <w:r w:rsidR="006F01E9">
        <w:t xml:space="preserve"> </w:t>
      </w:r>
      <w:r>
        <w:t>в целях информирования о запланированных аудиторских мероприятиях.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33"/>
        </w:tabs>
        <w:spacing w:before="0" w:after="0" w:line="322" w:lineRule="exact"/>
        <w:ind w:left="720" w:right="1380"/>
      </w:pPr>
      <w:r>
        <w:t>В утвержденный План могут вноситься изменения в связи с:</w:t>
      </w:r>
      <w:r>
        <w:br/>
        <w:t>наступлением обстоятельств непреодолимой силы;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недостаточностью временных и (или) трудовых ресурсов при</w:t>
      </w:r>
      <w:r>
        <w:br/>
        <w:t>необходимости проведения внеплановых аудиторских мероприятий;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внесением изменений в законодательные и иные нормативные правовые</w:t>
      </w:r>
      <w:r>
        <w:br/>
        <w:t>акты Российской Федерации, нормативные правовые акты субъектов</w:t>
      </w:r>
      <w:r>
        <w:br/>
        <w:t>Российской Федерации и муниципальные правовые акты, в том числе</w:t>
      </w:r>
      <w:r>
        <w:br/>
        <w:t>регулирующие осуществление операций (действий) по выполнению</w:t>
      </w:r>
      <w:r>
        <w:br/>
        <w:t>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выявлением в ходе подготовки аудиторского мероприятия существенных</w:t>
      </w:r>
      <w:r>
        <w:br/>
        <w:t>обстоятельств (необходимость изменения темы и (или) даты (месяца)</w:t>
      </w:r>
      <w:r>
        <w:br/>
        <w:t>окончания аудиторского мероприятия);</w:t>
      </w:r>
    </w:p>
    <w:p w:rsidR="000E418F" w:rsidRDefault="00402477" w:rsidP="00EE2927">
      <w:pPr>
        <w:pStyle w:val="4"/>
        <w:shd w:val="clear" w:color="auto" w:fill="auto"/>
        <w:tabs>
          <w:tab w:val="left" w:pos="1100"/>
        </w:tabs>
        <w:spacing w:before="0" w:after="0" w:line="322" w:lineRule="exact"/>
        <w:ind w:left="740" w:right="20"/>
        <w:jc w:val="both"/>
      </w:pPr>
      <w:r>
        <w:t xml:space="preserve">реорганизацией администрации </w:t>
      </w:r>
      <w:r w:rsidR="00161F0B">
        <w:t>Варненского муниципального района Челябинской области</w:t>
      </w:r>
      <w:r>
        <w:t xml:space="preserve"> и(или) реорганизацией, ликвидацией Субъекта аудита.</w:t>
      </w:r>
    </w:p>
    <w:p w:rsidR="000E418F" w:rsidRDefault="00402477" w:rsidP="00EE2927">
      <w:pPr>
        <w:pStyle w:val="4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 w:line="322" w:lineRule="exact"/>
        <w:ind w:right="20"/>
        <w:jc w:val="both"/>
      </w:pPr>
      <w:r>
        <w:lastRenderedPageBreak/>
        <w:t>Внесение изменений в План осуществляется на основании служебной</w:t>
      </w:r>
      <w:r>
        <w:br/>
        <w:t xml:space="preserve">записки Субъекта аудита к главе </w:t>
      </w:r>
      <w:r w:rsidR="00250881">
        <w:t xml:space="preserve">Варненского муниципального района Челябинской области с указанием </w:t>
      </w:r>
      <w:r>
        <w:t>причин внесения изменений.</w:t>
      </w:r>
    </w:p>
    <w:p w:rsidR="00EE2927" w:rsidRDefault="00402477" w:rsidP="00EE2927">
      <w:pPr>
        <w:pStyle w:val="4"/>
        <w:numPr>
          <w:ilvl w:val="0"/>
          <w:numId w:val="27"/>
        </w:numPr>
        <w:shd w:val="clear" w:color="auto" w:fill="auto"/>
        <w:tabs>
          <w:tab w:val="left" w:pos="1100"/>
        </w:tabs>
        <w:spacing w:before="0" w:after="0" w:line="322" w:lineRule="exact"/>
        <w:ind w:right="20"/>
        <w:jc w:val="both"/>
      </w:pPr>
      <w:r>
        <w:t xml:space="preserve">Изменения в План вносятся </w:t>
      </w:r>
      <w:r w:rsidR="00697C57">
        <w:t>распоряжением</w:t>
      </w:r>
      <w:r>
        <w:t xml:space="preserve"> главы </w:t>
      </w:r>
      <w:r w:rsidR="00250881">
        <w:t xml:space="preserve">Варненского муниципального района Челябинской области </w:t>
      </w:r>
      <w:r>
        <w:t>Внеплановые аудиторские меро</w:t>
      </w:r>
      <w:r w:rsidR="00EE2927">
        <w:t xml:space="preserve">приятия проводятся на основании </w:t>
      </w:r>
      <w:r>
        <w:t xml:space="preserve">решения главы </w:t>
      </w:r>
      <w:r w:rsidR="00EE2927">
        <w:t xml:space="preserve">Варненского муниципального района Челябинской области с указанием темы и даты </w:t>
      </w:r>
      <w:r>
        <w:t>(месяца) окончания внепланового ауди</w:t>
      </w:r>
      <w:r w:rsidR="00EE2927">
        <w:t xml:space="preserve">торского мероприятия. Решение о </w:t>
      </w:r>
      <w:r>
        <w:t>проведении внепланового аудит</w:t>
      </w:r>
      <w:r w:rsidR="00EE2927">
        <w:t xml:space="preserve">орского мероприятия оформляется </w:t>
      </w:r>
      <w:r>
        <w:t xml:space="preserve">постановлением главы </w:t>
      </w:r>
      <w:r w:rsidR="00EE2927">
        <w:t>Варненского муниципального района Челябинской области.</w:t>
      </w:r>
    </w:p>
    <w:p w:rsidR="000E418F" w:rsidRDefault="000E418F" w:rsidP="00EE2927">
      <w:pPr>
        <w:pStyle w:val="4"/>
        <w:shd w:val="clear" w:color="auto" w:fill="auto"/>
        <w:tabs>
          <w:tab w:val="left" w:pos="1100"/>
        </w:tabs>
        <w:spacing w:before="0" w:after="300" w:line="322" w:lineRule="exact"/>
        <w:ind w:left="740" w:right="20"/>
        <w:jc w:val="both"/>
      </w:pPr>
    </w:p>
    <w:p w:rsidR="000E418F" w:rsidRDefault="00402477">
      <w:pPr>
        <w:pStyle w:val="11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" w:name="bookmark1"/>
      <w:r>
        <w:t>Глава 3. Формирование программы аудиторского мероприятия и</w:t>
      </w:r>
      <w:r>
        <w:br/>
        <w:t>проведение аудиторских мероприятий</w:t>
      </w:r>
      <w:bookmarkEnd w:id="1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78"/>
        </w:tabs>
        <w:spacing w:before="0" w:after="0" w:line="322" w:lineRule="exact"/>
        <w:ind w:left="20" w:firstLine="720"/>
        <w:jc w:val="both"/>
      </w:pPr>
      <w:r>
        <w:t>В целях составления программы аудиторского мероприятия Субъект</w:t>
      </w:r>
      <w:r>
        <w:br/>
        <w:t>аудита проводит предварительный анализ данных об Объектах аудита, в том</w:t>
      </w:r>
      <w:r>
        <w:br/>
        <w:t>числе сведений о результатах: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осуществления внутреннего финансового контроля в структурных</w:t>
      </w:r>
      <w:r>
        <w:br/>
        <w:t xml:space="preserve">подразделениях администрации </w:t>
      </w:r>
      <w:r w:rsidR="00EE2927">
        <w:t>Варненского муниципального района Челябинской области за период,</w:t>
      </w:r>
      <w:r w:rsidR="00B45D5B">
        <w:t xml:space="preserve"> </w:t>
      </w:r>
      <w:r>
        <w:t>подлежащий проведению аудиторского мероприятия;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82"/>
        </w:tabs>
        <w:spacing w:before="0" w:after="0" w:line="322" w:lineRule="exact"/>
        <w:ind w:left="20" w:firstLine="720"/>
        <w:jc w:val="both"/>
      </w:pPr>
      <w:r>
        <w:t>Основанием для проведения аудиторского мероприятия является</w:t>
      </w:r>
      <w:r>
        <w:br/>
        <w:t>программа аудиторских мероприятий (далее - Программа). Программа</w:t>
      </w:r>
      <w:r>
        <w:br/>
        <w:t>составляется по форме, указанной в приложении № 2.</w:t>
      </w:r>
    </w:p>
    <w:p w:rsidR="000E418F" w:rsidRDefault="00402477" w:rsidP="00EE2927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Программа утверждается </w:t>
      </w:r>
      <w:r w:rsidR="00697C57">
        <w:t>распоряжением</w:t>
      </w:r>
      <w:r>
        <w:t xml:space="preserve"> главы </w:t>
      </w:r>
      <w:r w:rsidR="00EE2927">
        <w:t>администрации Варненского муниципального района Челябинской области</w:t>
      </w:r>
      <w:r>
        <w:t xml:space="preserve"> в срок не позднее 5 рабочих</w:t>
      </w:r>
      <w:r w:rsidR="00EE2927">
        <w:t xml:space="preserve"> дней до даты начала проведения </w:t>
      </w:r>
      <w:r>
        <w:t>аудиторского мероприятия. Изменения в Пр</w:t>
      </w:r>
      <w:r w:rsidR="00EE2927">
        <w:t xml:space="preserve">ограмму вносятся </w:t>
      </w:r>
      <w:r w:rsidR="00861B1C">
        <w:t>распоряжением</w:t>
      </w:r>
      <w:r w:rsidR="00EE2927">
        <w:t xml:space="preserve"> </w:t>
      </w:r>
      <w:r>
        <w:t xml:space="preserve">главы </w:t>
      </w:r>
      <w:r w:rsidR="00EE2927">
        <w:t>Варненского муниципального района Челябинской области</w:t>
      </w:r>
      <w:r>
        <w:t>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Программа содержит следующую информацию: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22" w:lineRule="exact"/>
        <w:ind w:left="20" w:firstLine="720"/>
        <w:jc w:val="both"/>
      </w:pPr>
      <w:r>
        <w:t>тема аудиторского мероприятия;</w:t>
      </w:r>
    </w:p>
    <w:p w:rsidR="000E418F" w:rsidRDefault="00402477" w:rsidP="00B45D5B">
      <w:pPr>
        <w:pStyle w:val="4"/>
        <w:numPr>
          <w:ilvl w:val="0"/>
          <w:numId w:val="6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  <w:jc w:val="both"/>
      </w:pPr>
      <w:r>
        <w:t>основание проведения аудиторского мероприятия (пункт Плана или</w:t>
      </w:r>
      <w:r>
        <w:br/>
      </w:r>
      <w:r w:rsidR="00861B1C">
        <w:t>распоряжение</w:t>
      </w:r>
      <w:r>
        <w:t xml:space="preserve"> главы </w:t>
      </w:r>
      <w:r w:rsidR="00B45D5B">
        <w:t xml:space="preserve">Варненского муниципального района Челябинской области о проведении </w:t>
      </w:r>
      <w:r>
        <w:t>внепланового аудиторского мероприятия);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t>срок проведения аудиторского мероприятия;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цель (цели) и задачи аудиторского мероприятия;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095"/>
        </w:tabs>
        <w:spacing w:before="0" w:after="0" w:line="322" w:lineRule="exact"/>
        <w:ind w:left="20" w:firstLine="720"/>
        <w:jc w:val="both"/>
      </w:pPr>
      <w:r>
        <w:t>методы внутреннего финансового аудита, которые будут применены</w:t>
      </w:r>
      <w:r>
        <w:br/>
        <w:t>при проведении аудиторского мероприятия;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105"/>
        </w:tabs>
        <w:spacing w:before="0" w:after="0" w:line="322" w:lineRule="exact"/>
        <w:ind w:left="20" w:firstLine="720"/>
        <w:jc w:val="both"/>
      </w:pPr>
      <w:r>
        <w:t>перечень Объектов аудита;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322" w:lineRule="exact"/>
        <w:ind w:left="20" w:firstLine="720"/>
        <w:jc w:val="both"/>
      </w:pPr>
      <w:r>
        <w:t>перечень вопросов, подлежащих изучению в ходе проведения</w:t>
      </w:r>
      <w:r>
        <w:br/>
        <w:t>аудиторского мероприятия;</w:t>
      </w:r>
    </w:p>
    <w:p w:rsidR="000E418F" w:rsidRDefault="00402477">
      <w:pPr>
        <w:pStyle w:val="4"/>
        <w:numPr>
          <w:ilvl w:val="0"/>
          <w:numId w:val="6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сведения о Субъекте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Срок проведения аудиторского мероприятия содержит дату начала и дату</w:t>
      </w:r>
      <w:r>
        <w:br/>
        <w:t>окончания аудиторского 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lastRenderedPageBreak/>
        <w:t>Дата начала аудиторского мероприятия определяется исходя из: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поставленных целей и объема задач аудиторского мероприятия;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перечня вопросов, подлежащих изучению в ходе проведения</w:t>
      </w:r>
      <w:r>
        <w:br/>
        <w:t>аудиторского мероприятия;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требования, в соответствии с которым Программа должна быть</w:t>
      </w:r>
      <w:r>
        <w:br/>
        <w:t>утверждена до даты начала проведения аудиторского мероприятия.</w:t>
      </w:r>
    </w:p>
    <w:p w:rsidR="000E418F" w:rsidRDefault="00402477" w:rsidP="00B45D5B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Датой окончания аудиторского мероприятия является дата подписания</w:t>
      </w:r>
      <w:r w:rsidR="00B45D5B">
        <w:t xml:space="preserve"> </w:t>
      </w:r>
      <w:r>
        <w:t>заключения.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Срок проведения аудиторского мероприятия не может превышать 40</w:t>
      </w:r>
      <w:r>
        <w:br/>
        <w:t>календарных дней.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 определении цели (целей) и задач аудиторского мероприятия</w:t>
      </w:r>
      <w:r>
        <w:br/>
        <w:t>учитываются:</w:t>
      </w:r>
    </w:p>
    <w:p w:rsidR="000E418F" w:rsidRDefault="00402477">
      <w:pPr>
        <w:pStyle w:val="4"/>
        <w:numPr>
          <w:ilvl w:val="0"/>
          <w:numId w:val="7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t>цели осуществления внутреннего финансового аудита;</w:t>
      </w:r>
    </w:p>
    <w:p w:rsidR="000E418F" w:rsidRDefault="00402477">
      <w:pPr>
        <w:pStyle w:val="4"/>
        <w:numPr>
          <w:ilvl w:val="0"/>
          <w:numId w:val="7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t>задачи внутреннего финансового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Методы внутреннего финансового аудита, которые будут применены при</w:t>
      </w:r>
      <w:r>
        <w:br/>
        <w:t>проведении аудиторского мероприятия, определяются исходя из целей и задач</w:t>
      </w:r>
      <w:r>
        <w:br/>
        <w:t>аудиторского мероприятия, результатов оценки бюджетных рисков, степени</w:t>
      </w:r>
      <w:r>
        <w:br/>
        <w:t>обеспеченности ресурсами (временными, трудовыми, материальными,</w:t>
      </w:r>
      <w:r>
        <w:br/>
        <w:t>финансовыми и иными ресурсами, которые способны оказать влияние на</w:t>
      </w:r>
      <w:r>
        <w:br/>
        <w:t>качество проведения аудиторского мероприятия). Для изучения одного вопроса</w:t>
      </w:r>
      <w:r>
        <w:br/>
        <w:t>могут быть использованы несколько методов внутреннего финансового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Аудиторское мероприятие проводится с применением следующих</w:t>
      </w:r>
      <w:r>
        <w:br/>
        <w:t>возможных методов аудита: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062"/>
        </w:tabs>
        <w:spacing w:before="0" w:after="0" w:line="322" w:lineRule="exact"/>
        <w:ind w:left="20" w:right="20" w:firstLine="720"/>
        <w:jc w:val="both"/>
      </w:pPr>
      <w:r>
        <w:t>аналитических процедур, представляющих собой анализ соотношений</w:t>
      </w:r>
      <w:r>
        <w:br/>
        <w:t>и закономерностей, основанных на сведениях об осуществлении внутренних</w:t>
      </w:r>
      <w:r>
        <w:br/>
        <w:t>бюджетных процедур, а также изучение связи указанных соотношений и</w:t>
      </w:r>
      <w:r>
        <w:br/>
        <w:t>закономерностей с полученной информацией с целью выявления отклонений от</w:t>
      </w:r>
      <w:r>
        <w:br/>
        <w:t>нее и (или) неправильно отраженных в бюджетном учете операций и их причин</w:t>
      </w:r>
      <w:r>
        <w:br/>
        <w:t>и недостатков осуществления иных внутренних бюджетных процедур;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  <w:jc w:val="both"/>
      </w:pPr>
      <w:r>
        <w:t>инспектирования, представляющего собой изучение записей и</w:t>
      </w:r>
      <w:r>
        <w:br/>
        <w:t>документов, связанных с осуществлением операций внутренней бюджетной</w:t>
      </w:r>
      <w:r>
        <w:br/>
        <w:t>процедуры и (или) материальных активов;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  <w:jc w:val="both"/>
      </w:pPr>
      <w:r>
        <w:t>наблюдения, представляющего собой изучение действий субъектов</w:t>
      </w:r>
      <w:r>
        <w:br/>
        <w:t>бюджетных процедур, выполняемых ими в ходе исполнения операций</w:t>
      </w:r>
      <w:r>
        <w:br/>
        <w:t>внутренней бюджетной процедуры;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  <w:jc w:val="both"/>
      </w:pPr>
      <w:r>
        <w:t>запроса, представляющего собой обращение Субъекта аудита к</w:t>
      </w:r>
      <w:r>
        <w:br/>
        <w:t>субъектам бюджетных процедур в целях получения сведений, необходимых для</w:t>
      </w:r>
      <w:r>
        <w:br/>
        <w:t>проведения аудиторского мероприятия;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</w:pPr>
      <w:r>
        <w:t>подтверждения, представляющего собой получение ответа на запрос</w:t>
      </w:r>
      <w:r>
        <w:br/>
        <w:t>информации, содержащейся в регистрах бюджетного учета;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пересчета, представляющего собой проверку точности арифметических</w:t>
      </w:r>
      <w:r>
        <w:br/>
        <w:t>расчетов, произведенных субъектами бюджетных процедур, либо</w:t>
      </w:r>
      <w:r>
        <w:br/>
        <w:t>самостоятельного расчета Субъектом аудита;</w:t>
      </w:r>
    </w:p>
    <w:p w:rsidR="000E418F" w:rsidRDefault="00402477">
      <w:pPr>
        <w:pStyle w:val="4"/>
        <w:numPr>
          <w:ilvl w:val="0"/>
          <w:numId w:val="8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720"/>
        <w:jc w:val="both"/>
      </w:pPr>
      <w:r>
        <w:t>мониторинга процедур внутреннего финансового контроля,</w:t>
      </w:r>
      <w:r>
        <w:br/>
        <w:t>представляющего собой формирование и ведение реестра бюджетных рисков и</w:t>
      </w:r>
      <w:r>
        <w:br/>
      </w:r>
      <w:r>
        <w:lastRenderedPageBreak/>
        <w:t>оценку надежности внутреннего финансового контроля с подготовкой</w:t>
      </w:r>
      <w:r>
        <w:br/>
        <w:t>предложений по его организации для минимизации бюджетных рисков.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  <w:jc w:val="both"/>
      </w:pPr>
      <w:r>
        <w:t>Используемые методы внутреннего финансового аудита должны</w:t>
      </w:r>
      <w:r>
        <w:br/>
        <w:t>обеспечить получение Субъектом аудита обоснованных, надежных и</w:t>
      </w:r>
      <w:r>
        <w:br/>
        <w:t>достаточных аудиторских доказательств для формирования выводов,</w:t>
      </w:r>
      <w:r>
        <w:br/>
        <w:t>предложений и рекомендаций по результатам аудиторского 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подтверждения достоверности бюджетной отчетности и</w:t>
      </w:r>
      <w:r>
        <w:br/>
        <w:t>соответствия порядка ведения бюджетного учета в ходе аудиторских</w:t>
      </w:r>
      <w:r>
        <w:br/>
        <w:t>мероприятий изучаются: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t>непрерывность ведения бюджетного учета;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</w:pPr>
      <w:r>
        <w:t>укомплектованность сотрудниками структурного подразделения</w:t>
      </w:r>
      <w:r>
        <w:br/>
        <w:t xml:space="preserve">администрации </w:t>
      </w:r>
      <w:r w:rsidR="00B45D5B">
        <w:t xml:space="preserve">Варненского муниципального района Челябинской области, ведущего бюджетный учет </w:t>
      </w:r>
      <w:r>
        <w:t>и фор</w:t>
      </w:r>
      <w:r w:rsidR="00B45D5B">
        <w:t xml:space="preserve">мирующего бюджетную отчетность, </w:t>
      </w:r>
      <w:r>
        <w:t>квалификация таких сотрудников;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наличие и практика разрешения разногласий в отношении ведения</w:t>
      </w:r>
      <w:r>
        <w:br/>
        <w:t>бюджетного учета между субъектами бюджетных процедур;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0" w:line="322" w:lineRule="exact"/>
        <w:ind w:left="20" w:right="20" w:firstLine="720"/>
        <w:jc w:val="both"/>
      </w:pPr>
      <w:r>
        <w:t>наличие учетной политики, соответствие ее установленным</w:t>
      </w:r>
      <w:r>
        <w:br/>
        <w:t>требованиям, частота и причины ее корректировки;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20"/>
        <w:jc w:val="both"/>
      </w:pPr>
      <w:r>
        <w:t>правильность и своевременность оформления и принятия к учету</w:t>
      </w:r>
      <w:r>
        <w:br/>
        <w:t>первичных учетных документов, наличие (отсутствие) первичных учетных</w:t>
      </w:r>
      <w:r>
        <w:br/>
        <w:t>документов, регистрирующих не имевших места фактов хозяйственной жизни</w:t>
      </w:r>
      <w:r>
        <w:br/>
        <w:t>либо мнимого или притворного объекта бюджетного учета;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r>
        <w:t>правильность и своевременность ведения регистров бюджетного учета</w:t>
      </w:r>
      <w:r>
        <w:br/>
        <w:t>частота и правильность внесения в них исправлений, соответствие их</w:t>
      </w:r>
      <w:r>
        <w:br/>
        <w:t>требованиям, установленным в нормативных правовых актах, регулирующих</w:t>
      </w:r>
      <w:r>
        <w:br/>
        <w:t>ведение бюджетного учета;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0" w:line="322" w:lineRule="exact"/>
        <w:ind w:left="20" w:firstLine="720"/>
        <w:jc w:val="both"/>
      </w:pPr>
      <w:r>
        <w:t>своевременность проведения инвентаризации активов и обязательств;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  <w:jc w:val="both"/>
      </w:pPr>
      <w:r>
        <w:t>соответствие состава бюджетной отчетности требованиям,</w:t>
      </w:r>
      <w:r>
        <w:br/>
        <w:t>установленным в нормативных правовых актах, регулирующих составление и</w:t>
      </w:r>
      <w:r>
        <w:br/>
        <w:t>представление бюджетной отчетности, ее составление на основе данных,</w:t>
      </w:r>
      <w:r>
        <w:br/>
        <w:t>содержащихся в регистрах бюджетного учета;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0" w:line="322" w:lineRule="exact"/>
        <w:ind w:left="20" w:right="20" w:firstLine="720"/>
        <w:jc w:val="both"/>
      </w:pPr>
      <w:r>
        <w:t>наличие (отсутствие) случаев неверного отражения событий,</w:t>
      </w:r>
      <w:r>
        <w:br/>
        <w:t>хозяйственных операций в бюджетной отчетности или их преднамеренного</w:t>
      </w:r>
      <w:r>
        <w:br/>
        <w:t>исключения из нее;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322" w:lineRule="exact"/>
        <w:ind w:left="20" w:firstLine="720"/>
        <w:jc w:val="both"/>
      </w:pPr>
      <w:r>
        <w:t>организация хранения документов бюджетного учета;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311"/>
        </w:tabs>
        <w:spacing w:before="0" w:after="0" w:line="322" w:lineRule="exact"/>
        <w:ind w:left="20" w:right="20" w:firstLine="720"/>
        <w:jc w:val="both"/>
      </w:pPr>
      <w:r>
        <w:t>надежность средств автоматизации ведения бюджетного учета,</w:t>
      </w:r>
      <w:r>
        <w:br/>
        <w:t>составления бюджетной отчетности;</w:t>
      </w:r>
    </w:p>
    <w:p w:rsidR="000E418F" w:rsidRDefault="00402477" w:rsidP="00B45D5B">
      <w:pPr>
        <w:pStyle w:val="4"/>
        <w:numPr>
          <w:ilvl w:val="0"/>
          <w:numId w:val="9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наличие (отсутствие) случаев не отражения в учете надлежащим</w:t>
      </w:r>
      <w:r>
        <w:br/>
        <w:t>образом отдельных хозяйственных операций в результате распоряжения</w:t>
      </w:r>
      <w:r>
        <w:br/>
        <w:t xml:space="preserve">руководителя структурного подразделения администрации </w:t>
      </w:r>
      <w:r w:rsidR="00B45D5B">
        <w:t>Варненского муниципального района Челябинской области</w:t>
      </w:r>
      <w:r>
        <w:t>;</w:t>
      </w:r>
    </w:p>
    <w:p w:rsidR="000E418F" w:rsidRDefault="00402477">
      <w:pPr>
        <w:pStyle w:val="4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0" w:line="322" w:lineRule="exact"/>
        <w:ind w:left="20" w:right="20" w:firstLine="720"/>
        <w:jc w:val="both"/>
      </w:pPr>
      <w:r>
        <w:t>наличие (отсутствие) выверки счетов бюджетного учета, показателей</w:t>
      </w:r>
      <w:r>
        <w:br/>
        <w:t>бюджетной отчетности.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В целях подготовки предложений по повышению экономности и</w:t>
      </w:r>
      <w:r>
        <w:br/>
        <w:t>результативности использования бюджетных средств в ходе аудиторских</w:t>
      </w:r>
      <w:r>
        <w:br/>
      </w:r>
      <w:r>
        <w:lastRenderedPageBreak/>
        <w:t>мероприятий изучаются: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20"/>
        <w:jc w:val="both"/>
      </w:pPr>
      <w:r>
        <w:t>своевременность доведения и полнота распределения лимитов</w:t>
      </w:r>
      <w:r>
        <w:br/>
        <w:t>бюджетных обязательств;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20"/>
        <w:jc w:val="both"/>
      </w:pPr>
      <w:r>
        <w:t>соответствие кассовых расходов плану-графику финансового</w:t>
      </w:r>
      <w:r>
        <w:br/>
        <w:t>обеспечения муниципальной программы, непрограммных расходов бюджета;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</w:pPr>
      <w:r>
        <w:t>качество обоснований изменений в бюджетную роспись;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</w:pPr>
      <w:r>
        <w:t>соответствие запланированных затрат на реализацию муниципальной</w:t>
      </w:r>
      <w:r>
        <w:br/>
        <w:t>программы, непрограммных расходов бюджета фактическим затратам;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степень достижения целей и показателей муниципальной программы,</w:t>
      </w:r>
      <w:r>
        <w:br/>
        <w:t>их достоверность;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t>степень реализации подпрограмм муниципальной программы;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соответствие задач и показателей муниципальных заданий на оказание</w:t>
      </w:r>
      <w:r>
        <w:br/>
        <w:t>муниципальных услуг (выполнение работ) задачам и показателям</w:t>
      </w:r>
      <w:r>
        <w:br/>
        <w:t>подпрограммы;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t>оптимальность выбора способа реализации непрограммных расходов</w:t>
      </w:r>
      <w:r>
        <w:br/>
        <w:t>бюджета;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своевременность принятия и полнота исполнения контрактуемых</w:t>
      </w:r>
      <w:r>
        <w:br/>
        <w:t>бюджетных обязательств;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</w:pPr>
      <w:r>
        <w:t>возможность экономии бюджетных средств при условии соблюдения</w:t>
      </w:r>
      <w:r>
        <w:br/>
        <w:t>требований законодательства;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720"/>
        <w:jc w:val="both"/>
      </w:pPr>
      <w:r>
        <w:t>полнота обоснования расходов на достижение заданных результатов,</w:t>
      </w:r>
      <w:r>
        <w:br/>
        <w:t>включая объективность и достоверность показателей непосредственных и</w:t>
      </w:r>
      <w:r>
        <w:br/>
        <w:t>конечных результатов, в случае их наличия;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720"/>
        <w:jc w:val="both"/>
      </w:pPr>
      <w:r>
        <w:t>полнота обоснования причин возникновения неиспользованных</w:t>
      </w:r>
      <w:r>
        <w:br/>
        <w:t>остатков бюджетных средств, в случае их наличия;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обоснованность объектов планов и планов-графиков мун</w:t>
      </w:r>
      <w:r>
        <w:rPr>
          <w:rStyle w:val="31"/>
        </w:rPr>
        <w:t>ици</w:t>
      </w:r>
      <w:r>
        <w:t>пальных</w:t>
      </w:r>
      <w:r>
        <w:br/>
        <w:t>закупок, в том числе обоснованность начальных (максимальных) цен</w:t>
      </w:r>
      <w:r>
        <w:br/>
        <w:t>контрактов;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>ритмичность принятия и исполнения обязательств по мун</w:t>
      </w:r>
      <w:r>
        <w:rPr>
          <w:rStyle w:val="31"/>
        </w:rPr>
        <w:t>ици</w:t>
      </w:r>
      <w:r>
        <w:t>пальным</w:t>
      </w:r>
      <w:r>
        <w:br/>
        <w:t>контрактам;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720"/>
        <w:jc w:val="both"/>
      </w:pPr>
      <w:r>
        <w:t>экономия бюджетных средств в ходе закупочных процедур при</w:t>
      </w:r>
      <w:r>
        <w:br/>
        <w:t>условии соблюдения требований к качеству закупок;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720"/>
        <w:jc w:val="both"/>
      </w:pPr>
      <w:r>
        <w:t>рациональность выбора способов размещения мун</w:t>
      </w:r>
      <w:r>
        <w:rPr>
          <w:rStyle w:val="31"/>
        </w:rPr>
        <w:t>ици</w:t>
      </w:r>
      <w:r>
        <w:t>пальных</w:t>
      </w:r>
      <w:r>
        <w:br/>
        <w:t>закупок с целью достижения необходимого уровня конкуренции и экономии</w:t>
      </w:r>
      <w:r>
        <w:br/>
        <w:t>бюджетных средств;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соблюдение требований к прозрачности и открытости информации о</w:t>
      </w:r>
      <w:r>
        <w:br/>
        <w:t>муниципальных закупках;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своевременность утверждения методики расчета субсидий, субвенций</w:t>
      </w:r>
      <w:r>
        <w:br/>
        <w:t>и дотаций;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  <w:jc w:val="both"/>
      </w:pPr>
      <w:r>
        <w:t>своевременность заключения соглашений о предоставлении субсидий,</w:t>
      </w:r>
      <w:r>
        <w:br/>
        <w:t>имеющих целевое значение;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720"/>
        <w:jc w:val="both"/>
      </w:pPr>
      <w:r>
        <w:t>обоснованность выбора поставщиков муниципальных услуг</w:t>
      </w:r>
      <w:r>
        <w:br/>
        <w:t>(выполнения работ);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прозрачность и обоснованность методики по определению стоимости</w:t>
      </w:r>
      <w:r>
        <w:br/>
        <w:t>муниципальных услуг (выполнения работ);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30"/>
        </w:tabs>
        <w:spacing w:before="0" w:after="0" w:line="322" w:lineRule="exact"/>
        <w:ind w:left="20" w:right="20" w:firstLine="720"/>
        <w:jc w:val="both"/>
      </w:pPr>
      <w:r>
        <w:lastRenderedPageBreak/>
        <w:t>сопоставление плановых и фактических расходов на оказание</w:t>
      </w:r>
      <w:r>
        <w:br/>
        <w:t>муниципальных услуг (выполнение работ);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407"/>
        </w:tabs>
        <w:spacing w:before="0" w:after="0" w:line="322" w:lineRule="exact"/>
        <w:ind w:left="20" w:right="20" w:firstLine="720"/>
        <w:jc w:val="both"/>
      </w:pPr>
      <w:r>
        <w:t>сопоставление расходов на оказание мун</w:t>
      </w:r>
      <w:r>
        <w:rPr>
          <w:rStyle w:val="31"/>
        </w:rPr>
        <w:t>ици</w:t>
      </w:r>
      <w:r>
        <w:t>пальных услуг</w:t>
      </w:r>
      <w:r>
        <w:br/>
        <w:t>(выполнения работ) с качественными и количественными характеристиками их</w:t>
      </w:r>
      <w:r>
        <w:br/>
        <w:t>предоставления;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186"/>
        </w:tabs>
        <w:spacing w:before="0" w:after="0" w:line="322" w:lineRule="exact"/>
        <w:ind w:left="20" w:firstLine="700"/>
        <w:jc w:val="both"/>
      </w:pPr>
      <w:r>
        <w:t>отклонение стоимости единицы муниципальной услуги (выполненной</w:t>
      </w:r>
      <w:r>
        <w:br/>
        <w:t>работы), оказанной в рамках муниципального задания, от стоимости единицы</w:t>
      </w:r>
      <w:r>
        <w:br/>
        <w:t>услуги на платной основе по одинаковым видам услуг;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83"/>
        </w:tabs>
        <w:spacing w:before="0" w:after="0" w:line="322" w:lineRule="exact"/>
        <w:ind w:left="20" w:firstLine="700"/>
        <w:jc w:val="both"/>
      </w:pPr>
      <w:r>
        <w:t>наличие и объем дебиторской задолженности по объектам</w:t>
      </w:r>
      <w:r>
        <w:br/>
        <w:t>капитального строительства, в том числе просроченной;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322" w:lineRule="exact"/>
        <w:ind w:left="20" w:firstLine="700"/>
        <w:jc w:val="both"/>
      </w:pPr>
      <w:r>
        <w:t>наличие и объем кредиторской задолженности по объектам</w:t>
      </w:r>
      <w:r>
        <w:br/>
        <w:t>капитального строительства, в том числе просроченной;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30"/>
        </w:tabs>
        <w:spacing w:before="0" w:after="0" w:line="322" w:lineRule="exact"/>
        <w:ind w:left="20" w:firstLine="700"/>
        <w:jc w:val="both"/>
      </w:pPr>
      <w:r>
        <w:t>обоснованность расчетов при принятии решения об осуществлении</w:t>
      </w:r>
      <w:r>
        <w:br/>
        <w:t>капитальных вложений объема эксплуатационных расходов, необходимых для</w:t>
      </w:r>
      <w:r>
        <w:br/>
        <w:t>содержания объекта недвижимого имущества после ввода его в эксплуатацию</w:t>
      </w:r>
      <w:r>
        <w:br/>
        <w:t>или его приобретения;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230"/>
        </w:tabs>
        <w:spacing w:before="0" w:after="0" w:line="322" w:lineRule="exact"/>
        <w:ind w:left="20" w:firstLine="700"/>
        <w:jc w:val="both"/>
      </w:pPr>
      <w:r>
        <w:t>наличие порядка и обоснованность использования муниципального</w:t>
      </w:r>
      <w:r>
        <w:br/>
        <w:t>имущества;</w:t>
      </w:r>
    </w:p>
    <w:p w:rsidR="000E418F" w:rsidRDefault="00402477">
      <w:pPr>
        <w:pStyle w:val="4"/>
        <w:numPr>
          <w:ilvl w:val="0"/>
          <w:numId w:val="10"/>
        </w:numPr>
        <w:shd w:val="clear" w:color="auto" w:fill="auto"/>
        <w:tabs>
          <w:tab w:val="left" w:pos="1393"/>
        </w:tabs>
        <w:spacing w:before="0" w:after="0" w:line="322" w:lineRule="exact"/>
        <w:ind w:left="20" w:firstLine="700"/>
        <w:jc w:val="both"/>
      </w:pPr>
      <w:r>
        <w:t>наличие порядка оплаты труда работников, определяющего</w:t>
      </w:r>
      <w:r>
        <w:br/>
        <w:t>зависимость уровня оплаты труда от результативности профессиональной</w:t>
      </w:r>
      <w:r>
        <w:br/>
        <w:t>служебной деятельности и предусматривающего осуществление выплат премий</w:t>
      </w:r>
      <w:r>
        <w:br/>
        <w:t>за выполнение особо важных и сложных заданий по результатам работы.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34"/>
        </w:tabs>
        <w:spacing w:before="0" w:after="0" w:line="322" w:lineRule="exact"/>
        <w:ind w:left="20" w:firstLine="700"/>
        <w:jc w:val="both"/>
      </w:pPr>
      <w:r>
        <w:t>Изучение Объектов аудита может осуществляться сплошным или</w:t>
      </w:r>
      <w:r>
        <w:br/>
        <w:t>выборочным способом.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Использование сплошного или выборочного способа изучения зависит от</w:t>
      </w:r>
      <w:r>
        <w:br/>
        <w:t>целей аудиторского мероприятия и характеристик исследуемых данных,</w:t>
      </w:r>
      <w:r>
        <w:br/>
        <w:t>документов, информации, процедур, а также использования программных</w:t>
      </w:r>
      <w:r>
        <w:br/>
        <w:t>средств для изучения Объектов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Сплошной способ изучения целесообразно применять в случаях, когда</w:t>
      </w:r>
      <w:r>
        <w:br/>
        <w:t>изучаемая совокупность объектов (вопросов) состоит из небольшого</w:t>
      </w:r>
      <w:r>
        <w:br/>
        <w:t>количества операций (действий) по выполнению бюджетной процедуры,</w:t>
      </w:r>
      <w:r>
        <w:br/>
        <w:t>документов и информации, а также когда выборочный способ изучения</w:t>
      </w:r>
      <w:r>
        <w:br/>
        <w:t>объектов внутреннего финансового аудита не обеспечит получение</w:t>
      </w:r>
      <w:r>
        <w:br/>
        <w:t>аудиторских доказательств.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Сплошной способ применяется также в случаях, когда выборочный</w:t>
      </w:r>
      <w:r>
        <w:br/>
        <w:t>способ менее эффективен с точки зрения трудозатрат Субъекта аудита</w:t>
      </w:r>
      <w:r>
        <w:br/>
        <w:t>(например, при использовании прикладных программных средств,</w:t>
      </w:r>
      <w:r>
        <w:br/>
        <w:t>информационных ресурсов для изучения внутреннего финансового аудита).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Выборочный способ изучения целесообразно применять в случаях, когда</w:t>
      </w:r>
      <w:r>
        <w:br/>
        <w:t>отбор конкретных операций (действий) по выполнению бюджетной процедуры,</w:t>
      </w:r>
      <w:r>
        <w:br/>
        <w:t>документов и информации для изучения производится на основе понимания</w:t>
      </w:r>
      <w:r>
        <w:br/>
        <w:t>Субъектом аудита изучаемых Объектов аудита, целей и задач аудиторского</w:t>
      </w:r>
      <w:r>
        <w:br/>
        <w:t>мероприятия, результатов оценки бюджетных рисков.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Отбор конкретных операций (действий) по выполнению бюджетной</w:t>
      </w:r>
      <w:r>
        <w:br/>
        <w:t>процедуры, документов и информации производится в случаях, когда изучения</w:t>
      </w:r>
      <w:r>
        <w:br/>
      </w:r>
      <w:r>
        <w:lastRenderedPageBreak/>
        <w:t>этих элементов достаточно для достижения целей и решения задач</w:t>
      </w:r>
      <w:r>
        <w:br/>
        <w:t>аудиторского 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00"/>
        <w:jc w:val="both"/>
      </w:pPr>
      <w:r>
        <w:t>Выводы Субъекта аудита, сделанные на основе изучения конкретных</w:t>
      </w:r>
      <w:r>
        <w:br/>
        <w:t>операций (действий) по выполнению бюджетной процедуры, документов и</w:t>
      </w:r>
      <w:r w:rsidR="00B45D5B">
        <w:t xml:space="preserve"> </w:t>
      </w:r>
      <w:r>
        <w:t>информации, относятся только к этим элементам и не могут быть</w:t>
      </w:r>
      <w:r>
        <w:br/>
        <w:t>распространены на всю совокупность изучаемых операций (действий) по</w:t>
      </w:r>
      <w:r>
        <w:br/>
        <w:t>выполнению бюджетной процедуры, документов и информации.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92"/>
        </w:tabs>
        <w:spacing w:before="0" w:after="0" w:line="322" w:lineRule="exact"/>
        <w:ind w:left="20" w:right="20" w:firstLine="720"/>
        <w:jc w:val="both"/>
      </w:pPr>
      <w:r>
        <w:t>Виды выборки: статистическая, нестатистическая, качественная,</w:t>
      </w:r>
      <w:r>
        <w:br/>
        <w:t>количественная.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Статистическая аудиторская выборка - это способ формирования</w:t>
      </w:r>
      <w:r>
        <w:br/>
        <w:t>аудиторской выборки, при котором:</w:t>
      </w:r>
    </w:p>
    <w:p w:rsidR="000E418F" w:rsidRDefault="00402477">
      <w:pPr>
        <w:pStyle w:val="4"/>
        <w:numPr>
          <w:ilvl w:val="0"/>
          <w:numId w:val="11"/>
        </w:numPr>
        <w:shd w:val="clear" w:color="auto" w:fill="auto"/>
        <w:tabs>
          <w:tab w:val="left" w:pos="1124"/>
        </w:tabs>
        <w:spacing w:before="0" w:after="0" w:line="322" w:lineRule="exact"/>
        <w:ind w:left="20" w:right="20" w:firstLine="720"/>
        <w:jc w:val="both"/>
      </w:pPr>
      <w:r>
        <w:t>элементы для изучения выбираются из генеральной совокупности</w:t>
      </w:r>
      <w:r>
        <w:br/>
        <w:t>случайным способом;</w:t>
      </w:r>
    </w:p>
    <w:p w:rsidR="000E418F" w:rsidRDefault="00402477">
      <w:pPr>
        <w:pStyle w:val="4"/>
        <w:numPr>
          <w:ilvl w:val="0"/>
          <w:numId w:val="11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t>для оценки результатов выборки могут использоваться статистические</w:t>
      </w:r>
      <w:r>
        <w:br/>
        <w:t>инструменты анализа.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Аудиторская выборка, не соответствующая характеристикам</w:t>
      </w:r>
      <w:r>
        <w:br/>
        <w:t>статистической аудиторской выборки, является нестатистической аудиторской</w:t>
      </w:r>
      <w:r>
        <w:br/>
        <w:t>выборкой.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Применяемый для изучения Объектов аудита способ формирования</w:t>
      </w:r>
      <w:r>
        <w:br/>
        <w:t>аудиторской выборки должен обеспечить получение обоснованных, надежных</w:t>
      </w:r>
      <w:r>
        <w:br/>
        <w:t>и достаточных аудиторских доказательств.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350"/>
        </w:tabs>
        <w:spacing w:before="0" w:after="0" w:line="322" w:lineRule="exact"/>
        <w:ind w:left="20" w:right="20" w:firstLine="720"/>
        <w:jc w:val="both"/>
      </w:pPr>
      <w:r>
        <w:t>Аудиторские мероприятия проводятся по месту нахождения</w:t>
      </w:r>
      <w:r>
        <w:br/>
        <w:t xml:space="preserve">администрации </w:t>
      </w:r>
      <w:r w:rsidR="00B45D5B">
        <w:t xml:space="preserve">Варненского муниципального района Челябинской области на основании </w:t>
      </w:r>
      <w:r>
        <w:t>представленных по запросу Субъекта аудита материалов.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Субъект аудита при подготовке к проведению и при проведении</w:t>
      </w:r>
      <w:r>
        <w:br/>
        <w:t>аудиторских мероприятий имеет право: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получать от субъектов бюджетных процедур необходимые для</w:t>
      </w:r>
      <w:r>
        <w:br/>
        <w:t>осуществления внутреннего финансового аудита документы и фактические</w:t>
      </w:r>
      <w:r>
        <w:br/>
        <w:t>данные, информацию связанные с Объектом аудита, в том числе объяснения в</w:t>
      </w:r>
      <w:r>
        <w:br/>
        <w:t>письменной и (или) устной форме;</w:t>
      </w:r>
    </w:p>
    <w:p w:rsidR="000E418F" w:rsidRDefault="00402477" w:rsidP="00B45D5B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получать доступ к прикладным программным средствам и</w:t>
      </w:r>
      <w:r>
        <w:br/>
        <w:t>информационным ресурсам, обеспечивающим исполнение бюджетных</w:t>
      </w:r>
      <w:r>
        <w:br/>
        <w:t xml:space="preserve">полномочий администрации </w:t>
      </w:r>
      <w:r w:rsidR="00B45D5B">
        <w:t xml:space="preserve">Варненского муниципального района Челябинской области и (или) </w:t>
      </w:r>
      <w:r>
        <w:t>содержащим информацию об опер</w:t>
      </w:r>
      <w:r w:rsidR="00B45D5B">
        <w:t xml:space="preserve">ациях (действиях) по выполнению </w:t>
      </w:r>
      <w:r>
        <w:t>бюджетной процедуры;</w:t>
      </w:r>
    </w:p>
    <w:p w:rsidR="000E418F" w:rsidRDefault="00402477" w:rsidP="00B45D5B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знакомиться с организационно-распорядительными и техническими</w:t>
      </w:r>
      <w:r>
        <w:br/>
        <w:t xml:space="preserve">документами администрации </w:t>
      </w:r>
      <w:r w:rsidR="00B45D5B">
        <w:t xml:space="preserve">Варненского муниципального района Челябинской области к </w:t>
      </w:r>
      <w:r>
        <w:t>используемым субъектами бюджетных процедур прикладным пр</w:t>
      </w:r>
      <w:r w:rsidR="00B45D5B">
        <w:t xml:space="preserve">ограммным </w:t>
      </w:r>
      <w:r>
        <w:t>средствам и информационным ресурсам</w:t>
      </w:r>
      <w:r w:rsidR="00B45D5B">
        <w:t xml:space="preserve">, включая описание и применение </w:t>
      </w:r>
      <w:r>
        <w:t>средств защиты информации;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посещать помещения, которые занимают субъекты 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консультировать субъектов бюджетных процедур по вопросам,</w:t>
      </w:r>
      <w:r>
        <w:br/>
        <w:t>связанным с совершенствованием организации и осуществления контрольных</w:t>
      </w:r>
      <w:r>
        <w:br/>
        <w:t>действий, повышением качества финансового менеджмента, в том числе с</w:t>
      </w:r>
      <w:r>
        <w:br/>
        <w:t>повышением результативности и экономности использования бюджетных</w:t>
      </w:r>
      <w:r>
        <w:br/>
      </w:r>
      <w:r>
        <w:lastRenderedPageBreak/>
        <w:t>средств;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осуществлять профессиональное развитие путем приобретения новых</w:t>
      </w:r>
      <w:r>
        <w:br/>
        <w:t>знаний и умений, развития профессиональных и личностных качеств в целях</w:t>
      </w:r>
      <w:r w:rsidR="00B45D5B">
        <w:t xml:space="preserve"> </w:t>
      </w:r>
      <w:r>
        <w:t>поддержания и повышения уровня квалификации, необходимого для</w:t>
      </w:r>
      <w:r>
        <w:br/>
        <w:t>надлежащего исполнения должностных обязанностей при осуществлении</w:t>
      </w:r>
      <w:r>
        <w:br/>
        <w:t>внутреннего финансового аудита;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привлекать к проведению аудиторского мероприятия должностных лиц</w:t>
      </w:r>
      <w:r>
        <w:br/>
        <w:t xml:space="preserve">(работников) администрации </w:t>
      </w:r>
      <w:r w:rsidR="00475BD6">
        <w:t xml:space="preserve">Варненского муниципального района Челябинской области и (или) </w:t>
      </w:r>
      <w:r>
        <w:t>экспертов.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 xml:space="preserve">Должностным лицом (работником) администрации </w:t>
      </w:r>
      <w:r w:rsidR="00475BD6">
        <w:t>Варненского муниципального района Челябинской области</w:t>
      </w:r>
      <w:r>
        <w:t>, привлекаемым к прове</w:t>
      </w:r>
      <w:r w:rsidR="00475BD6">
        <w:t xml:space="preserve">дению аудиторского мероприятия, </w:t>
      </w:r>
      <w:r>
        <w:t>может быть руководитель или специа</w:t>
      </w:r>
      <w:r w:rsidR="00475BD6">
        <w:t xml:space="preserve">лист структурного подразделения </w:t>
      </w:r>
      <w:r>
        <w:t xml:space="preserve">администрации </w:t>
      </w:r>
      <w:r w:rsidR="00475BD6">
        <w:t xml:space="preserve">Варненского муниципального района Челябинской области, в том числе являющийся </w:t>
      </w:r>
      <w:r>
        <w:t>субъектом бюджетных процедур;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Экспертом, привлекаемым к проведению аудиторского мероприятия,</w:t>
      </w:r>
      <w:r>
        <w:br/>
        <w:t>является физическое лицо, в том числе являющееся сотрудником экспертной</w:t>
      </w:r>
      <w:r>
        <w:br/>
        <w:t>(научной) или иной организации, обладающее специальными знаниями,</w:t>
      </w:r>
      <w:r>
        <w:br/>
        <w:t>умениями, профессиональными навыками и опытом по вопросам, подлежащим</w:t>
      </w:r>
      <w:r>
        <w:br/>
        <w:t>изучению в ходе проведения аудиторского мероприятия в соответствии с</w:t>
      </w:r>
      <w:r>
        <w:br/>
        <w:t>целями и задачами аудиторского мероприятия. В качестве эксперта также</w:t>
      </w:r>
      <w:r>
        <w:br/>
        <w:t>может быть привлечен работник бюджетного, автономного учреждения,</w:t>
      </w:r>
      <w:r>
        <w:br/>
        <w:t>функции и полномочия учредителя кото</w:t>
      </w:r>
      <w:r w:rsidR="00475BD6">
        <w:t>рого осуществляет администрация Варненского муниципального района Челябинской области</w:t>
      </w:r>
      <w:r>
        <w:t>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Эксперты привлекаются в случаях, когда для достижения целей и задач</w:t>
      </w:r>
      <w:r>
        <w:br/>
        <w:t>аудиторского мероприятия (исходя из его темы, а также перечня вопросов,</w:t>
      </w:r>
      <w:r>
        <w:br/>
        <w:t>подлежащих изучению в ходе проведения аудиторского мероприятия)</w:t>
      </w:r>
      <w:r>
        <w:br/>
        <w:t>необходимы специальные знания, умения, профессиональные навыки и опыт,</w:t>
      </w:r>
      <w:r>
        <w:br/>
        <w:t>которыми не владеют должностные</w:t>
      </w:r>
      <w:r w:rsidR="00475BD6">
        <w:t xml:space="preserve"> лица (работники) администрации Варненского муниципального района Челябинской области</w:t>
      </w:r>
      <w:r>
        <w:t>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В качестве эксперта привлекается лицо, которое не состояло в течение</w:t>
      </w:r>
      <w:r>
        <w:br/>
        <w:t>текущего и отчетного финансового года, а также не состоящее в настоящее</w:t>
      </w:r>
      <w:r>
        <w:br/>
        <w:t xml:space="preserve">время в трудовых отношениях с администрацией </w:t>
      </w:r>
      <w:r w:rsidR="00475BD6">
        <w:t>Варненского муниципального района Челябинской области</w:t>
      </w:r>
      <w:r>
        <w:t>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Эксперты могут привлекаться посредством:</w:t>
      </w:r>
    </w:p>
    <w:p w:rsidR="000E418F" w:rsidRDefault="00402477">
      <w:pPr>
        <w:pStyle w:val="4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</w:pPr>
      <w:r>
        <w:t>выполнения экспертом конкретного вида и определенного объема</w:t>
      </w:r>
      <w:r>
        <w:br/>
        <w:t>работ на основе заключенного с ним муниципального контракта или иного</w:t>
      </w:r>
      <w:r>
        <w:br/>
        <w:t>гражданско-правового договора;</w:t>
      </w:r>
    </w:p>
    <w:p w:rsidR="000E418F" w:rsidRDefault="00402477">
      <w:pPr>
        <w:pStyle w:val="4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выполнения экспертом отдельных заданий, подготовки аналитических</w:t>
      </w:r>
      <w:r>
        <w:br/>
        <w:t>записок, экспертных оценок в рамках проведения аудиторского мероприятия.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  <w:jc w:val="both"/>
      </w:pPr>
      <w:r>
        <w:t>В случаях, когда аудиторские доказательства, полученные из одного</w:t>
      </w:r>
      <w:r>
        <w:br/>
        <w:t>источника, не соответствуют аудиторским доказательствам, полученным из</w:t>
      </w:r>
      <w:r>
        <w:br/>
        <w:t>другого источника, или надежность информации, полученной в качестве</w:t>
      </w:r>
      <w:r>
        <w:br/>
        <w:t>аудиторских доказательств, не подтверждена, то Субъектом аудита должны</w:t>
      </w:r>
      <w:r>
        <w:br/>
        <w:t>быть проведены дополнительные профессиональные действия для сбора</w:t>
      </w:r>
      <w:r>
        <w:br/>
        <w:t>аудиторских доказательств, а также могут быть подготовлены предложения по</w:t>
      </w:r>
      <w:r>
        <w:br/>
      </w:r>
      <w:r>
        <w:lastRenderedPageBreak/>
        <w:t>внесению изменений в Программу (при необходимости), предложения в части</w:t>
      </w:r>
      <w:r>
        <w:br/>
        <w:t>приостановления и (или) продления сроков аудиторского мероприятия.</w:t>
      </w:r>
    </w:p>
    <w:p w:rsidR="000E418F" w:rsidRDefault="00402477">
      <w:pPr>
        <w:pStyle w:val="4"/>
        <w:shd w:val="clear" w:color="auto" w:fill="auto"/>
        <w:spacing w:before="0" w:after="340" w:line="280" w:lineRule="exact"/>
        <w:jc w:val="center"/>
      </w:pPr>
      <w:r>
        <w:t>Аудиторское мероприятие может быть неоднократно приостановлено.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1" w:line="270" w:lineRule="exact"/>
        <w:ind w:firstLine="0"/>
        <w:jc w:val="center"/>
      </w:pPr>
      <w:bookmarkStart w:id="2" w:name="bookmark2"/>
      <w:r>
        <w:t>Глава 4. Основания и сроки приостановления, продления аудиторских</w:t>
      </w:r>
      <w:r>
        <w:br/>
        <w:t>мероприятий</w:t>
      </w:r>
      <w:bookmarkEnd w:id="2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right="20" w:firstLine="720"/>
        <w:jc w:val="both"/>
      </w:pPr>
      <w:r>
        <w:t>Проведение аудиторского мероприятия приостанавливается</w:t>
      </w:r>
      <w:r>
        <w:br/>
      </w:r>
      <w:r w:rsidR="00697C57">
        <w:t>распоряжением</w:t>
      </w:r>
      <w:r>
        <w:t xml:space="preserve"> главы </w:t>
      </w:r>
      <w:r w:rsidR="00475BD6">
        <w:t xml:space="preserve">Варненского муниципального района Челябинской области на основании </w:t>
      </w:r>
      <w:r>
        <w:t xml:space="preserve">служебной записки Субъекта аудита к главе </w:t>
      </w:r>
      <w:r w:rsidR="00475BD6">
        <w:t>Варненского муниципального района Челябинской области</w:t>
      </w:r>
      <w:r w:rsidR="00783ACF">
        <w:t xml:space="preserve"> </w:t>
      </w:r>
      <w:r>
        <w:t>в случае:</w:t>
      </w:r>
    </w:p>
    <w:p w:rsidR="000E418F" w:rsidRDefault="00402477">
      <w:pPr>
        <w:pStyle w:val="4"/>
        <w:numPr>
          <w:ilvl w:val="0"/>
          <w:numId w:val="13"/>
        </w:numPr>
        <w:shd w:val="clear" w:color="auto" w:fill="auto"/>
        <w:tabs>
          <w:tab w:val="left" w:pos="1229"/>
        </w:tabs>
        <w:spacing w:before="0" w:after="0" w:line="322" w:lineRule="exact"/>
        <w:ind w:right="20" w:firstLine="720"/>
        <w:jc w:val="both"/>
      </w:pPr>
      <w:r>
        <w:t>отсутствия или неудовлетворительного состояния бюджетного</w:t>
      </w:r>
      <w:r>
        <w:br/>
        <w:t>(бухгалтерского) учета у субъектов бюджетных процедур - на период</w:t>
      </w:r>
      <w:r>
        <w:br/>
        <w:t>восстановления документов, необходимых для проведения аудиторского</w:t>
      </w:r>
      <w:r>
        <w:br/>
        <w:t>мероприятия, а также приведения субъектом бюджетной процедуры в</w:t>
      </w:r>
      <w:r>
        <w:br/>
        <w:t>надлежащее состояние документов учета и отчетности;</w:t>
      </w:r>
    </w:p>
    <w:p w:rsidR="000E418F" w:rsidRDefault="00402477">
      <w:pPr>
        <w:pStyle w:val="4"/>
        <w:numPr>
          <w:ilvl w:val="0"/>
          <w:numId w:val="13"/>
        </w:numPr>
        <w:shd w:val="clear" w:color="auto" w:fill="auto"/>
        <w:tabs>
          <w:tab w:val="left" w:pos="1219"/>
        </w:tabs>
        <w:spacing w:before="0" w:after="0" w:line="322" w:lineRule="exact"/>
        <w:ind w:right="20" w:firstLine="720"/>
        <w:jc w:val="both"/>
      </w:pPr>
      <w:r>
        <w:t>непредставления субъектом бюджетных процедур документов,</w:t>
      </w:r>
      <w:r>
        <w:br/>
        <w:t>материалов и информации, необходимых для проведения аудиторского</w:t>
      </w:r>
      <w:r>
        <w:br/>
        <w:t>мероприятия, а также представления неполного комплекта таких документов,</w:t>
      </w:r>
      <w:r>
        <w:br/>
        <w:t>материалов и информации, воспрепятствования проведению аудиторского</w:t>
      </w:r>
      <w:r>
        <w:br/>
        <w:t>мероприятия и (или) уклонения от проведения аудиторского мероприятия - на</w:t>
      </w:r>
      <w:r>
        <w:br/>
        <w:t>период устранения перечисленных обстоятельств.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Субъект аудита в течение 3 рабочих дней со дня принятия решения о</w:t>
      </w:r>
      <w:r>
        <w:br/>
        <w:t>приостановлении аудиторского мероприятия извещает об этом (на бумажном</w:t>
      </w:r>
      <w:r>
        <w:br/>
        <w:t>носителе или в электронном виде) руководителя структурного подразделения</w:t>
      </w:r>
      <w:r>
        <w:br/>
        <w:t xml:space="preserve">администрации </w:t>
      </w:r>
      <w:r w:rsidR="00475BD6">
        <w:t>Варненского муниципального района Челябинской области с указанием причин,</w:t>
      </w:r>
      <w:r w:rsidR="00783ACF">
        <w:t xml:space="preserve"> </w:t>
      </w:r>
      <w:r>
        <w:t>послуживших основанием для принятия такого решения.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right="20" w:firstLine="720"/>
        <w:jc w:val="both"/>
      </w:pPr>
      <w:r>
        <w:t>На время приостановления аудиторского мероприятия течение его срока</w:t>
      </w:r>
      <w:r>
        <w:br/>
        <w:t>прерывается. Дата (месяц) окончания аудиторского мероприятия может быть</w:t>
      </w:r>
      <w:r>
        <w:br/>
        <w:t>изменена (изменен) с учетом срока приостановления.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right="20" w:firstLine="720"/>
        <w:jc w:val="both"/>
      </w:pPr>
      <w:r>
        <w:t>Общий срок приостановлений аудиторского мероприятия не может</w:t>
      </w:r>
      <w:r>
        <w:br/>
        <w:t>составлять более одного года.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right="20" w:firstLine="720"/>
        <w:jc w:val="both"/>
      </w:pPr>
      <w:r>
        <w:t>Проведение аудиторского мероприятия возобновляется</w:t>
      </w:r>
      <w:r>
        <w:br/>
      </w:r>
      <w:r w:rsidR="00697C57">
        <w:t>распоряжением</w:t>
      </w:r>
      <w:r>
        <w:t xml:space="preserve"> главы </w:t>
      </w:r>
      <w:r w:rsidR="00475BD6">
        <w:t xml:space="preserve">Варненского муниципального района Челябинской области при получении </w:t>
      </w:r>
      <w:r>
        <w:t>информации об устранении причин, послуживших основанием для</w:t>
      </w:r>
      <w:r>
        <w:br/>
        <w:t>приостановления проведения аудиторского мероприятия. В данном</w:t>
      </w:r>
      <w:r>
        <w:br/>
      </w:r>
      <w:r w:rsidR="003C4D51">
        <w:t>распоряжении</w:t>
      </w:r>
      <w:r>
        <w:t xml:space="preserve"> отражается измененная дата (месяц) окончания аудиторского</w:t>
      </w:r>
      <w:r>
        <w:br/>
        <w:t>мероприятия (при наличии изменения).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Субъект аудита в течение 3 рабочих дней со дня принятия решения о</w:t>
      </w:r>
      <w:r>
        <w:br/>
        <w:t>возобновлении аудиторского мероприятия извещает об этом руководителя</w:t>
      </w:r>
      <w:r>
        <w:br/>
        <w:t xml:space="preserve">структурного подразделения администрации </w:t>
      </w:r>
      <w:r w:rsidR="00475BD6">
        <w:t>Варненского муниципального района Челябинской области</w:t>
      </w:r>
      <w:r>
        <w:t>(на бумажном носителе или в электронном виде).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Срок проведения аудиторского мероприятия продлевается</w:t>
      </w:r>
      <w:r>
        <w:br/>
      </w:r>
      <w:r w:rsidR="00697C57">
        <w:t>распоряжением</w:t>
      </w:r>
      <w:r w:rsidR="00F06526">
        <w:t xml:space="preserve"> </w:t>
      </w:r>
      <w:r>
        <w:t xml:space="preserve"> главы </w:t>
      </w:r>
      <w:r w:rsidR="00475BD6">
        <w:t>Варненского муниципального района Челябинской области</w:t>
      </w:r>
      <w:r>
        <w:t xml:space="preserve"> </w:t>
      </w:r>
      <w:r w:rsidR="00475BD6">
        <w:t xml:space="preserve">на основании </w:t>
      </w:r>
      <w:r>
        <w:t xml:space="preserve">служебной записки Субъекта аудита к главе </w:t>
      </w:r>
      <w:r w:rsidR="00475BD6">
        <w:t>Варненского</w:t>
      </w:r>
      <w:r w:rsidR="00783ACF">
        <w:t xml:space="preserve"> </w:t>
      </w:r>
      <w:r w:rsidR="00475BD6">
        <w:lastRenderedPageBreak/>
        <w:t>муниципального района Челябинской области</w:t>
      </w:r>
      <w:r w:rsidR="00783ACF">
        <w:t xml:space="preserve"> </w:t>
      </w:r>
      <w:r>
        <w:t>в случае:</w:t>
      </w:r>
    </w:p>
    <w:p w:rsidR="000E418F" w:rsidRDefault="00402477">
      <w:pPr>
        <w:pStyle w:val="4"/>
        <w:numPr>
          <w:ilvl w:val="0"/>
          <w:numId w:val="14"/>
        </w:numPr>
        <w:shd w:val="clear" w:color="auto" w:fill="auto"/>
        <w:tabs>
          <w:tab w:val="left" w:pos="1033"/>
        </w:tabs>
        <w:spacing w:before="0" w:after="0" w:line="322" w:lineRule="exact"/>
        <w:ind w:left="20" w:firstLine="720"/>
        <w:jc w:val="both"/>
      </w:pPr>
      <w:r>
        <w:t>большого количества проверяемых и анализируемых документов;</w:t>
      </w:r>
    </w:p>
    <w:p w:rsidR="000E418F" w:rsidRDefault="00402477">
      <w:pPr>
        <w:pStyle w:val="4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20"/>
        <w:jc w:val="both"/>
      </w:pPr>
      <w:r>
        <w:t>получения в ходе проведения аудиторского мероприятия от</w:t>
      </w:r>
      <w:r>
        <w:br/>
        <w:t>правоохранительных, контролирующих органов либо из иных источников</w:t>
      </w:r>
      <w:r>
        <w:br/>
        <w:t>информации, свидетельствующей о наличии в деятельности субъекта</w:t>
      </w:r>
      <w:r>
        <w:br/>
        <w:t>бюджетных процедур нарушений законодательства Российской Федерации и</w:t>
      </w:r>
      <w:r>
        <w:br/>
        <w:t>требующей дополнительного изучения;</w:t>
      </w:r>
    </w:p>
    <w:p w:rsidR="000E418F" w:rsidRDefault="00402477">
      <w:pPr>
        <w:pStyle w:val="4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наличия обстоятельств неопределимой силы.</w:t>
      </w:r>
    </w:p>
    <w:p w:rsidR="000E418F" w:rsidRDefault="00402477" w:rsidP="00475BD6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341" w:line="322" w:lineRule="exact"/>
        <w:ind w:left="20" w:right="20" w:firstLine="720"/>
        <w:jc w:val="both"/>
      </w:pPr>
      <w:r>
        <w:t>Субъект аудита в течение 3 рабочих дней со дня принятия решения о</w:t>
      </w:r>
      <w:r>
        <w:br/>
        <w:t>продлении аудиторского мероприятия извещает об этом руководителя</w:t>
      </w:r>
      <w:r>
        <w:br/>
        <w:t xml:space="preserve">структурного подразделения администрации </w:t>
      </w:r>
      <w:r w:rsidR="00475BD6">
        <w:t>Варненского муниципального района Челябинской области</w:t>
      </w:r>
      <w:r>
        <w:t>(на бумажном носителе или в электронном виде).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6" w:line="270" w:lineRule="exact"/>
        <w:ind w:firstLine="0"/>
        <w:jc w:val="center"/>
      </w:pPr>
      <w:bookmarkStart w:id="3" w:name="bookmark3"/>
      <w:r>
        <w:t>Глава 5. Рабочая документация аудиторских мероприятий</w:t>
      </w:r>
      <w:bookmarkEnd w:id="3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20"/>
        <w:jc w:val="both"/>
      </w:pPr>
      <w:r>
        <w:t>При проведении аудиторского мероприятия формируется рабочая</w:t>
      </w:r>
      <w:r>
        <w:br/>
        <w:t>документация - совокупность документов и фактических данных, информации</w:t>
      </w:r>
      <w:r>
        <w:br/>
        <w:t>(материалов), подготавливаемых либо получаемых в связи с проведением</w:t>
      </w:r>
      <w:r>
        <w:br/>
        <w:t>аудиторского мероприятия, в том числе: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t>документы, отражающие подготовку к проведению аудиторского</w:t>
      </w:r>
      <w:r>
        <w:br/>
        <w:t>мероприятия, включая формирование его Программы;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  <w:jc w:val="both"/>
      </w:pPr>
      <w:r>
        <w:t>документы и фактические данные, информация, связанные с</w:t>
      </w:r>
      <w:r>
        <w:br/>
        <w:t>выполнением бюджетных процедур;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объяснения, полученные в ходе проведения аудиторского мероприятия,</w:t>
      </w:r>
      <w:r>
        <w:br/>
        <w:t>в том числе от субъекта бюджетных процедур;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t>информация о контрольных действиях, совершаемых при выполнении</w:t>
      </w:r>
      <w:r>
        <w:br/>
        <w:t>бюджетной процедуры;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>аналитические материалы, подготовленные в рамках проведения</w:t>
      </w:r>
      <w:r>
        <w:br/>
        <w:t>аудиторского мероприятия;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20"/>
        <w:jc w:val="both"/>
      </w:pPr>
      <w:r>
        <w:t>копии обращений к экспертам и (или) к лицам, располагающим</w:t>
      </w:r>
      <w:r>
        <w:br/>
        <w:t>документами и фактическими данными, информацией, необходимыми для</w:t>
      </w:r>
      <w:r>
        <w:br/>
        <w:t>проведения аудиторского мероприятия, направленных в ходе проведения</w:t>
      </w:r>
      <w:r>
        <w:br/>
        <w:t>аудиторского мероприятия, и полученные от них сведения;</w:t>
      </w:r>
    </w:p>
    <w:p w:rsidR="000E418F" w:rsidRDefault="00402477">
      <w:pPr>
        <w:pStyle w:val="4"/>
        <w:numPr>
          <w:ilvl w:val="0"/>
          <w:numId w:val="15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заключение по результатам аудиторского 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Субъект аудита при проведении аудиторского мероприятия регулярно</w:t>
      </w:r>
      <w:r>
        <w:br/>
        <w:t>оценивает степень выполнения Программы и достижения целей аудиторского</w:t>
      </w:r>
      <w:r>
        <w:br/>
        <w:t>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Рабочая документация должна подтверждать, что Объекты аудита</w:t>
      </w:r>
      <w:r>
        <w:br/>
        <w:t>исследованы в соответствии с Программой, собраны аудиторские</w:t>
      </w:r>
      <w:r>
        <w:br/>
        <w:t>доказательства (документы и фактические данные, информация), достаточные и</w:t>
      </w:r>
      <w:r>
        <w:br/>
        <w:t>уместные для обоснования выводов и рекомендаций, формирования</w:t>
      </w:r>
      <w:r>
        <w:br/>
        <w:t>заключения по результатам аудиторского мероприятия.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Рабочие документы аудиторского мероприятия формируются до</w:t>
      </w:r>
      <w:r>
        <w:br/>
        <w:t>окончания аудиторского мероприятия.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720"/>
        <w:jc w:val="both"/>
      </w:pPr>
      <w:r>
        <w:t>Рабочая документация ведется в электронном виде и (или) на</w:t>
      </w:r>
      <w:r>
        <w:br/>
      </w:r>
      <w:r>
        <w:lastRenderedPageBreak/>
        <w:t>бумажных носителях и хранится не менее 5 лет. Рабочая документация на</w:t>
      </w:r>
      <w:r>
        <w:br/>
        <w:t>бумажных носителях комплектуется в папки по каждому аудиторскому</w:t>
      </w:r>
      <w:r>
        <w:br/>
        <w:t>мероприятию и располагается в соответствии с вопросами Программы.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Ответственным за хранение документов внутреннего финансового аудита</w:t>
      </w:r>
      <w:r>
        <w:br/>
        <w:t>является Субъект аудита.</w:t>
      </w:r>
    </w:p>
    <w:p w:rsidR="000E418F" w:rsidRDefault="00402477">
      <w:pPr>
        <w:pStyle w:val="4"/>
        <w:shd w:val="clear" w:color="auto" w:fill="auto"/>
        <w:spacing w:before="0" w:after="341" w:line="322" w:lineRule="exact"/>
        <w:ind w:left="20" w:right="20" w:firstLine="720"/>
        <w:jc w:val="both"/>
      </w:pPr>
      <w:r>
        <w:t>При хранении рабочих документов аудиторских мероприятий</w:t>
      </w:r>
      <w:r>
        <w:br/>
        <w:t>исключается возможность их изменения, а также изъятия или добавления</w:t>
      </w:r>
      <w:r>
        <w:br/>
        <w:t>отдельных рабочих документов или их части.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1" w:line="270" w:lineRule="exact"/>
        <w:ind w:left="20" w:firstLine="0"/>
        <w:jc w:val="center"/>
      </w:pPr>
      <w:bookmarkStart w:id="4" w:name="bookmark4"/>
      <w:r>
        <w:t>Глава 6. Реализация результатов аудиторских мероприятий</w:t>
      </w:r>
      <w:bookmarkEnd w:id="4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t>По результатам каждого аудиторского мероприятия Субъект аудита</w:t>
      </w:r>
      <w:r>
        <w:br/>
        <w:t>составляет заключение по форме, указанной в приложении № 3.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Заключение по результатам аудиторского мероприятия содержит:</w:t>
      </w:r>
    </w:p>
    <w:p w:rsidR="000E418F" w:rsidRDefault="00402477" w:rsidP="007820F4">
      <w:pPr>
        <w:pStyle w:val="4"/>
        <w:numPr>
          <w:ilvl w:val="0"/>
          <w:numId w:val="16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описание выявленных при проведении аудиторского мероприятия</w:t>
      </w:r>
      <w:r>
        <w:br/>
        <w:t>нарушений и (или) недостатков, вновь выявленных бюджетных рисков, не</w:t>
      </w:r>
      <w:r>
        <w:br/>
        <w:t xml:space="preserve">включенных в реестр бюджетных рисков администрации </w:t>
      </w:r>
      <w:r w:rsidR="007820F4">
        <w:t>Варненского муниципального района Челябинской области</w:t>
      </w:r>
      <w:r>
        <w:t>. При наличии возм</w:t>
      </w:r>
      <w:r w:rsidR="007820F4">
        <w:t xml:space="preserve">ожности дать стоимостную оценку </w:t>
      </w:r>
      <w:r>
        <w:t>выявленных нарушений и (или) недостатков, такая оценка приводится</w:t>
      </w:r>
      <w:r w:rsidR="003C4D51">
        <w:t xml:space="preserve"> </w:t>
      </w:r>
      <w:r>
        <w:t>в</w:t>
      </w:r>
      <w:r w:rsidR="003C4D51">
        <w:t xml:space="preserve"> </w:t>
      </w:r>
      <w:r>
        <w:t>заключении;</w:t>
      </w:r>
    </w:p>
    <w:p w:rsidR="000E418F" w:rsidRDefault="00402477">
      <w:pPr>
        <w:pStyle w:val="4"/>
        <w:numPr>
          <w:ilvl w:val="0"/>
          <w:numId w:val="16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both"/>
      </w:pPr>
      <w:r>
        <w:t>выводы, предложения и рекомендации по коррекции выявленных</w:t>
      </w:r>
      <w:r>
        <w:br/>
        <w:t>нарушений и (или) недостатков, минимизации (устранению) бюджетных</w:t>
      </w:r>
      <w:r>
        <w:br/>
        <w:t>рисков, организации и осуществлению внутреннего финансового контроля,</w:t>
      </w:r>
      <w:r>
        <w:br/>
        <w:t>повышению качества финансового менеджмента. Указанные в заключении</w:t>
      </w:r>
      <w:r>
        <w:br/>
        <w:t>нарушения и (или) недостатки должны быть подтверждены аудиторскими</w:t>
      </w:r>
      <w:r>
        <w:br/>
        <w:t>доказательствами. Все выводы и предложения, содержащиеся в заключении</w:t>
      </w:r>
      <w:r>
        <w:br/>
        <w:t>должны основываться на достаточной и надежной информации;</w:t>
      </w:r>
    </w:p>
    <w:p w:rsidR="000E418F" w:rsidRDefault="00402477">
      <w:pPr>
        <w:pStyle w:val="4"/>
        <w:numPr>
          <w:ilvl w:val="0"/>
          <w:numId w:val="16"/>
        </w:numPr>
        <w:shd w:val="clear" w:color="auto" w:fill="auto"/>
        <w:tabs>
          <w:tab w:val="left" w:pos="1038"/>
        </w:tabs>
        <w:spacing w:before="0" w:after="0" w:line="322" w:lineRule="exact"/>
        <w:ind w:left="20" w:firstLine="720"/>
        <w:jc w:val="both"/>
      </w:pPr>
      <w:r>
        <w:t>дату оформления заключения;</w:t>
      </w:r>
    </w:p>
    <w:p w:rsidR="000E418F" w:rsidRDefault="00402477">
      <w:pPr>
        <w:pStyle w:val="4"/>
        <w:numPr>
          <w:ilvl w:val="0"/>
          <w:numId w:val="16"/>
        </w:numPr>
        <w:shd w:val="clear" w:color="auto" w:fill="auto"/>
        <w:tabs>
          <w:tab w:val="left" w:pos="1047"/>
        </w:tabs>
        <w:spacing w:before="0" w:after="0" w:line="322" w:lineRule="exact"/>
        <w:ind w:left="20" w:firstLine="720"/>
        <w:jc w:val="both"/>
      </w:pPr>
      <w:r>
        <w:t>фамилию и инициалы, должность, подпись Субъекта аудита;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Результаты аудиторского мероприятия отражают: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соответствие порядка ведения бюджетного учета и составления</w:t>
      </w:r>
      <w:r>
        <w:br/>
        <w:t>бюджетной отчетности, сформированной субъектами бюджетных процедур,</w:t>
      </w:r>
      <w:r>
        <w:br/>
        <w:t>методологии и стандартам бюджетного учета и бюджетной отчетности,</w:t>
      </w:r>
      <w:r>
        <w:br/>
        <w:t>установленным Министерством финансов Российской Федерации;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соблюдение субъектами бюджетных процедур порядка формирования</w:t>
      </w:r>
      <w:r>
        <w:br/>
        <w:t>консолидированной бюджетной отчетности;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полноту и достоверность показателей бюджетной отчетности</w:t>
      </w:r>
      <w:r>
        <w:br/>
        <w:t xml:space="preserve">администрации </w:t>
      </w:r>
      <w:r w:rsidR="00783ACF">
        <w:t>Варненского муниципального района Челябинской области</w:t>
      </w:r>
      <w:r>
        <w:t>;</w:t>
      </w:r>
    </w:p>
    <w:p w:rsidR="000E418F" w:rsidRDefault="00402477" w:rsidP="00B1649E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наличие (отсутствие) обстоятельств, которые оказывают или могут</w:t>
      </w:r>
      <w:r>
        <w:br/>
        <w:t>оказать существенное влияние на достоверность бюджетной отчетности</w:t>
      </w:r>
      <w:r>
        <w:br/>
        <w:t xml:space="preserve">администрации </w:t>
      </w:r>
      <w:r w:rsidR="007820F4">
        <w:t>Варненского муниципального района Челябинской области</w:t>
      </w:r>
      <w:r>
        <w:t>;</w:t>
      </w:r>
    </w:p>
    <w:p w:rsidR="000E418F" w:rsidRDefault="00402477" w:rsidP="00B1649E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t>наличие значимых остаточных бюджетных рисков, в том числе рисков</w:t>
      </w:r>
      <w:r>
        <w:br/>
        <w:t>искажения бюджетной отчетности, которые оказывают или могут оказать</w:t>
      </w:r>
      <w:r w:rsidR="00B1649E">
        <w:t xml:space="preserve"> </w:t>
      </w:r>
      <w:r>
        <w:t xml:space="preserve">влияние на принятие управленческих решений главой </w:t>
      </w:r>
      <w:r w:rsidR="00B1649E">
        <w:t>Варненского муниципального района Челябинской области</w:t>
      </w:r>
      <w:r>
        <w:t>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наличие (отсутствие) фактов внесения субъектами бюджетных процедур</w:t>
      </w:r>
      <w:r>
        <w:br/>
        <w:t>исправлений в бюджетную отчетность за предыдущие периоды по требованию</w:t>
      </w:r>
      <w:r>
        <w:br/>
        <w:t>органов власти, которым субъект бюджетных процедур представляет</w:t>
      </w:r>
      <w:r>
        <w:br/>
        <w:t>бюджетную отчетность в установленном порядке.</w:t>
      </w:r>
    </w:p>
    <w:p w:rsidR="000E418F" w:rsidRDefault="00402477" w:rsidP="00B1649E">
      <w:pPr>
        <w:pStyle w:val="4"/>
        <w:numPr>
          <w:ilvl w:val="0"/>
          <w:numId w:val="28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00"/>
        <w:jc w:val="both"/>
      </w:pPr>
      <w:r>
        <w:t>Субъект аудита вправе сделать вывод о недостоверности бюджетной</w:t>
      </w:r>
      <w:r>
        <w:br/>
        <w:t xml:space="preserve">отчетности администрации </w:t>
      </w:r>
      <w:r w:rsidR="00B1649E">
        <w:t xml:space="preserve">Варненского муниципального района Челябинской области в случае, если </w:t>
      </w:r>
      <w:r>
        <w:t>такая отчетность содержит информ</w:t>
      </w:r>
      <w:r w:rsidR="00B1649E">
        <w:t xml:space="preserve">ацию с существенными ошибками и </w:t>
      </w:r>
      <w:r>
        <w:t>искажениями, которая не позволяет ее пользовате</w:t>
      </w:r>
      <w:r w:rsidR="00B1649E">
        <w:t xml:space="preserve">лям положиться на нее как на </w:t>
      </w:r>
      <w:r>
        <w:t>достоверную.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00"/>
        <w:jc w:val="both"/>
      </w:pPr>
      <w:r>
        <w:t>Проект заключения по результатам аудиторского мероприятия для</w:t>
      </w:r>
      <w:r>
        <w:br/>
        <w:t>ознакомления направляется руководителю структурного подразделения</w:t>
      </w:r>
      <w:r>
        <w:br/>
        <w:t xml:space="preserve">администрации </w:t>
      </w:r>
      <w:r w:rsidR="00B1649E">
        <w:t>Варненского муниципального района Челябинской области в течение 3 рабочих дней с</w:t>
      </w:r>
      <w:r w:rsidR="00783ACF">
        <w:t xml:space="preserve"> </w:t>
      </w:r>
      <w:r>
        <w:t>даты составления на бумажном носителе или в электронном виде.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503"/>
        </w:tabs>
        <w:spacing w:before="0" w:after="0" w:line="322" w:lineRule="exact"/>
        <w:ind w:left="20" w:right="20" w:firstLine="700"/>
        <w:jc w:val="both"/>
      </w:pPr>
      <w:r>
        <w:t>Руководитель структурного подразделения администрации</w:t>
      </w:r>
      <w:r>
        <w:br/>
      </w:r>
      <w:r w:rsidR="00B1649E">
        <w:t>Варненского муниципального района Челябинской области</w:t>
      </w:r>
      <w:r>
        <w:t xml:space="preserve"> в течение </w:t>
      </w:r>
      <w:r w:rsidR="00B1649E">
        <w:t xml:space="preserve">3 рабочих дней с даты получения </w:t>
      </w:r>
      <w:r>
        <w:t>проекта заключения направляет Суб</w:t>
      </w:r>
      <w:r w:rsidR="00B1649E">
        <w:t xml:space="preserve">ъекту аудита возражения и (или) </w:t>
      </w:r>
      <w:r>
        <w:t>предложения по нему (при наличии) на бума</w:t>
      </w:r>
      <w:r w:rsidR="00B1649E">
        <w:t>жном носителе или в электронном</w:t>
      </w:r>
      <w:r w:rsidR="00783ACF">
        <w:t xml:space="preserve"> </w:t>
      </w:r>
      <w:r>
        <w:t>виде.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00"/>
        <w:jc w:val="both"/>
      </w:pPr>
      <w:r>
        <w:t>В течение 3 рабочих дней со дня получения возражений и (или)</w:t>
      </w:r>
      <w:r>
        <w:br/>
        <w:t>предложений от руководителя структурного подразделения администрации</w:t>
      </w:r>
      <w:r>
        <w:br/>
      </w:r>
      <w:r w:rsidR="00B1649E">
        <w:t xml:space="preserve">Варненского муниципального района Челябинской области </w:t>
      </w:r>
      <w:r>
        <w:t xml:space="preserve">Субъект аудита рассматривает </w:t>
      </w:r>
      <w:r w:rsidR="00B1649E">
        <w:t xml:space="preserve">их и при </w:t>
      </w:r>
      <w:r>
        <w:t>необходимости в</w:t>
      </w:r>
      <w:r w:rsidR="00B1649E">
        <w:t xml:space="preserve">носит изменения в заключение по результатам проведения </w:t>
      </w:r>
      <w:r>
        <w:t>аудиторского мероприятия, подписывает его.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00"/>
        <w:jc w:val="both"/>
      </w:pPr>
      <w:r>
        <w:t>Подписанное заключение по результатам аудиторского мероприятия</w:t>
      </w:r>
      <w:r>
        <w:br/>
        <w:t xml:space="preserve">Субъект аудита предоставляет главе </w:t>
      </w:r>
      <w:r w:rsidR="00B1649E">
        <w:t>Варненского муниципального района Челябинской области</w:t>
      </w:r>
      <w:r>
        <w:t>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01"/>
        </w:tabs>
        <w:spacing w:before="0" w:after="0" w:line="322" w:lineRule="exact"/>
        <w:ind w:left="20" w:right="20" w:firstLine="700"/>
        <w:jc w:val="both"/>
      </w:pPr>
      <w:r>
        <w:t xml:space="preserve">Глава </w:t>
      </w:r>
      <w:r w:rsidR="00B1649E">
        <w:t xml:space="preserve">Варненского муниципального района Челябинской области рассматривает заключение </w:t>
      </w:r>
      <w:r>
        <w:t xml:space="preserve">по результатам аудиторского мероприятия и </w:t>
      </w:r>
      <w:r w:rsidR="00B1649E">
        <w:t xml:space="preserve">принимает одно или несколько из </w:t>
      </w:r>
      <w:r>
        <w:t>следующих решений с указанием срока их выполнения: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 реализации субъектами бюджетных процедур аудиторских выводов,</w:t>
      </w:r>
      <w:r>
        <w:br/>
        <w:t>предложений и рекомендаций Субъекта аудита (полностью или частично);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 недостаточной обоснованности аудиторских выводов, предложений и</w:t>
      </w:r>
      <w:r>
        <w:br/>
        <w:t>рекомендаций (полностью или частично);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об обеспечении надежного внутреннего финансового контроля, включая</w:t>
      </w:r>
      <w:r>
        <w:br/>
        <w:t>организацию внутреннего финансового контроля и применение контрольных</w:t>
      </w:r>
      <w:r>
        <w:br/>
        <w:t>действий, позволяющих минимизировать бюджетные риски и предупреждать</w:t>
      </w:r>
      <w:r>
        <w:br/>
        <w:t>(не допускать) нарушения и (или) недостатки;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00"/>
        <w:jc w:val="both"/>
      </w:pPr>
      <w:r>
        <w:t>об изменении (актуализации) правовых актов администрации</w:t>
      </w:r>
      <w:r>
        <w:br/>
      </w:r>
      <w:r w:rsidR="00B1649E">
        <w:t>Варненского муниципального района Челябинской области</w:t>
      </w:r>
      <w:r>
        <w:t xml:space="preserve">, в том </w:t>
      </w:r>
      <w:r w:rsidR="00B1649E">
        <w:t xml:space="preserve">числе в целях совершенствования </w:t>
      </w:r>
      <w:r>
        <w:t>организации (обеспечения выполнения), выполнения бюджетных процедур, а</w:t>
      </w:r>
      <w:r w:rsidR="00B1649E">
        <w:t xml:space="preserve"> </w:t>
      </w:r>
      <w:r>
        <w:t>также способов и сроков совершения операций (действий)</w:t>
      </w:r>
      <w:r w:rsidR="00B1649E">
        <w:t xml:space="preserve"> по выполнению </w:t>
      </w:r>
      <w:r>
        <w:t>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 установлении требований к доведению до должностных лиц</w:t>
      </w:r>
      <w:r>
        <w:br/>
        <w:t xml:space="preserve">(работников) администрации </w:t>
      </w:r>
      <w:r w:rsidR="00B1649E">
        <w:t xml:space="preserve">Варненского муниципального района Челябинской </w:t>
      </w:r>
      <w:r w:rsidR="00B1649E">
        <w:lastRenderedPageBreak/>
        <w:t xml:space="preserve">области информации, </w:t>
      </w:r>
      <w:r>
        <w:t>необходимой для правомерного со</w:t>
      </w:r>
      <w:r w:rsidR="00B1649E">
        <w:t xml:space="preserve">вершения операций (действий) по </w:t>
      </w:r>
      <w:r>
        <w:t>выполнению 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необходимости уточнения прав доступа пользователей (субъектов</w:t>
      </w:r>
      <w:r>
        <w:br/>
        <w:t>бюджетных процедур) к базам данных, вводу и выводу информации из</w:t>
      </w:r>
      <w:r>
        <w:br/>
        <w:t>прикладных программных средств и информационных ресурсов,</w:t>
      </w:r>
      <w:r>
        <w:br/>
        <w:t>обеспечивающих исполнение бюджетных полномочий администрации</w:t>
      </w:r>
      <w:r>
        <w:br/>
      </w:r>
      <w:r w:rsidR="00B1649E">
        <w:t xml:space="preserve">Варненского муниципального района Челябинской области </w:t>
      </w:r>
      <w:r>
        <w:t>(осуще</w:t>
      </w:r>
      <w:r w:rsidR="00B1649E">
        <w:t xml:space="preserve">ствление операций (действий) по </w:t>
      </w:r>
      <w:r>
        <w:t xml:space="preserve">выполнению бюджетных процедур), </w:t>
      </w:r>
      <w:r w:rsidR="00B1649E">
        <w:t xml:space="preserve">а также уточнения регламента </w:t>
      </w:r>
      <w:r>
        <w:t>взаимодействия пользователей с информационными ресурсами;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необходимости уточнения прав субъектов бюджетных процедур по</w:t>
      </w:r>
      <w:r>
        <w:br/>
        <w:t>формированию финансовых и первичных учетных документов, а также прав</w:t>
      </w:r>
      <w:r>
        <w:br/>
        <w:t>доступа к регистрам бюджетного учета;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совершенствовании информационного и управленческого</w:t>
      </w:r>
      <w:r>
        <w:br/>
        <w:t>взаимодействия между субъектами бюджетных процедур, а также</w:t>
      </w:r>
      <w:r>
        <w:br/>
        <w:t xml:space="preserve">структурными подразделениями администрации </w:t>
      </w:r>
      <w:r w:rsidR="00B1649E">
        <w:t xml:space="preserve">Варненского муниципального района Челябинской области </w:t>
      </w:r>
      <w:r>
        <w:t>при органи</w:t>
      </w:r>
      <w:r w:rsidR="00B1649E">
        <w:t xml:space="preserve">зации (обеспечении выполнения), выполнении бюджетной </w:t>
      </w:r>
      <w:r>
        <w:t>процедуры и (или) оп</w:t>
      </w:r>
      <w:r w:rsidR="00B1649E">
        <w:t xml:space="preserve">ераций (действий) по выполнению бюджетной </w:t>
      </w:r>
      <w:r>
        <w:t>процедуры;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об установлении (уточнении) в положениях о структурных</w:t>
      </w:r>
      <w:r>
        <w:br/>
        <w:t>подразделениях, в должностных регламентах (инструкциях) должностных лиц</w:t>
      </w:r>
      <w:r>
        <w:br/>
        <w:t xml:space="preserve">(работников) администрации </w:t>
      </w:r>
      <w:r w:rsidR="00B1649E">
        <w:t>Варненского муниципального района Челябинской области</w:t>
      </w:r>
      <w:r>
        <w:t xml:space="preserve"> </w:t>
      </w:r>
      <w:r w:rsidR="00B1649E">
        <w:t xml:space="preserve">обязанностей </w:t>
      </w:r>
      <w:r>
        <w:t>и полномочий по организации (обес</w:t>
      </w:r>
      <w:r w:rsidR="00B1649E">
        <w:t xml:space="preserve">печению выполнения), выполнению </w:t>
      </w:r>
      <w:r>
        <w:t>бюджетной процедуры и (или) операций (де</w:t>
      </w:r>
      <w:r w:rsidR="00B1649E">
        <w:t xml:space="preserve">йствий) по выполнению бюджетной </w:t>
      </w:r>
      <w:r>
        <w:t>процедуры;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необходимости устранения конфликта интересов у субъектов</w:t>
      </w:r>
      <w:r>
        <w:br/>
        <w:t>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необходимости проведения субъектами бюджетных процедур</w:t>
      </w:r>
      <w:r>
        <w:br/>
        <w:t>мониторинга изменений положений законодательства Российской Федерации,</w:t>
      </w:r>
      <w:r>
        <w:br/>
        <w:t>регулирующего осуществление операций (действий) по выполнению</w:t>
      </w:r>
      <w:r>
        <w:br/>
        <w:t>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необходимости ведения эффективной кадровой политики в отношении</w:t>
      </w:r>
      <w:r>
        <w:br/>
        <w:t xml:space="preserve">структурных подразделений администрации </w:t>
      </w:r>
      <w:r w:rsidR="00B1649E">
        <w:t xml:space="preserve">Варненского муниципального района Челябинской области, </w:t>
      </w:r>
      <w:r>
        <w:t>включая повышение квалификации субъектов бюджетных процедур;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разработке перечня (плана) мероприятий по совершенствованию</w:t>
      </w:r>
      <w:r>
        <w:br/>
        <w:t>организации (обеспечения выполнения), выполнения бюджетной процедуры и</w:t>
      </w:r>
      <w:r>
        <w:br/>
        <w:t>(или) операций (действий) по выполнению бюджетной процедуры с</w:t>
      </w:r>
      <w:r>
        <w:br/>
        <w:t>установлением срока их выполнения, а также о выполнении указанных</w:t>
      </w:r>
      <w:r>
        <w:br/>
        <w:t>мероприятий;</w:t>
      </w:r>
    </w:p>
    <w:p w:rsidR="00B1649E" w:rsidRDefault="00402477" w:rsidP="00B1649E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проведении служебных проверок и принятии решений по их</w:t>
      </w:r>
      <w:r>
        <w:br/>
        <w:t>результатам, включая применение материальной и (или) дисциплинарной</w:t>
      </w:r>
      <w:r>
        <w:br/>
        <w:t>ответственности к виновным должностным лицам (работникам) администрации</w:t>
      </w:r>
      <w:r>
        <w:br/>
      </w:r>
      <w:r w:rsidR="00B1649E">
        <w:t>Варненского муниципального района Челябинской области</w:t>
      </w:r>
      <w:r>
        <w:t>;</w:t>
      </w:r>
      <w:r w:rsidR="00B1649E">
        <w:t xml:space="preserve"> </w:t>
      </w:r>
    </w:p>
    <w:p w:rsidR="000E418F" w:rsidRDefault="00402477" w:rsidP="00B1649E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о направлении материалов в правоохранительные органы в случае</w:t>
      </w:r>
      <w:r>
        <w:br/>
        <w:t>наличия признаков коррупционного проявления, нарушений, в отношении</w:t>
      </w:r>
      <w:r>
        <w:br/>
      </w:r>
      <w:r>
        <w:lastRenderedPageBreak/>
        <w:t>которых отсутствует возможность их устранения и (или) применяется</w:t>
      </w:r>
      <w:r>
        <w:br/>
        <w:t>административная (уголовная) ответственность;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firstLine="900"/>
        <w:jc w:val="both"/>
      </w:pPr>
      <w:r>
        <w:t>иные решения, направленные на повышение качества финансового</w:t>
      </w:r>
      <w:r>
        <w:br/>
        <w:t>менеджмента и принятые по результатам рассмотрения выводов, предложений</w:t>
      </w:r>
      <w:r>
        <w:br/>
        <w:t>и рекомендаций Субъекта аудита.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firstLine="720"/>
        <w:jc w:val="both"/>
      </w:pPr>
      <w:r>
        <w:t>Принимаемые решения утверждаются распоряжением главы</w:t>
      </w:r>
      <w:r>
        <w:br/>
      </w:r>
      <w:r w:rsidR="004B240B">
        <w:t>Варненского муниципального района Челябинской области</w:t>
      </w:r>
      <w:r>
        <w:t>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28"/>
        </w:tabs>
        <w:spacing w:before="0" w:after="0" w:line="322" w:lineRule="exact"/>
        <w:ind w:firstLine="720"/>
        <w:jc w:val="both"/>
      </w:pPr>
      <w:r>
        <w:t xml:space="preserve">Распоряжение главы </w:t>
      </w:r>
      <w:r w:rsidR="004B240B">
        <w:t xml:space="preserve">Варненского муниципального района Челябинской области о принятых по </w:t>
      </w:r>
      <w:r>
        <w:t>результатам аудиторского мероприятия реш</w:t>
      </w:r>
      <w:r w:rsidR="00B04404">
        <w:t xml:space="preserve">ениях </w:t>
      </w:r>
      <w:r w:rsidR="004B240B">
        <w:t xml:space="preserve">направляется руководителю </w:t>
      </w:r>
      <w:r>
        <w:t xml:space="preserve">структурного подразделения администрации </w:t>
      </w:r>
      <w:r w:rsidR="004B240B">
        <w:t>Варненского муниципального района Челябинской области</w:t>
      </w:r>
      <w:r w:rsidR="00B04404">
        <w:t xml:space="preserve"> </w:t>
      </w:r>
      <w:r>
        <w:t>в течение 3 рабочих дней со дня вых</w:t>
      </w:r>
      <w:r w:rsidR="00B04404">
        <w:t xml:space="preserve">ода распоряжения для устранения </w:t>
      </w:r>
      <w:r>
        <w:t>выявленных недостатков и нарушений.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firstLine="720"/>
        <w:jc w:val="both"/>
      </w:pPr>
      <w:r>
        <w:t>Во исполнение решений, принятых по результатам аудиторского</w:t>
      </w:r>
      <w:r>
        <w:br/>
        <w:t>мероприятия, субъекты бюджетных процедур реализуют меры по устранению</w:t>
      </w:r>
      <w:r>
        <w:br/>
        <w:t>недостатков и (или) нарушений, выявленных по результатам аудиторского</w:t>
      </w:r>
      <w:r>
        <w:br/>
        <w:t>мероприятия, по повышению качества финансового менеджмента и</w:t>
      </w:r>
      <w:r>
        <w:br/>
        <w:t>минимизации (устранению) бюджетных рисков.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14"/>
        </w:tabs>
        <w:spacing w:before="0" w:after="0" w:line="322" w:lineRule="exact"/>
        <w:ind w:firstLine="720"/>
        <w:jc w:val="both"/>
      </w:pPr>
      <w:r>
        <w:t>Мониторинг реализации мер по устранению недостатков и (или)</w:t>
      </w:r>
      <w:r>
        <w:br/>
        <w:t>нарушений, выявленных по результатам аудиторского мероприятия, проводит</w:t>
      </w:r>
      <w:r>
        <w:br/>
        <w:t>Субъект аудита. Указанный мониторинг включает процедуры: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firstLine="720"/>
        <w:jc w:val="both"/>
      </w:pPr>
      <w:r>
        <w:t>получение от руководителя структурного подразделения администрации</w:t>
      </w:r>
      <w:r>
        <w:br/>
      </w:r>
      <w:r w:rsidR="004B240B">
        <w:t xml:space="preserve">Варненского муниципального района Челябинской области </w:t>
      </w:r>
      <w:r>
        <w:t>информа</w:t>
      </w:r>
      <w:r w:rsidR="004B240B">
        <w:t xml:space="preserve">ции о реализации мер по </w:t>
      </w:r>
      <w:r>
        <w:t>устранению недоста</w:t>
      </w:r>
      <w:r w:rsidR="004B240B">
        <w:t xml:space="preserve">тков и нарушений, выявленных по результатам аудита и ее </w:t>
      </w:r>
      <w:r>
        <w:t>анализ, включая анализ причин невыполнения указанных мер;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firstLine="720"/>
        <w:jc w:val="both"/>
      </w:pPr>
      <w:r>
        <w:t>оценка и подтверждение эффективности действий субъектов бюджетных</w:t>
      </w:r>
      <w:r>
        <w:br/>
        <w:t>процедур по устранению выявленных недостатков, совершенствованию</w:t>
      </w:r>
      <w:r>
        <w:br/>
        <w:t>внутреннего финансового контроля, в том числе путем проведения</w:t>
      </w:r>
      <w:r>
        <w:br/>
        <w:t>внеплановых аудиторских мероприятий;</w:t>
      </w:r>
    </w:p>
    <w:p w:rsidR="000E418F" w:rsidRDefault="00402477">
      <w:pPr>
        <w:pStyle w:val="4"/>
        <w:shd w:val="clear" w:color="auto" w:fill="auto"/>
        <w:spacing w:before="0" w:after="341" w:line="322" w:lineRule="exact"/>
        <w:ind w:firstLine="720"/>
        <w:jc w:val="both"/>
      </w:pPr>
      <w:r>
        <w:t xml:space="preserve">подготовка и представление главе </w:t>
      </w:r>
      <w:r w:rsidR="004B240B">
        <w:t xml:space="preserve">Варненского муниципального района Челябинской области </w:t>
      </w:r>
      <w:r>
        <w:t>доклада о результата</w:t>
      </w:r>
      <w:r w:rsidR="004B240B">
        <w:t xml:space="preserve">х мониторинга реализации мер по </w:t>
      </w:r>
      <w:r>
        <w:t>устранен</w:t>
      </w:r>
      <w:r w:rsidR="004B240B">
        <w:t xml:space="preserve">ию недостатков </w:t>
      </w:r>
      <w:r>
        <w:t>и (или) нарушений, выявленных по результатам аудиторского мероприятия.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1" w:line="270" w:lineRule="exact"/>
        <w:ind w:firstLine="0"/>
        <w:jc w:val="center"/>
      </w:pPr>
      <w:bookmarkStart w:id="5" w:name="bookmark5"/>
      <w:r>
        <w:t>Глава 7. Мониторинг реализации мер по минимизации (устранению)</w:t>
      </w:r>
      <w:r>
        <w:br/>
        <w:t>бюджетных рисков</w:t>
      </w:r>
      <w:bookmarkEnd w:id="5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14"/>
        </w:tabs>
        <w:spacing w:before="0" w:after="0" w:line="322" w:lineRule="exact"/>
        <w:ind w:firstLine="720"/>
        <w:jc w:val="both"/>
      </w:pPr>
      <w:r>
        <w:t>Целью проведения мониторинга реализации мер по минимизации</w:t>
      </w:r>
      <w:r>
        <w:br/>
        <w:t>(устранению) бюджетных рисков является подтверждение исполнения</w:t>
      </w:r>
      <w:r>
        <w:br/>
        <w:t>решений, принятых по результатам аудиторского мероприятия, а также оценка</w:t>
      </w:r>
      <w:r>
        <w:br/>
        <w:t>их влияния на повышение качества финансового менеджмента и (или) на</w:t>
      </w:r>
      <w:r>
        <w:br/>
        <w:t>минимизацию (устранение) бюджетных рисков, в том числе выявление</w:t>
      </w:r>
      <w:r>
        <w:br/>
        <w:t>значимых остаточных бюджетных рисков.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Субъект аудита проводит указанный мониторинг с использованием</w:t>
      </w:r>
      <w:r>
        <w:br/>
      </w:r>
      <w:r>
        <w:lastRenderedPageBreak/>
        <w:t>одного или нескольких из следующих способов: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запрос и анализ информации от руководителя структурного</w:t>
      </w:r>
      <w:r>
        <w:br/>
        <w:t xml:space="preserve">подразделения администрации </w:t>
      </w:r>
      <w:r w:rsidR="004B240B">
        <w:t xml:space="preserve">Варненского муниципального района Челябинской области о ходе и </w:t>
      </w:r>
      <w:r>
        <w:t>(или) результатах выполнения мер по</w:t>
      </w:r>
      <w:r w:rsidR="004B240B">
        <w:t xml:space="preserve"> повышению качества финансового </w:t>
      </w:r>
      <w:r>
        <w:t xml:space="preserve">менеджмента и минимизации (устранению) </w:t>
      </w:r>
      <w:r w:rsidR="004B240B">
        <w:t xml:space="preserve">бюджетных рисков, в том числе о </w:t>
      </w:r>
      <w:r>
        <w:t>причинах невыполнения указанных мер;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повторное аудиторское мероприятие (мероприятия), объектами которого</w:t>
      </w:r>
      <w:r>
        <w:br/>
        <w:t>являются бюджетные процедуры и (или) составляющие эти процедуры</w:t>
      </w:r>
      <w:r>
        <w:br/>
        <w:t>операции (действия) по выполнению бюджетных процедур, в отношении</w:t>
      </w:r>
      <w:r>
        <w:br/>
        <w:t>которых принимались решения, направленные на повышение качества</w:t>
      </w:r>
      <w:r>
        <w:br/>
        <w:t>финансового менеджмента;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проведение внепланового аудиторского мероприятия с целью анализа</w:t>
      </w:r>
      <w:r>
        <w:br/>
        <w:t>исполнения решений, направленных на повышение качества финансового</w:t>
      </w:r>
      <w:r>
        <w:br/>
        <w:t>менеджмента, которые были приняты, в том числе по результатам проведения</w:t>
      </w:r>
      <w:r>
        <w:br/>
        <w:t>аудиторских мероприятий.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388"/>
        </w:tabs>
        <w:spacing w:before="0" w:after="0" w:line="322" w:lineRule="exact"/>
        <w:ind w:left="20" w:right="20" w:firstLine="720"/>
        <w:jc w:val="both"/>
      </w:pPr>
      <w:r>
        <w:t>Для формирования и в</w:t>
      </w:r>
      <w:r w:rsidR="00B04404">
        <w:t xml:space="preserve">едения реестра бюджетных рисков </w:t>
      </w:r>
      <w:r>
        <w:t xml:space="preserve">администрации </w:t>
      </w:r>
      <w:r w:rsidR="004B240B">
        <w:t xml:space="preserve">Варненского муниципального района Челябинской области Субъектом аудита </w:t>
      </w:r>
      <w:r>
        <w:t>осуществляется оц</w:t>
      </w:r>
      <w:r w:rsidR="004B240B">
        <w:t xml:space="preserve">енка бюджетных рисков (в рамках проведения аудиторских </w:t>
      </w:r>
      <w:r>
        <w:t>мероприятий).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Оценка бюджетных рисков включает в себя:</w:t>
      </w:r>
    </w:p>
    <w:p w:rsidR="000E418F" w:rsidRDefault="00402477">
      <w:pPr>
        <w:pStyle w:val="4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22" w:lineRule="exact"/>
        <w:ind w:left="20" w:firstLine="720"/>
        <w:jc w:val="both"/>
      </w:pPr>
      <w:r>
        <w:t>выявление бюджетного риска;</w:t>
      </w:r>
    </w:p>
    <w:p w:rsidR="000E418F" w:rsidRDefault="00402477">
      <w:pPr>
        <w:pStyle w:val="4"/>
        <w:numPr>
          <w:ilvl w:val="0"/>
          <w:numId w:val="17"/>
        </w:numPr>
        <w:shd w:val="clear" w:color="auto" w:fill="auto"/>
        <w:tabs>
          <w:tab w:val="left" w:pos="1066"/>
        </w:tabs>
        <w:spacing w:before="0" w:after="0" w:line="322" w:lineRule="exact"/>
        <w:ind w:left="20" w:right="20" w:firstLine="720"/>
        <w:jc w:val="both"/>
      </w:pPr>
      <w:r>
        <w:t>определение его значимости с применением критериев вероятности и</w:t>
      </w:r>
      <w:r>
        <w:br/>
        <w:t>степени влияния.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  <w:jc w:val="both"/>
      </w:pPr>
      <w:r>
        <w:t>Для сбора и анализа информации о бюджетных рисках Субъектом</w:t>
      </w:r>
      <w:r>
        <w:br/>
        <w:t>аудита формируется и ведется реестр бюджетных рисков администрации</w:t>
      </w:r>
      <w:r>
        <w:br/>
      </w:r>
      <w:r w:rsidR="004B240B">
        <w:t>Варненского муниципального района Челябинской области</w:t>
      </w:r>
      <w:r>
        <w:t xml:space="preserve"> сог</w:t>
      </w:r>
      <w:r w:rsidR="004B240B">
        <w:t xml:space="preserve">ласно приложению № 4 к Порядку. </w:t>
      </w:r>
      <w:r>
        <w:t xml:space="preserve">Реестр бюджетных рисков администрации </w:t>
      </w:r>
      <w:r w:rsidR="004B240B">
        <w:t xml:space="preserve">Варненского муниципального района Челябинской области </w:t>
      </w:r>
      <w:r>
        <w:t xml:space="preserve">утверждается </w:t>
      </w:r>
      <w:r w:rsidR="003C4D51">
        <w:t>распоряжением</w:t>
      </w:r>
      <w:r>
        <w:t xml:space="preserve"> главы </w:t>
      </w:r>
      <w:r w:rsidR="004B240B">
        <w:t xml:space="preserve">Варненского муниципального района Челябинской области </w:t>
      </w:r>
      <w:r>
        <w:t>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167"/>
        </w:tabs>
        <w:spacing w:before="0" w:after="300" w:line="322" w:lineRule="exact"/>
        <w:ind w:left="20" w:right="20" w:firstLine="720"/>
        <w:jc w:val="both"/>
      </w:pPr>
      <w:r>
        <w:t>Актуализация реестра бюджетных рисков проводится не реже одного</w:t>
      </w:r>
      <w:r>
        <w:br/>
        <w:t>раза в год в виде переоценки (определения значимости) бюджетных рисков,</w:t>
      </w:r>
      <w:r>
        <w:br/>
        <w:t>находящихся в реестре бюджетных рисков, а также выявления бюджетных</w:t>
      </w:r>
      <w:r>
        <w:br/>
        <w:t>рисков, присущих текущему и очередному финансовому году, в целях их</w:t>
      </w:r>
      <w:r>
        <w:br/>
        <w:t>включения в реестр бюджетных рисков.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0" w:line="322" w:lineRule="exact"/>
        <w:ind w:left="2080" w:right="640"/>
      </w:pPr>
      <w:bookmarkStart w:id="6" w:name="bookmark6"/>
      <w:r>
        <w:t>Глава 8. Составление и представление годовой отчетности о</w:t>
      </w:r>
      <w:r>
        <w:br/>
        <w:t>результатах деятельности Субъекта аудита</w:t>
      </w:r>
      <w:bookmarkEnd w:id="6"/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49"/>
        </w:tabs>
        <w:spacing w:before="0" w:after="0" w:line="322" w:lineRule="exact"/>
        <w:ind w:left="20" w:right="20" w:firstLine="720"/>
        <w:jc w:val="both"/>
      </w:pPr>
      <w:r>
        <w:t>Годовая отчетность о результатах деятельности Субъекта аудита</w:t>
      </w:r>
      <w:r>
        <w:br/>
        <w:t xml:space="preserve">формируется Субъектом аудита и представляется главе </w:t>
      </w:r>
      <w:r w:rsidR="004B240B">
        <w:t xml:space="preserve">Варненского муниципального района Челябинской области </w:t>
      </w:r>
      <w:r>
        <w:t xml:space="preserve"> в первом квартале текущего финансового года за отчетный</w:t>
      </w:r>
      <w:r w:rsidR="004B240B">
        <w:t xml:space="preserve"> </w:t>
      </w:r>
      <w:r>
        <w:t>год (календарный год с 1 января по 31 декабря</w:t>
      </w:r>
      <w:r w:rsidR="004B240B">
        <w:t xml:space="preserve"> </w:t>
      </w:r>
      <w:r>
        <w:t>включительно), в к</w:t>
      </w:r>
      <w:r w:rsidR="004B240B">
        <w:t xml:space="preserve">отором </w:t>
      </w:r>
      <w:r>
        <w:t>проводились (завершились) аудиторские мероприятия.</w:t>
      </w:r>
    </w:p>
    <w:p w:rsidR="000E418F" w:rsidRDefault="00402477" w:rsidP="00161F0B">
      <w:pPr>
        <w:pStyle w:val="4"/>
        <w:numPr>
          <w:ilvl w:val="0"/>
          <w:numId w:val="24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20"/>
        <w:jc w:val="both"/>
      </w:pPr>
      <w:r>
        <w:t>Форма годовой отчетности о результатах деятельности приведена в</w:t>
      </w:r>
      <w:r>
        <w:br/>
        <w:t>Приложении № 5.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>Суммовые показатели отражаются в тысячах рублей с точностью до</w:t>
      </w:r>
      <w:r>
        <w:br/>
        <w:t>первого десятичного знака.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Пояснительная записка включает следующие сведения и информацию: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720"/>
        <w:jc w:val="both"/>
      </w:pPr>
      <w:r>
        <w:t>о выполнении плана проведения аудиторских мероприятий за</w:t>
      </w:r>
      <w:r>
        <w:br/>
        <w:t>отчетный год, а в случае невыполнения плана - информацию о причинах его</w:t>
      </w:r>
      <w:r>
        <w:br/>
        <w:t>невыполнения;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20"/>
        <w:jc w:val="both"/>
      </w:pPr>
      <w:r>
        <w:t>о количестве и темах проведенных внеплановых аудиторских</w:t>
      </w:r>
      <w:r>
        <w:br/>
        <w:t>мероприятий за отчетный год (при наличии);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20"/>
        <w:jc w:val="both"/>
      </w:pPr>
      <w:r>
        <w:t>о степени надежности осуществляемого в администрации</w:t>
      </w:r>
      <w:r>
        <w:br/>
      </w:r>
      <w:r w:rsidR="004B240B">
        <w:t>Варненского муниципального района Челябинской области</w:t>
      </w:r>
      <w:r>
        <w:t xml:space="preserve"> внутреннего финансового контроля;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720"/>
        <w:jc w:val="both"/>
      </w:pPr>
      <w:r>
        <w:t>о достоверности (недостоверности) сформированной бюджетной</w:t>
      </w:r>
      <w:r>
        <w:br/>
        <w:t xml:space="preserve">отчетности администрации </w:t>
      </w:r>
      <w:r w:rsidR="004B240B">
        <w:t>Варненского муниципального района Челябинской области</w:t>
      </w:r>
      <w:r>
        <w:t>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 xml:space="preserve">о достижении администрацией </w:t>
      </w:r>
      <w:r w:rsidR="004B240B">
        <w:t xml:space="preserve">Варненского муниципального района Челябинской области </w:t>
      </w:r>
      <w:r>
        <w:t>целевых значений показателей качества финансового менеджмента;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042"/>
        </w:tabs>
        <w:spacing w:before="0" w:after="0" w:line="322" w:lineRule="exact"/>
        <w:ind w:left="20" w:firstLine="720"/>
        <w:jc w:val="both"/>
      </w:pPr>
      <w:r>
        <w:t>о результатах деятельности Субъекта аудита, в том числе: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выводах, предложениях и рекомендациях Субъекта аудита;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firstLine="720"/>
        <w:jc w:val="both"/>
      </w:pPr>
      <w:r>
        <w:t>нарушениях и (или) недостатках, бюджетных рисках, а также о значимых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/>
      </w:pPr>
      <w:r>
        <w:t>остаточных бюджетных рисках, включая информацию об их причинах;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принятых (необходимых к принятию) мерах по повышению качества</w:t>
      </w:r>
      <w:r>
        <w:br/>
        <w:t xml:space="preserve">финансового менеджмента администрации </w:t>
      </w:r>
      <w:r w:rsidR="004B240B">
        <w:t xml:space="preserve">Варненского муниципального района Челябинской области и </w:t>
      </w:r>
      <w:r>
        <w:t>минимизации (устранению) бюджетных рисков;</w:t>
      </w:r>
    </w:p>
    <w:p w:rsidR="000E418F" w:rsidRDefault="00402477">
      <w:pPr>
        <w:pStyle w:val="4"/>
        <w:shd w:val="clear" w:color="auto" w:fill="auto"/>
        <w:spacing w:before="0" w:after="0" w:line="322" w:lineRule="exact"/>
        <w:ind w:left="20" w:right="20" w:firstLine="720"/>
        <w:jc w:val="both"/>
      </w:pPr>
      <w:r>
        <w:t>примерах (лучших практиках) организации (обеспечения выполнения),</w:t>
      </w:r>
      <w:r>
        <w:br/>
        <w:t>выполнения бюджетных процедур и (или) операций (действий) по выполнению</w:t>
      </w:r>
      <w:r>
        <w:br/>
        <w:t xml:space="preserve">бюджетных процедур в администрации </w:t>
      </w:r>
      <w:r w:rsidR="004B240B">
        <w:t>Варненского муниципального района Челябинской области</w:t>
      </w:r>
      <w:r>
        <w:t>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234"/>
        </w:tabs>
        <w:spacing w:before="0" w:after="0" w:line="322" w:lineRule="exact"/>
        <w:ind w:left="20" w:right="20" w:firstLine="720"/>
        <w:jc w:val="both"/>
      </w:pPr>
      <w:r>
        <w:t>о результатах мониторинга реализации мер по минимизации</w:t>
      </w:r>
      <w:r>
        <w:br/>
        <w:t>(устранению) бюджетных рисков;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jc w:val="both"/>
      </w:pPr>
      <w:r>
        <w:t>о событиях, оказавших существенное влияние на организацию и</w:t>
      </w:r>
      <w:r>
        <w:br/>
        <w:t>осуществление внутреннего финансового аудита, а также на деятельность</w:t>
      </w:r>
      <w:r>
        <w:br/>
        <w:t>Субъекта аудита;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</w:pPr>
      <w:r>
        <w:t>о Субъекте аудита, в том числе о его подчиненности и принятых мерах</w:t>
      </w:r>
      <w:r>
        <w:br/>
        <w:t>по повышению квалификации в течение отчетного года;</w:t>
      </w:r>
    </w:p>
    <w:p w:rsidR="000E418F" w:rsidRDefault="00402477">
      <w:pPr>
        <w:pStyle w:val="4"/>
        <w:numPr>
          <w:ilvl w:val="0"/>
          <w:numId w:val="18"/>
        </w:numPr>
        <w:shd w:val="clear" w:color="auto" w:fill="auto"/>
        <w:tabs>
          <w:tab w:val="left" w:pos="1220"/>
        </w:tabs>
        <w:spacing w:before="0" w:after="341" w:line="322" w:lineRule="exact"/>
        <w:ind w:left="20" w:right="20" w:firstLine="720"/>
        <w:jc w:val="both"/>
      </w:pPr>
      <w:r>
        <w:t xml:space="preserve">о правовых актах администрации </w:t>
      </w:r>
      <w:r w:rsidR="004B240B">
        <w:t xml:space="preserve">Варненского муниципального района Челябинской области, </w:t>
      </w:r>
      <w:r>
        <w:t>регулирующих осуществление внутреннего финансового аудита.</w:t>
      </w:r>
    </w:p>
    <w:p w:rsidR="000E418F" w:rsidRDefault="00402477">
      <w:pPr>
        <w:pStyle w:val="11"/>
        <w:keepNext/>
        <w:keepLines/>
        <w:shd w:val="clear" w:color="auto" w:fill="auto"/>
        <w:spacing w:before="0" w:after="306" w:line="270" w:lineRule="exact"/>
        <w:ind w:left="3180" w:firstLine="0"/>
      </w:pPr>
      <w:bookmarkStart w:id="7" w:name="bookmark7"/>
      <w:r>
        <w:t>Глава 9. Отдельные положения</w:t>
      </w:r>
      <w:bookmarkEnd w:id="7"/>
    </w:p>
    <w:p w:rsidR="00000E45" w:rsidRDefault="00402477" w:rsidP="00000E45">
      <w:pPr>
        <w:pStyle w:val="4"/>
        <w:numPr>
          <w:ilvl w:val="0"/>
          <w:numId w:val="24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</w:pPr>
      <w:r>
        <w:t>При осуществлении внутреннего финансового аудита администрации</w:t>
      </w:r>
      <w:r>
        <w:br/>
      </w:r>
      <w:r w:rsidR="004B240B">
        <w:t>Варненского муниципального района Челябинской области</w:t>
      </w:r>
      <w:r>
        <w:t xml:space="preserve"> </w:t>
      </w:r>
      <w:r w:rsidR="004B240B">
        <w:t xml:space="preserve">могут использоваться положения, </w:t>
      </w:r>
      <w:r>
        <w:t>определенные федеральными стандартами</w:t>
      </w:r>
      <w:r w:rsidR="00000E45">
        <w:t xml:space="preserve">, и правовые акты, утвержденные </w:t>
      </w:r>
      <w:r>
        <w:t xml:space="preserve">главой </w:t>
      </w:r>
      <w:r w:rsidR="004B240B">
        <w:t>Варненского муниципального района Челябинской области</w:t>
      </w:r>
      <w:r w:rsidR="00000E45">
        <w:t xml:space="preserve">, </w:t>
      </w:r>
      <w:r w:rsidR="00000E45">
        <w:lastRenderedPageBreak/>
        <w:t>не отраженные в Порядке.</w:t>
      </w:r>
    </w:p>
    <w:p w:rsidR="00000E45" w:rsidRDefault="00000E45" w:rsidP="00000E45">
      <w:pPr>
        <w:pStyle w:val="4"/>
        <w:numPr>
          <w:ilvl w:val="0"/>
          <w:numId w:val="24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720"/>
        <w:jc w:val="both"/>
        <w:sectPr w:rsidR="00000E45" w:rsidSect="00402477">
          <w:footerReference w:type="default" r:id="rId8"/>
          <w:pgSz w:w="11909" w:h="16838"/>
          <w:pgMar w:top="1358" w:right="710" w:bottom="851" w:left="1134" w:header="0" w:footer="3" w:gutter="0"/>
          <w:cols w:space="720"/>
          <w:noEndnote/>
          <w:docGrid w:linePitch="360"/>
        </w:sectPr>
      </w:pPr>
    </w:p>
    <w:p w:rsidR="000E418F" w:rsidRDefault="00402477">
      <w:pPr>
        <w:pStyle w:val="50"/>
        <w:shd w:val="clear" w:color="auto" w:fill="auto"/>
        <w:ind w:left="10260"/>
      </w:pPr>
      <w:r>
        <w:lastRenderedPageBreak/>
        <w:t>Приложение № 1</w:t>
      </w:r>
    </w:p>
    <w:p w:rsidR="000E418F" w:rsidRDefault="00402477">
      <w:pPr>
        <w:pStyle w:val="50"/>
        <w:shd w:val="clear" w:color="auto" w:fill="auto"/>
        <w:spacing w:after="434"/>
        <w:ind w:left="10260"/>
      </w:pPr>
      <w:r>
        <w:t>к По</w:t>
      </w:r>
      <w:r w:rsidR="00F53F92">
        <w:t xml:space="preserve">рядку осуществления внутреннего </w:t>
      </w:r>
      <w:r>
        <w:t>фин</w:t>
      </w:r>
      <w:r w:rsidR="00F53F92">
        <w:t>ансового аудита в администрации Варненского муниципального района Челябинской области</w:t>
      </w:r>
    </w:p>
    <w:p w:rsidR="00F53F92" w:rsidRDefault="00F53F92">
      <w:pPr>
        <w:pStyle w:val="50"/>
        <w:shd w:val="clear" w:color="auto" w:fill="auto"/>
        <w:spacing w:after="434"/>
        <w:ind w:left="10260"/>
      </w:pPr>
    </w:p>
    <w:p w:rsidR="000E418F" w:rsidRDefault="00402477">
      <w:pPr>
        <w:pStyle w:val="a9"/>
        <w:framePr w:w="14544" w:wrap="notBeside" w:vAnchor="text" w:hAnchor="text" w:xAlign="center" w:y="1"/>
        <w:shd w:val="clear" w:color="auto" w:fill="auto"/>
        <w:ind w:firstLine="0"/>
      </w:pPr>
      <w:r>
        <w:t>ПЛАН</w:t>
      </w:r>
    </w:p>
    <w:p w:rsidR="000E418F" w:rsidRDefault="00402477">
      <w:pPr>
        <w:pStyle w:val="a9"/>
        <w:framePr w:w="14544" w:wrap="notBeside" w:vAnchor="text" w:hAnchor="text" w:xAlign="center" w:y="1"/>
        <w:shd w:val="clear" w:color="auto" w:fill="auto"/>
        <w:tabs>
          <w:tab w:val="left" w:leader="underscore" w:pos="2491"/>
        </w:tabs>
        <w:ind w:firstLine="0"/>
        <w:jc w:val="left"/>
      </w:pPr>
      <w:r>
        <w:t>проведения аудиторских мероприятий</w:t>
      </w:r>
      <w:r>
        <w:br/>
        <w:t xml:space="preserve">в администрации </w:t>
      </w:r>
      <w:r w:rsidR="00F53F92">
        <w:t>Варненского муниципального района Челябинской области</w:t>
      </w:r>
      <w:r>
        <w:br/>
        <w:t>на</w:t>
      </w:r>
      <w: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2770"/>
        <w:gridCol w:w="2645"/>
        <w:gridCol w:w="2222"/>
        <w:gridCol w:w="1742"/>
        <w:gridCol w:w="2266"/>
        <w:gridCol w:w="1901"/>
      </w:tblGrid>
      <w:tr w:rsidR="000E418F">
        <w:trPr>
          <w:trHeight w:hRule="exact" w:val="16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Номер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строки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Тема 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Объект аудита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Структурное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подразделение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(субъект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бюджетных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  <w:vertAlign w:val="superscript"/>
              </w:rPr>
              <w:t>п</w:t>
            </w:r>
            <w:r>
              <w:rPr>
                <w:rStyle w:val="11pt"/>
              </w:rPr>
              <w:t>р</w:t>
            </w:r>
            <w:r>
              <w:rPr>
                <w:rStyle w:val="11pt"/>
                <w:vertAlign w:val="superscript"/>
              </w:rPr>
              <w:t>о</w:t>
            </w:r>
            <w:r>
              <w:rPr>
                <w:rStyle w:val="11pt"/>
              </w:rPr>
              <w:t>ц</w:t>
            </w:r>
            <w:r>
              <w:rPr>
                <w:rStyle w:val="11pt"/>
                <w:vertAlign w:val="superscript"/>
              </w:rPr>
              <w:t>е</w:t>
            </w:r>
            <w:r>
              <w:rPr>
                <w:rStyle w:val="11pt"/>
              </w:rPr>
              <w:t>дур</w:t>
            </w:r>
            <w:r>
              <w:rPr>
                <w:rStyle w:val="11pt"/>
                <w:vertAlign w:val="superscript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Проверяемый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период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1pt"/>
              </w:rPr>
              <w:t>Срок проведения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 / дата</w:t>
            </w:r>
            <w:r>
              <w:rPr>
                <w:rStyle w:val="11pt"/>
              </w:rPr>
              <w:br/>
              <w:t>(месяц)окончания</w:t>
            </w:r>
            <w:r>
              <w:rPr>
                <w:rStyle w:val="11pt"/>
              </w:rPr>
              <w:br/>
              <w:t>аудиторского</w:t>
            </w:r>
            <w:r>
              <w:rPr>
                <w:rStyle w:val="11pt"/>
              </w:rPr>
              <w:br/>
              <w:t>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11pt"/>
              </w:rPr>
              <w:t>Ответственный</w:t>
            </w:r>
          </w:p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1pt"/>
              </w:rPr>
              <w:t>исполнитель</w:t>
            </w:r>
          </w:p>
        </w:tc>
      </w:tr>
      <w:tr w:rsidR="000E418F">
        <w:trPr>
          <w:trHeight w:hRule="exact" w:val="54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7</w:t>
            </w:r>
          </w:p>
        </w:tc>
      </w:tr>
      <w:tr w:rsidR="000E418F">
        <w:trPr>
          <w:trHeight w:hRule="exact" w:val="54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54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5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18F" w:rsidRDefault="00402477">
      <w:pPr>
        <w:pStyle w:val="a9"/>
        <w:framePr w:w="14544" w:wrap="notBeside" w:vAnchor="text" w:hAnchor="text" w:xAlign="center" w:y="1"/>
        <w:shd w:val="clear" w:color="auto" w:fill="auto"/>
        <w:spacing w:line="170" w:lineRule="exact"/>
        <w:ind w:firstLine="0"/>
        <w:jc w:val="left"/>
      </w:pPr>
      <w:r>
        <w:t>Субъект аудита:</w:t>
      </w:r>
    </w:p>
    <w:p w:rsidR="000E418F" w:rsidRDefault="000E418F">
      <w:pPr>
        <w:rPr>
          <w:sz w:val="2"/>
          <w:szCs w:val="2"/>
        </w:rPr>
      </w:pPr>
    </w:p>
    <w:p w:rsidR="000E418F" w:rsidRDefault="000E418F">
      <w:pPr>
        <w:rPr>
          <w:sz w:val="2"/>
          <w:szCs w:val="2"/>
        </w:rPr>
        <w:sectPr w:rsidR="000E418F" w:rsidSect="00402477">
          <w:footerReference w:type="default" r:id="rId9"/>
          <w:pgSz w:w="16838" w:h="16834" w:orient="landscape"/>
          <w:pgMar w:top="993" w:right="1140" w:bottom="5565" w:left="1140" w:header="0" w:footer="3" w:gutter="0"/>
          <w:cols w:space="720"/>
          <w:noEndnote/>
          <w:docGrid w:linePitch="360"/>
        </w:sectPr>
      </w:pPr>
    </w:p>
    <w:p w:rsidR="000E418F" w:rsidRDefault="00402477">
      <w:pPr>
        <w:pStyle w:val="50"/>
        <w:shd w:val="clear" w:color="auto" w:fill="auto"/>
      </w:pPr>
      <w:r>
        <w:lastRenderedPageBreak/>
        <w:t>Приложение № 2</w:t>
      </w:r>
    </w:p>
    <w:p w:rsidR="00F53F92" w:rsidRDefault="00402477">
      <w:pPr>
        <w:pStyle w:val="50"/>
        <w:shd w:val="clear" w:color="auto" w:fill="auto"/>
      </w:pPr>
      <w:r>
        <w:t>к Порядку осуществления внутреннего финансового</w:t>
      </w:r>
      <w:r>
        <w:br/>
        <w:t xml:space="preserve">аудита в администрации </w:t>
      </w:r>
      <w:r w:rsidR="00F53F92">
        <w:t>Варненского муниципального</w:t>
      </w:r>
    </w:p>
    <w:p w:rsidR="000E418F" w:rsidRDefault="00F53F92">
      <w:pPr>
        <w:pStyle w:val="50"/>
        <w:shd w:val="clear" w:color="auto" w:fill="auto"/>
      </w:pPr>
      <w:r>
        <w:t>района Челябинской области</w:t>
      </w:r>
    </w:p>
    <w:p w:rsidR="00F53F92" w:rsidRDefault="00F53F92">
      <w:pPr>
        <w:pStyle w:val="50"/>
        <w:shd w:val="clear" w:color="auto" w:fill="auto"/>
      </w:pPr>
    </w:p>
    <w:p w:rsidR="00F53F92" w:rsidRDefault="00F53F92">
      <w:pPr>
        <w:pStyle w:val="50"/>
        <w:shd w:val="clear" w:color="auto" w:fill="auto"/>
      </w:pPr>
    </w:p>
    <w:p w:rsidR="00F53F92" w:rsidRDefault="00F53F92">
      <w:pPr>
        <w:pStyle w:val="50"/>
        <w:shd w:val="clear" w:color="auto" w:fill="auto"/>
      </w:pPr>
    </w:p>
    <w:p w:rsidR="00F53F92" w:rsidRDefault="00F53F92">
      <w:pPr>
        <w:pStyle w:val="50"/>
        <w:shd w:val="clear" w:color="auto" w:fill="auto"/>
        <w:sectPr w:rsidR="00F53F92" w:rsidSect="00402477">
          <w:footerReference w:type="default" r:id="rId10"/>
          <w:pgSz w:w="11909" w:h="16838"/>
          <w:pgMar w:top="851" w:right="1142" w:bottom="3464" w:left="6182" w:header="0" w:footer="3" w:gutter="0"/>
          <w:cols w:space="720"/>
          <w:noEndnote/>
          <w:docGrid w:linePitch="360"/>
        </w:sectPr>
      </w:pPr>
    </w:p>
    <w:p w:rsidR="000E418F" w:rsidRDefault="000E418F">
      <w:pPr>
        <w:rPr>
          <w:sz w:val="2"/>
          <w:szCs w:val="2"/>
        </w:rPr>
        <w:sectPr w:rsidR="000E418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418F" w:rsidRDefault="00F53F92">
      <w:pPr>
        <w:pStyle w:val="50"/>
        <w:shd w:val="clear" w:color="auto" w:fill="auto"/>
        <w:spacing w:after="248"/>
        <w:ind w:right="900"/>
        <w:jc w:val="center"/>
      </w:pPr>
      <w:r>
        <w:lastRenderedPageBreak/>
        <w:t xml:space="preserve">                                            </w:t>
      </w:r>
      <w:r w:rsidR="00402477">
        <w:t>ПРОГРАММА</w:t>
      </w:r>
      <w:r w:rsidR="00402477">
        <w:br/>
      </w:r>
      <w:r>
        <w:t xml:space="preserve">                                               </w:t>
      </w:r>
      <w:r w:rsidR="00402477">
        <w:t>аудиторского мероприятия</w:t>
      </w:r>
    </w:p>
    <w:p w:rsidR="000E418F" w:rsidRDefault="00402477">
      <w:pPr>
        <w:pStyle w:val="30"/>
        <w:shd w:val="clear" w:color="auto" w:fill="auto"/>
        <w:spacing w:before="0" w:after="194" w:line="220" w:lineRule="exact"/>
        <w:ind w:right="900"/>
        <w:jc w:val="center"/>
      </w:pPr>
      <w:r>
        <w:t>(тема аудиторского мероприятия)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12"/>
        </w:tabs>
        <w:spacing w:after="155" w:line="170" w:lineRule="exact"/>
        <w:ind w:left="20"/>
      </w:pPr>
      <w:r>
        <w:t>Основание для проведения аудиторского мероприятия:</w:t>
      </w:r>
    </w:p>
    <w:p w:rsidR="000E418F" w:rsidRDefault="00402477">
      <w:pPr>
        <w:pStyle w:val="30"/>
        <w:shd w:val="clear" w:color="auto" w:fill="auto"/>
        <w:spacing w:before="0" w:after="0" w:line="274" w:lineRule="exact"/>
        <w:ind w:left="20" w:right="220"/>
      </w:pPr>
      <w:r>
        <w:t xml:space="preserve">(пункт Плана на год или постановление главы </w:t>
      </w:r>
      <w:r w:rsidR="00F53F92">
        <w:t xml:space="preserve">Варненского муниципального района Челябинской области о </w:t>
      </w:r>
      <w:r>
        <w:t>проведении внепланового мероприятия)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22"/>
        </w:tabs>
        <w:spacing w:line="691" w:lineRule="exact"/>
        <w:ind w:left="20"/>
      </w:pPr>
      <w:r>
        <w:t>Срок проведения аудиторского мероприятия: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17"/>
        </w:tabs>
        <w:spacing w:line="691" w:lineRule="exact"/>
        <w:ind w:left="20"/>
      </w:pPr>
      <w:r>
        <w:t>Цель (цели) и задачи аудиторского мероприятия: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22"/>
        </w:tabs>
        <w:spacing w:line="691" w:lineRule="exact"/>
        <w:ind w:left="20"/>
      </w:pPr>
      <w:r>
        <w:t>Методы аудиторского мероприятия: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17"/>
        </w:tabs>
        <w:spacing w:line="691" w:lineRule="exact"/>
        <w:ind w:left="20"/>
      </w:pPr>
      <w:r>
        <w:t>Перечень объектов внутреннего финансового аудита:</w:t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17"/>
        </w:tabs>
        <w:spacing w:line="691" w:lineRule="exact"/>
        <w:ind w:left="20"/>
      </w:pPr>
      <w:r>
        <w:t>Перечень вопросов, подлежащих изучению в ходе аудиторского мероприятия:</w:t>
      </w:r>
    </w:p>
    <w:p w:rsidR="000E418F" w:rsidRDefault="00402477">
      <w:pPr>
        <w:pStyle w:val="50"/>
        <w:shd w:val="clear" w:color="auto" w:fill="auto"/>
        <w:tabs>
          <w:tab w:val="left" w:leader="underscore" w:pos="6812"/>
        </w:tabs>
        <w:ind w:left="20"/>
      </w:pPr>
      <w:r>
        <w:t>6.1.</w:t>
      </w:r>
      <w:r>
        <w:tab/>
      </w:r>
    </w:p>
    <w:p w:rsidR="000E418F" w:rsidRDefault="00402477">
      <w:pPr>
        <w:pStyle w:val="50"/>
        <w:shd w:val="clear" w:color="auto" w:fill="auto"/>
        <w:tabs>
          <w:tab w:val="left" w:leader="underscore" w:pos="6812"/>
        </w:tabs>
        <w:ind w:left="20"/>
      </w:pPr>
      <w:r>
        <w:t>6.2.</w:t>
      </w:r>
      <w:r>
        <w:tab/>
      </w:r>
    </w:p>
    <w:p w:rsidR="000E418F" w:rsidRDefault="00402477">
      <w:pPr>
        <w:pStyle w:val="50"/>
        <w:shd w:val="clear" w:color="auto" w:fill="auto"/>
        <w:tabs>
          <w:tab w:val="left" w:leader="underscore" w:pos="6812"/>
        </w:tabs>
        <w:spacing w:after="228"/>
        <w:ind w:left="20"/>
      </w:pPr>
      <w:r>
        <w:t>6.3.</w:t>
      </w:r>
      <w:r>
        <w:tab/>
      </w:r>
    </w:p>
    <w:p w:rsidR="000E418F" w:rsidRDefault="00402477">
      <w:pPr>
        <w:pStyle w:val="50"/>
        <w:numPr>
          <w:ilvl w:val="0"/>
          <w:numId w:val="19"/>
        </w:numPr>
        <w:shd w:val="clear" w:color="auto" w:fill="auto"/>
        <w:tabs>
          <w:tab w:val="left" w:pos="217"/>
        </w:tabs>
        <w:spacing w:after="694" w:line="170" w:lineRule="exact"/>
        <w:ind w:left="20"/>
      </w:pPr>
      <w:r>
        <w:t>Сведения о субъекте внутреннего финансового аудита:</w:t>
      </w:r>
    </w:p>
    <w:p w:rsidR="000E418F" w:rsidRDefault="00402477">
      <w:pPr>
        <w:pStyle w:val="50"/>
        <w:shd w:val="clear" w:color="auto" w:fill="auto"/>
        <w:spacing w:after="198" w:line="170" w:lineRule="exact"/>
        <w:ind w:left="20"/>
      </w:pPr>
      <w:r>
        <w:t>Субъект аудита:</w:t>
      </w:r>
    </w:p>
    <w:p w:rsidR="000E418F" w:rsidRDefault="00C8283E">
      <w:pPr>
        <w:pStyle w:val="30"/>
        <w:shd w:val="clear" w:color="auto" w:fill="auto"/>
        <w:spacing w:before="0" w:after="0" w:line="220" w:lineRule="exact"/>
        <w:ind w:left="200"/>
        <w:jc w:val="center"/>
        <w:sectPr w:rsidR="000E418F">
          <w:type w:val="continuous"/>
          <w:pgSz w:w="11909" w:h="16838"/>
          <w:pgMar w:top="3464" w:right="2020" w:bottom="3464" w:left="1142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38pt;margin-top:0;width:231.45pt;height:10pt;z-index:-12582937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qC6AEAALYDAAAOAAAAZHJzL2Uyb0RvYy54bWysU1Fv0zAQfkfiP1h+p0nKBixqOo1NRUhj&#10;IG38gKvjNBaJz5zdJuXXc3aaMuAN8WJdznefv/vuy+p67Dtx0OQN2koWi1wKbRXWxu4q+fVp8+qd&#10;FD6AraFDqyt51F5er1++WA2u1Etssas1CQaxvhxcJdsQXJllXrW6B79Apy1fNkg9BP6kXVYTDIze&#10;d9kyz99kA1LtCJX2nrN306VcJ/ym0Sp8bhqvg+gqydxCOimd23hm6xWUOwLXGnWiAf/Aogdj+dEz&#10;1B0EEHsyf0H1RhF6bMJCYZ9h0xil0ww8TZH/Mc1jC06nWVgc784y+f8Hqx4OX0iYupIXUljoeUVP&#10;egziPY7iMqozOF9y0aPjsjBymrecJvXuHtU3LyzetmB3+oYIh1ZDzeyK2Jk9a51wfATZDp+w5mdg&#10;HzABjQ31UToWQzA6b+l43kykoji5vHp9dVFcSqH4rli+zfO0ugzKuduRDx809iIGlSTefEKHw70P&#10;kQ2Uc0l8zOLGdF3afmd/S3BhzCT2kfBEPYzb8aTGFusjz0E4mYnNz0GL9EOKgY1USf99D6Sl6D5a&#10;1iK6bg5oDrZzAFZxayWDFFN4GyZ37h2ZXcvIs9o3rNfGpFGisBOLE082R5rwZOTovuffqerX77b+&#10;CQAA//8DAFBLAwQUAAYACAAAACEAH5k9KtwAAAAHAQAADwAAAGRycy9kb3ducmV2LnhtbEyPQU+D&#10;QBCF7yb+h82YeDHtQjW0IENjjF68Wb1427IjENlZwm4B++sdT3p5yeRN3vteuV9cryYaQ+cZIV0n&#10;oIhrbztuEN7fnlc7UCEatqb3TAjfFGBfXV6UprB+5leaDrFREsKhMAhtjEOhdahbcias/UAs3qcf&#10;nYlyjo22o5kl3PV6kySZdqZjaWjNQI8t1V+Hk0PIlqfh5iWnzXyu+4k/zmkaKUW8vloe7kFFWuLf&#10;M/ziCzpUwnT0J7ZB9Qh320y2RARRsfPbXQ7qiCCtoKtS/+evfgAAAP//AwBQSwECLQAUAAYACAAA&#10;ACEAtoM4kv4AAADhAQAAEwAAAAAAAAAAAAAAAAAAAAAAW0NvbnRlbnRfVHlwZXNdLnhtbFBLAQIt&#10;ABQABgAIAAAAIQA4/SH/1gAAAJQBAAALAAAAAAAAAAAAAAAAAC8BAABfcmVscy8ucmVsc1BLAQIt&#10;ABQABgAIAAAAIQCu64qC6AEAALYDAAAOAAAAAAAAAAAAAAAAAC4CAABkcnMvZTJvRG9jLnhtbFBL&#10;AQItABQABgAIAAAAIQAfmT0q3AAAAAcBAAAPAAAAAAAAAAAAAAAAAEIEAABkcnMvZG93bnJldi54&#10;bWxQSwUGAAAAAAQABADzAAAASwUAAAAA&#10;" filled="f" stroked="f">
            <v:textbox style="mso-fit-shape-to-text:t" inset="0,0,0,0">
              <w:txbxContent>
                <w:p w:rsidR="00861B1C" w:rsidRDefault="00861B1C">
                  <w:pPr>
                    <w:pStyle w:val="30"/>
                    <w:shd w:val="clear" w:color="auto" w:fill="auto"/>
                    <w:tabs>
                      <w:tab w:val="left" w:pos="2178"/>
                    </w:tabs>
                    <w:spacing w:before="0" w:after="0" w:line="200" w:lineRule="exact"/>
                    <w:ind w:left="10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(подпись)</w:t>
                  </w:r>
                  <w:r>
                    <w:rPr>
                      <w:rStyle w:val="3Exact"/>
                      <w:b/>
                      <w:bCs/>
                    </w:rPr>
                    <w:tab/>
                    <w:t>(расшифровка подписи)</w:t>
                  </w:r>
                </w:p>
              </w:txbxContent>
            </v:textbox>
            <w10:wrap type="square" anchorx="margin"/>
          </v:shape>
        </w:pict>
      </w:r>
      <w:r w:rsidR="00402477">
        <w:t>(должность)</w:t>
      </w:r>
    </w:p>
    <w:p w:rsidR="000E418F" w:rsidRDefault="00402477">
      <w:pPr>
        <w:pStyle w:val="50"/>
        <w:shd w:val="clear" w:color="auto" w:fill="auto"/>
        <w:ind w:left="5020"/>
      </w:pPr>
      <w:r>
        <w:lastRenderedPageBreak/>
        <w:t>Приложение № 3</w:t>
      </w:r>
    </w:p>
    <w:p w:rsidR="000E418F" w:rsidRDefault="00402477">
      <w:pPr>
        <w:pStyle w:val="50"/>
        <w:shd w:val="clear" w:color="auto" w:fill="auto"/>
        <w:spacing w:after="468"/>
        <w:ind w:left="5020" w:right="40"/>
      </w:pPr>
      <w:r>
        <w:t>к Порядку осуществления внутреннего финансового</w:t>
      </w:r>
      <w:r>
        <w:br/>
        <w:t xml:space="preserve">аудита в администрации </w:t>
      </w:r>
      <w:r w:rsidR="00F53F92">
        <w:t>Варненского муниципального</w:t>
      </w:r>
      <w:r w:rsidR="00550B8D">
        <w:t xml:space="preserve"> </w:t>
      </w:r>
      <w:r w:rsidR="00F53F92">
        <w:t>района Челябинской области</w:t>
      </w:r>
    </w:p>
    <w:p w:rsidR="000E418F" w:rsidRDefault="00402477">
      <w:pPr>
        <w:pStyle w:val="50"/>
        <w:shd w:val="clear" w:color="auto" w:fill="auto"/>
        <w:spacing w:line="170" w:lineRule="exact"/>
        <w:ind w:left="20"/>
        <w:jc w:val="center"/>
      </w:pPr>
      <w:r>
        <w:t>ЗАКЛЮЧЕНИЕ</w:t>
      </w:r>
    </w:p>
    <w:p w:rsidR="000E418F" w:rsidRDefault="00402477">
      <w:pPr>
        <w:pStyle w:val="4"/>
        <w:shd w:val="clear" w:color="auto" w:fill="auto"/>
        <w:spacing w:before="0" w:after="327" w:line="280" w:lineRule="exact"/>
        <w:ind w:left="2240"/>
      </w:pPr>
      <w:r>
        <w:t>по результатам аудиторского мероприятия</w:t>
      </w:r>
    </w:p>
    <w:p w:rsidR="000E418F" w:rsidRDefault="00402477">
      <w:pPr>
        <w:pStyle w:val="4"/>
        <w:shd w:val="clear" w:color="auto" w:fill="auto"/>
        <w:tabs>
          <w:tab w:val="left" w:leader="underscore" w:pos="3486"/>
          <w:tab w:val="left" w:pos="6155"/>
          <w:tab w:val="left" w:leader="underscore" w:pos="6707"/>
          <w:tab w:val="left" w:leader="underscore" w:pos="8598"/>
          <w:tab w:val="left" w:leader="underscore" w:pos="9366"/>
        </w:tabs>
        <w:spacing w:before="0" w:after="0" w:line="280" w:lineRule="exact"/>
        <w:ind w:firstLine="760"/>
        <w:jc w:val="both"/>
      </w:pPr>
      <w:r>
        <w:tab/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0E418F" w:rsidRDefault="000E418F">
      <w:pPr>
        <w:pStyle w:val="30"/>
        <w:shd w:val="clear" w:color="auto" w:fill="auto"/>
        <w:spacing w:before="0" w:after="339" w:line="220" w:lineRule="exact"/>
        <w:ind w:left="1380"/>
        <w:jc w:val="left"/>
      </w:pPr>
    </w:p>
    <w:p w:rsidR="000E418F" w:rsidRDefault="00402477">
      <w:pPr>
        <w:pStyle w:val="4"/>
        <w:shd w:val="clear" w:color="auto" w:fill="auto"/>
        <w:spacing w:before="0" w:after="0" w:line="280" w:lineRule="exact"/>
        <w:ind w:firstLine="760"/>
        <w:jc w:val="both"/>
      </w:pPr>
      <w:r>
        <w:t xml:space="preserve">На основании постановления главы </w:t>
      </w:r>
      <w:r w:rsidR="00C87C5E">
        <w:t xml:space="preserve">Варненского муниципального района Челябинской области </w:t>
      </w:r>
      <w:r>
        <w:t xml:space="preserve"> от</w:t>
      </w:r>
    </w:p>
    <w:p w:rsidR="000E418F" w:rsidRDefault="00402477">
      <w:pPr>
        <w:pStyle w:val="60"/>
        <w:shd w:val="clear" w:color="auto" w:fill="auto"/>
        <w:tabs>
          <w:tab w:val="left" w:leader="underscore" w:pos="1528"/>
          <w:tab w:val="left" w:leader="underscore" w:pos="9563"/>
        </w:tabs>
        <w:spacing w:before="0" w:after="0" w:line="280" w:lineRule="exact"/>
      </w:pPr>
      <w:r>
        <w:tab/>
      </w:r>
      <w:r>
        <w:rPr>
          <w:rStyle w:val="614pt"/>
        </w:rPr>
        <w:t>№</w:t>
      </w:r>
      <w:r>
        <w:tab/>
      </w:r>
    </w:p>
    <w:p w:rsidR="000E418F" w:rsidRDefault="00402477">
      <w:pPr>
        <w:pStyle w:val="30"/>
        <w:shd w:val="clear" w:color="auto" w:fill="auto"/>
        <w:spacing w:before="0" w:after="373" w:line="220" w:lineRule="exact"/>
        <w:ind w:left="5020"/>
      </w:pPr>
      <w:r>
        <w:t>(наименование постановления)</w:t>
      </w:r>
    </w:p>
    <w:p w:rsidR="000E418F" w:rsidRDefault="00402477">
      <w:pPr>
        <w:pStyle w:val="30"/>
        <w:shd w:val="clear" w:color="auto" w:fill="auto"/>
        <w:spacing w:before="0" w:after="351" w:line="220" w:lineRule="exact"/>
        <w:jc w:val="left"/>
      </w:pPr>
      <w:r>
        <w:t>(Ф.И.О. и должность Субъекта аудита)</w:t>
      </w:r>
    </w:p>
    <w:p w:rsidR="000E418F" w:rsidRDefault="00402477">
      <w:pPr>
        <w:pStyle w:val="4"/>
        <w:shd w:val="clear" w:color="auto" w:fill="auto"/>
        <w:tabs>
          <w:tab w:val="left" w:leader="underscore" w:pos="8755"/>
        </w:tabs>
        <w:spacing w:before="0" w:after="0" w:line="280" w:lineRule="exact"/>
      </w:pPr>
      <w:r>
        <w:t>проведено аудиторское мероприятие</w:t>
      </w:r>
      <w:r>
        <w:tab/>
      </w:r>
    </w:p>
    <w:p w:rsidR="000E418F" w:rsidRDefault="00402477">
      <w:pPr>
        <w:pStyle w:val="30"/>
        <w:shd w:val="clear" w:color="auto" w:fill="auto"/>
        <w:spacing w:before="0" w:after="0" w:line="220" w:lineRule="exact"/>
        <w:ind w:left="5280"/>
        <w:jc w:val="left"/>
      </w:pPr>
      <w:r>
        <w:t>(тема аудиторского мероприятия)</w:t>
      </w:r>
    </w:p>
    <w:p w:rsidR="000E418F" w:rsidRDefault="00402477">
      <w:pPr>
        <w:pStyle w:val="4"/>
        <w:shd w:val="clear" w:color="auto" w:fill="auto"/>
        <w:tabs>
          <w:tab w:val="left" w:leader="underscore" w:pos="6312"/>
        </w:tabs>
        <w:spacing w:before="0" w:after="0" w:line="280" w:lineRule="exact"/>
      </w:pPr>
      <w:r>
        <w:t>за</w:t>
      </w:r>
      <w:r>
        <w:tab/>
        <w:t>.</w:t>
      </w:r>
    </w:p>
    <w:p w:rsidR="000E418F" w:rsidRDefault="00402477">
      <w:pPr>
        <w:pStyle w:val="30"/>
        <w:shd w:val="clear" w:color="auto" w:fill="auto"/>
        <w:spacing w:before="0" w:after="49" w:line="220" w:lineRule="exact"/>
        <w:ind w:left="2240"/>
        <w:jc w:val="left"/>
      </w:pPr>
      <w:r>
        <w:t>(проверяемый период)</w:t>
      </w:r>
    </w:p>
    <w:p w:rsidR="000E418F" w:rsidRDefault="00402477">
      <w:pPr>
        <w:pStyle w:val="4"/>
        <w:numPr>
          <w:ilvl w:val="0"/>
          <w:numId w:val="20"/>
        </w:numPr>
        <w:shd w:val="clear" w:color="auto" w:fill="auto"/>
        <w:tabs>
          <w:tab w:val="left" w:leader="underscore" w:pos="8750"/>
          <w:tab w:val="left" w:pos="3667"/>
        </w:tabs>
        <w:spacing w:before="0" w:after="0" w:line="643" w:lineRule="exact"/>
        <w:ind w:right="880" w:firstLine="3400"/>
      </w:pPr>
      <w:r>
        <w:t>ООБЩИЕ СВЕДЕНИЯ</w:t>
      </w:r>
      <w:r>
        <w:br/>
        <w:t>Срок проведения аудиторского мероприятия</w:t>
      </w:r>
      <w:r>
        <w:tab/>
      </w:r>
    </w:p>
    <w:p w:rsidR="000E418F" w:rsidRDefault="00402477">
      <w:pPr>
        <w:pStyle w:val="50"/>
        <w:shd w:val="clear" w:color="auto" w:fill="auto"/>
        <w:spacing w:after="454" w:line="170" w:lineRule="exact"/>
        <w:jc w:val="left"/>
      </w:pPr>
      <w:r>
        <w:t>Методы аудиторского мероприятия:</w:t>
      </w:r>
    </w:p>
    <w:p w:rsidR="000E418F" w:rsidRDefault="00402477">
      <w:pPr>
        <w:pStyle w:val="50"/>
        <w:shd w:val="clear" w:color="auto" w:fill="auto"/>
        <w:spacing w:after="491" w:line="170" w:lineRule="exact"/>
        <w:jc w:val="left"/>
      </w:pPr>
      <w:r>
        <w:t>Перечень объектов внутреннего финансового аудита:</w:t>
      </w:r>
    </w:p>
    <w:p w:rsidR="000E418F" w:rsidRDefault="00402477">
      <w:pPr>
        <w:pStyle w:val="4"/>
        <w:shd w:val="clear" w:color="auto" w:fill="auto"/>
        <w:spacing w:before="0" w:after="0" w:line="322" w:lineRule="exact"/>
      </w:pPr>
      <w:r>
        <w:t>Перечень вопросов, изученных в ходе аудиторского мероприятия:</w:t>
      </w:r>
    </w:p>
    <w:p w:rsidR="000E418F" w:rsidRDefault="00402477">
      <w:pPr>
        <w:pStyle w:val="4"/>
        <w:numPr>
          <w:ilvl w:val="0"/>
          <w:numId w:val="21"/>
        </w:numPr>
        <w:shd w:val="clear" w:color="auto" w:fill="auto"/>
        <w:tabs>
          <w:tab w:val="left" w:leader="underscore" w:pos="9494"/>
          <w:tab w:val="left" w:pos="-1728"/>
        </w:tabs>
        <w:spacing w:before="0" w:after="0" w:line="322" w:lineRule="exact"/>
      </w:pPr>
      <w:r>
        <w:tab/>
      </w:r>
    </w:p>
    <w:p w:rsidR="000E418F" w:rsidRDefault="00402477">
      <w:pPr>
        <w:pStyle w:val="4"/>
        <w:numPr>
          <w:ilvl w:val="0"/>
          <w:numId w:val="21"/>
        </w:numPr>
        <w:shd w:val="clear" w:color="auto" w:fill="auto"/>
        <w:tabs>
          <w:tab w:val="left" w:leader="underscore" w:pos="9504"/>
          <w:tab w:val="left" w:pos="-1718"/>
        </w:tabs>
        <w:spacing w:before="0" w:after="0" w:line="322" w:lineRule="exact"/>
      </w:pPr>
      <w:r>
        <w:tab/>
      </w:r>
    </w:p>
    <w:p w:rsidR="000E418F" w:rsidRDefault="00402477">
      <w:pPr>
        <w:pStyle w:val="4"/>
        <w:numPr>
          <w:ilvl w:val="0"/>
          <w:numId w:val="21"/>
        </w:numPr>
        <w:shd w:val="clear" w:color="auto" w:fill="auto"/>
        <w:tabs>
          <w:tab w:val="left" w:leader="underscore" w:pos="9504"/>
          <w:tab w:val="left" w:pos="-1718"/>
        </w:tabs>
        <w:spacing w:before="0" w:after="273" w:line="322" w:lineRule="exact"/>
      </w:pPr>
      <w:r>
        <w:tab/>
      </w:r>
    </w:p>
    <w:p w:rsidR="000E418F" w:rsidRDefault="00402477">
      <w:pPr>
        <w:pStyle w:val="4"/>
        <w:numPr>
          <w:ilvl w:val="0"/>
          <w:numId w:val="20"/>
        </w:numPr>
        <w:shd w:val="clear" w:color="auto" w:fill="auto"/>
        <w:tabs>
          <w:tab w:val="left" w:pos="294"/>
        </w:tabs>
        <w:spacing w:before="0" w:after="298" w:line="280" w:lineRule="exact"/>
        <w:ind w:left="20"/>
        <w:jc w:val="center"/>
      </w:pPr>
      <w:r>
        <w:t>ОПИСАТЕЛЬНАЯ ЧАСТЬ</w:t>
      </w:r>
    </w:p>
    <w:p w:rsidR="000E418F" w:rsidRDefault="00402477">
      <w:pPr>
        <w:pStyle w:val="4"/>
        <w:shd w:val="clear" w:color="auto" w:fill="auto"/>
        <w:spacing w:before="0" w:after="0" w:line="317" w:lineRule="exact"/>
        <w:ind w:right="40" w:firstLine="760"/>
        <w:jc w:val="both"/>
      </w:pPr>
      <w:r>
        <w:t>Описательная часть заключения должна содержать следующую</w:t>
      </w:r>
      <w:r>
        <w:br/>
        <w:t>информацию: описание проведенной работы; изложение фактов,</w:t>
      </w:r>
      <w:r>
        <w:br/>
        <w:t>установленных в процессе проведения аудиторского мероприятия (в</w:t>
      </w:r>
      <w:r>
        <w:br/>
        <w:t>соответствии с вопросами Программы); оценка надежности внутреннего</w:t>
      </w:r>
      <w:r>
        <w:br/>
        <w:t>контроля; сведения о выявленных нарушениях; иные результаты внутреннего</w:t>
      </w:r>
      <w:r>
        <w:br/>
        <w:t>финансового аудита исходя из целей его проведения. При описании нарушения</w:t>
      </w:r>
      <w:r>
        <w:br/>
        <w:t>или несоответствия в обязательном порядке указывается нарушенная норма</w:t>
      </w:r>
      <w:r>
        <w:br/>
        <w:t>законодательства и (или) иных документов, а также в чем выразилось и к</w:t>
      </w:r>
      <w:r>
        <w:br w:type="page"/>
      </w:r>
    </w:p>
    <w:p w:rsidR="000E418F" w:rsidRDefault="00402477">
      <w:pPr>
        <w:pStyle w:val="4"/>
        <w:shd w:val="clear" w:color="auto" w:fill="auto"/>
        <w:spacing w:before="0" w:after="0" w:line="322" w:lineRule="exact"/>
      </w:pPr>
      <w:r>
        <w:lastRenderedPageBreak/>
        <w:t>какому периоду относится выявленное нарушение.</w:t>
      </w:r>
    </w:p>
    <w:p w:rsidR="000E418F" w:rsidRDefault="00402477">
      <w:pPr>
        <w:pStyle w:val="4"/>
        <w:shd w:val="clear" w:color="auto" w:fill="auto"/>
        <w:spacing w:before="0" w:after="333" w:line="322" w:lineRule="exact"/>
        <w:ind w:right="20" w:firstLine="700"/>
        <w:jc w:val="both"/>
      </w:pPr>
      <w:r>
        <w:t>Результаты проведения аудиторского мероприятия, излагаемые в</w:t>
      </w:r>
      <w:r>
        <w:br/>
        <w:t>заключении, должны подтверждаться документами (копиями документов),</w:t>
      </w:r>
      <w:r>
        <w:br/>
        <w:t>объяснениями должностных и материально ответственных лиц, результатами</w:t>
      </w:r>
      <w:r>
        <w:br/>
        <w:t>экспертиз, другими материалами, полученными в ходе аудиторского</w:t>
      </w:r>
      <w:r>
        <w:br/>
        <w:t>мероприятия.</w:t>
      </w:r>
    </w:p>
    <w:p w:rsidR="000E418F" w:rsidRDefault="00402477">
      <w:pPr>
        <w:pStyle w:val="4"/>
        <w:numPr>
          <w:ilvl w:val="0"/>
          <w:numId w:val="20"/>
        </w:numPr>
        <w:shd w:val="clear" w:color="auto" w:fill="auto"/>
        <w:tabs>
          <w:tab w:val="left" w:pos="283"/>
        </w:tabs>
        <w:spacing w:before="0" w:after="309" w:line="280" w:lineRule="exact"/>
        <w:jc w:val="center"/>
      </w:pPr>
      <w:r>
        <w:t>ЗАКЛЮЧИТЕЛЬНАЯ ЧАСТЬ (ВЫВОДЫ)</w:t>
      </w:r>
    </w:p>
    <w:p w:rsidR="000E418F" w:rsidRDefault="00402477">
      <w:pPr>
        <w:pStyle w:val="4"/>
        <w:shd w:val="clear" w:color="auto" w:fill="auto"/>
        <w:spacing w:before="0" w:after="300" w:line="322" w:lineRule="exact"/>
        <w:ind w:right="20" w:firstLine="700"/>
        <w:jc w:val="both"/>
      </w:pPr>
      <w:r>
        <w:t>Заключительная часть содержит обобщенную информацию о выявленных</w:t>
      </w:r>
      <w:r>
        <w:br/>
        <w:t>нарушениях, сгруппированных по видам. Кроме того, даются рекомендации и</w:t>
      </w:r>
      <w:r>
        <w:br/>
        <w:t>предложения: по принятию возможных управленческих решений,</w:t>
      </w:r>
      <w:r>
        <w:br/>
        <w:t>направленных на устранение выявленных в ходе внутреннего финансового</w:t>
      </w:r>
      <w:r>
        <w:br/>
        <w:t>аудита нарушений правовых норм, других нарушений и недостатков; более</w:t>
      </w:r>
      <w:r>
        <w:br/>
        <w:t>эффективному использованию финансовых ресурсов, муниципальной</w:t>
      </w:r>
      <w:r>
        <w:br/>
        <w:t>собственности; по внесению (при необходимости) соответствующих изменений</w:t>
      </w:r>
      <w:r>
        <w:br/>
        <w:t xml:space="preserve">и дополнений в локальные нормативные акты администрации </w:t>
      </w:r>
      <w:r w:rsidR="00550B8D">
        <w:t>Варненского муниципального района Челябинской области</w:t>
      </w:r>
      <w:r>
        <w:t>.</w:t>
      </w:r>
    </w:p>
    <w:p w:rsidR="000E418F" w:rsidRDefault="00402477">
      <w:pPr>
        <w:pStyle w:val="4"/>
        <w:shd w:val="clear" w:color="auto" w:fill="auto"/>
        <w:spacing w:before="0" w:after="0" w:line="322" w:lineRule="exact"/>
      </w:pPr>
      <w:r>
        <w:t>Предложения и рекомендации:</w:t>
      </w:r>
    </w:p>
    <w:p w:rsidR="000E418F" w:rsidRDefault="00402477">
      <w:pPr>
        <w:pStyle w:val="4"/>
        <w:shd w:val="clear" w:color="auto" w:fill="auto"/>
        <w:tabs>
          <w:tab w:val="left" w:leader="underscore" w:pos="9566"/>
        </w:tabs>
        <w:spacing w:before="0" w:after="0" w:line="322" w:lineRule="exact"/>
      </w:pPr>
      <w:r>
        <w:t>1.</w:t>
      </w:r>
      <w:r>
        <w:tab/>
      </w:r>
    </w:p>
    <w:p w:rsidR="000E418F" w:rsidRDefault="00402477">
      <w:pPr>
        <w:pStyle w:val="4"/>
        <w:numPr>
          <w:ilvl w:val="0"/>
          <w:numId w:val="22"/>
        </w:numPr>
        <w:shd w:val="clear" w:color="auto" w:fill="auto"/>
        <w:tabs>
          <w:tab w:val="left" w:leader="underscore" w:pos="9576"/>
          <w:tab w:val="left" w:pos="-1718"/>
        </w:tabs>
        <w:spacing w:before="0" w:after="0" w:line="322" w:lineRule="exact"/>
      </w:pPr>
      <w:r>
        <w:tab/>
      </w:r>
    </w:p>
    <w:p w:rsidR="000E418F" w:rsidRDefault="00402477">
      <w:pPr>
        <w:pStyle w:val="4"/>
        <w:numPr>
          <w:ilvl w:val="0"/>
          <w:numId w:val="22"/>
        </w:numPr>
        <w:shd w:val="clear" w:color="auto" w:fill="auto"/>
        <w:tabs>
          <w:tab w:val="left" w:leader="underscore" w:pos="9576"/>
          <w:tab w:val="left" w:pos="-1718"/>
        </w:tabs>
        <w:spacing w:before="0" w:after="333" w:line="322" w:lineRule="exact"/>
      </w:pPr>
      <w:r>
        <w:tab/>
      </w:r>
    </w:p>
    <w:p w:rsidR="000E418F" w:rsidRDefault="00402477">
      <w:pPr>
        <w:pStyle w:val="4"/>
        <w:shd w:val="clear" w:color="auto" w:fill="auto"/>
        <w:spacing w:before="0" w:after="622" w:line="280" w:lineRule="exact"/>
      </w:pPr>
      <w:r>
        <w:t>Возражения субъекта бюджетных процедур:</w:t>
      </w:r>
    </w:p>
    <w:p w:rsidR="000E418F" w:rsidRDefault="00402477">
      <w:pPr>
        <w:pStyle w:val="4"/>
        <w:shd w:val="clear" w:color="auto" w:fill="auto"/>
        <w:tabs>
          <w:tab w:val="left" w:leader="underscore" w:pos="8371"/>
        </w:tabs>
        <w:spacing w:before="0" w:after="0" w:line="280" w:lineRule="exact"/>
      </w:pPr>
      <w:r>
        <w:t>Приложения:</w:t>
      </w:r>
      <w:r>
        <w:tab/>
      </w:r>
    </w:p>
    <w:p w:rsidR="000E418F" w:rsidRDefault="00402477">
      <w:pPr>
        <w:pStyle w:val="30"/>
        <w:shd w:val="clear" w:color="auto" w:fill="auto"/>
        <w:spacing w:before="0" w:after="504" w:line="220" w:lineRule="exact"/>
        <w:ind w:left="3120"/>
        <w:jc w:val="left"/>
      </w:pPr>
      <w:r>
        <w:t>(указывается перечень приложений к заключению)</w:t>
      </w:r>
    </w:p>
    <w:p w:rsidR="000E418F" w:rsidRDefault="00402477">
      <w:pPr>
        <w:pStyle w:val="50"/>
        <w:shd w:val="clear" w:color="auto" w:fill="auto"/>
        <w:spacing w:after="258" w:line="170" w:lineRule="exact"/>
        <w:jc w:val="left"/>
      </w:pPr>
      <w:r>
        <w:t>Субъект аудита:</w:t>
      </w:r>
    </w:p>
    <w:p w:rsidR="000E418F" w:rsidRDefault="00C8283E">
      <w:pPr>
        <w:pStyle w:val="30"/>
        <w:shd w:val="clear" w:color="auto" w:fill="auto"/>
        <w:tabs>
          <w:tab w:val="left" w:pos="2078"/>
        </w:tabs>
        <w:spacing w:before="0" w:after="0" w:line="220" w:lineRule="exact"/>
        <w:ind w:right="20"/>
        <w:jc w:val="right"/>
        <w:sectPr w:rsidR="000E418F">
          <w:pgSz w:w="11909" w:h="16838"/>
          <w:pgMar w:top="1370" w:right="1137" w:bottom="1341" w:left="113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Text Box 6" o:spid="_x0000_s1027" type="#_x0000_t202" style="position:absolute;left:0;text-align:left;margin-left:78.05pt;margin-top:0;width:73.6pt;height:19.3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I66QEAALwDAAAOAAAAZHJzL2Uyb0RvYy54bWysU9tu2zAMfR+wfxD0vjhOu24z4hRdiwwD&#10;ugvQ7gNoWY6F2aJGKbGzrx8lx2m3vQ17ESiKOjrnkFpfj30nDpq8QVvKfLGUQluFtbG7Un573L56&#10;K4UPYGvo0OpSHrWX15uXL9aDK/QKW+xqTYJBrC8GV8o2BFdkmVet7sEv0GnLhw1SD4G3tMtqgoHR&#10;+y5bLZdX2YBUO0Klvefs3XQoNwm/abQKX5rG6yC6UjK3kFZKaxXXbLOGYkfgWqNONOAfWPRgLD96&#10;hrqDAGJP5i+o3ihCj01YKOwzbBqjdNLAavLlH2oeWnA6aWFzvDvb5P8frPp8+ErC1KW8kMJCzy16&#10;1GMQ73EUV9GdwfmCix4cl4WR09zlpNS7e1TfvbB424Ld6RsiHFoNNbPL483s2dUJx0eQaviENT8D&#10;+4AJaGyoj9axGYLRuUvHc2ciFcXJdxeXb1Z8ovhodfk6z1PnMijmy458+KCxFzEoJXHjEzgc7n2I&#10;ZKCYS+JbFrem61LzO/tbggtjJpGPfCfmYazG5FJSFoVVWB9ZDeE0UvwFOGiRfkox8DiV0v/YA2kp&#10;uo+WHYmzNwc0B9UcgFV8tZRBiim8DdOM7h2ZXcvIs+c37NrWJEVPLE50eUSS0NM4xxl8vk9VT59u&#10;8wsAAP//AwBQSwMEFAAGAAgAAAAhAA8MgPXbAAAABwEAAA8AAABkcnMvZG93bnJldi54bWxMj8FO&#10;wzAQRO9I/IO1SFwQddyIqKRxKoTgwo2WCzc33iYR9jqK3ST061lOcNvRjGbfVLvFOzHhGPtAGtQq&#10;A4HUBNtTq+Hj8Hq/ARGTIWtcINTwjRF29fVVZUobZnrHaZ9awSUUS6OhS2kopYxNh97EVRiQ2DuF&#10;0ZvEcmylHc3M5d7JdZYV0pue+ENnBnzusPnan72GYnkZ7t4ecT1fGjfR50WphErr25vlaQsi4ZL+&#10;wvCLz+hQM9MxnMlG4Vg/FIqjGngR23mW5yCOfGwKkHUl//PXPwAAAP//AwBQSwECLQAUAAYACAAA&#10;ACEAtoM4kv4AAADhAQAAEwAAAAAAAAAAAAAAAAAAAAAAW0NvbnRlbnRfVHlwZXNdLnhtbFBLAQIt&#10;ABQABgAIAAAAIQA4/SH/1gAAAJQBAAALAAAAAAAAAAAAAAAAAC8BAABfcmVscy8ucmVsc1BLAQIt&#10;ABQABgAIAAAAIQBq8LI66QEAALwDAAAOAAAAAAAAAAAAAAAAAC4CAABkcnMvZTJvRG9jLnhtbFBL&#10;AQItABQABgAIAAAAIQAPDID12wAAAAcBAAAPAAAAAAAAAAAAAAAAAEMEAABkcnMvZG93bnJldi54&#10;bWxQSwUGAAAAAAQABADzAAAASwUAAAAA&#10;" filled="f" stroked="f">
            <v:textbox style="mso-fit-shape-to-text:t" inset="0,0,0,0">
              <w:txbxContent>
                <w:p w:rsidR="00861B1C" w:rsidRDefault="00861B1C">
                  <w:pPr>
                    <w:pStyle w:val="30"/>
                    <w:shd w:val="clear" w:color="auto" w:fill="auto"/>
                    <w:spacing w:before="0" w:after="26" w:line="200" w:lineRule="exact"/>
                    <w:ind w:left="12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(должность)</w:t>
                  </w:r>
                </w:p>
                <w:p w:rsidR="00861B1C" w:rsidRDefault="00861B1C">
                  <w:pPr>
                    <w:pStyle w:val="50"/>
                    <w:shd w:val="clear" w:color="auto" w:fill="auto"/>
                    <w:tabs>
                      <w:tab w:val="left" w:leader="underscore" w:pos="562"/>
                    </w:tabs>
                    <w:spacing w:line="160" w:lineRule="exact"/>
                    <w:ind w:left="120"/>
                    <w:jc w:val="left"/>
                  </w:pPr>
                  <w:r>
                    <w:rPr>
                      <w:rStyle w:val="5Exact"/>
                      <w:b/>
                      <w:bCs/>
                      <w:spacing w:val="0"/>
                    </w:rPr>
                    <w:t>_20</w:t>
                  </w:r>
                  <w:r>
                    <w:rPr>
                      <w:rStyle w:val="5Exact"/>
                      <w:b/>
                      <w:bCs/>
                      <w:spacing w:val="0"/>
                    </w:rPr>
                    <w:tab/>
                    <w:t>г.</w:t>
                  </w:r>
                </w:p>
              </w:txbxContent>
            </v:textbox>
            <w10:wrap type="square" anchorx="margin"/>
          </v:shape>
        </w:pict>
      </w:r>
      <w:r w:rsidR="00402477">
        <w:t>(подпись)</w:t>
      </w:r>
      <w:r w:rsidR="00402477">
        <w:tab/>
        <w:t>(расшифровка подписи)</w:t>
      </w:r>
    </w:p>
    <w:p w:rsidR="000E418F" w:rsidRDefault="00402477">
      <w:pPr>
        <w:pStyle w:val="50"/>
        <w:shd w:val="clear" w:color="auto" w:fill="auto"/>
        <w:ind w:left="10340"/>
      </w:pPr>
      <w:r>
        <w:lastRenderedPageBreak/>
        <w:t>Приложение № 4</w:t>
      </w:r>
    </w:p>
    <w:p w:rsidR="000E418F" w:rsidRDefault="00402477">
      <w:pPr>
        <w:pStyle w:val="50"/>
        <w:shd w:val="clear" w:color="auto" w:fill="auto"/>
        <w:spacing w:after="674"/>
        <w:ind w:left="10340" w:right="40"/>
      </w:pPr>
      <w:r>
        <w:t>к По</w:t>
      </w:r>
      <w:r w:rsidR="00550B8D">
        <w:t>рядку осуществления внутреннего финансового аудита в администрации Варненского муниципального района Челябинской области</w:t>
      </w:r>
    </w:p>
    <w:p w:rsidR="000E418F" w:rsidRDefault="00402477">
      <w:pPr>
        <w:pStyle w:val="a9"/>
        <w:framePr w:w="14674" w:wrap="notBeside" w:vAnchor="text" w:hAnchor="text" w:xAlign="center" w:y="1"/>
        <w:shd w:val="clear" w:color="auto" w:fill="auto"/>
        <w:tabs>
          <w:tab w:val="left" w:leader="underscore" w:pos="1863"/>
          <w:tab w:val="left" w:leader="underscore" w:pos="3313"/>
          <w:tab w:val="left" w:leader="underscore" w:pos="3865"/>
        </w:tabs>
        <w:ind w:firstLine="0"/>
        <w:jc w:val="left"/>
      </w:pPr>
      <w:r>
        <w:t xml:space="preserve">Реестр бюджетных рисков администрации </w:t>
      </w:r>
      <w:r w:rsidR="00550B8D">
        <w:t>Варненского муниципального района Челябинской области</w:t>
      </w:r>
      <w:r>
        <w:br/>
        <w:t>по состоянию на «</w:t>
      </w:r>
      <w:r>
        <w:tab/>
        <w:t>»</w:t>
      </w:r>
      <w:r>
        <w:tab/>
        <w:t>20</w:t>
      </w:r>
      <w: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2669"/>
        <w:gridCol w:w="1325"/>
        <w:gridCol w:w="1382"/>
        <w:gridCol w:w="1387"/>
        <w:gridCol w:w="1584"/>
        <w:gridCol w:w="1186"/>
        <w:gridCol w:w="1200"/>
        <w:gridCol w:w="979"/>
        <w:gridCol w:w="2189"/>
      </w:tblGrid>
      <w:tr w:rsidR="000E418F">
        <w:trPr>
          <w:trHeight w:hRule="exact" w:val="470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Номер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строки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Наименование</w:t>
            </w:r>
            <w:r>
              <w:rPr>
                <w:rStyle w:val="10pt"/>
              </w:rPr>
              <w:br/>
              <w:t>операций (действий)</w:t>
            </w:r>
            <w:r>
              <w:rPr>
                <w:rStyle w:val="10pt"/>
              </w:rPr>
              <w:br/>
              <w:t>по выполнению</w:t>
            </w:r>
            <w:r>
              <w:rPr>
                <w:rStyle w:val="10pt"/>
              </w:rPr>
              <w:br/>
              <w:t>бюджетной процедуры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Описание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бюджетного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риска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Описание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причин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бюджетного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риска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Описание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последствий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бюджетного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риска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Наименование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владельца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бюджетного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риска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(субъекта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бюджетных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процедур)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Оценка бюджетных рисков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Меры по</w:t>
            </w:r>
            <w:r>
              <w:rPr>
                <w:rStyle w:val="10pt"/>
              </w:rPr>
              <w:br/>
              <w:t>минимизации</w:t>
            </w:r>
            <w:r>
              <w:rPr>
                <w:rStyle w:val="10pt"/>
              </w:rPr>
              <w:br/>
              <w:t>бюджетных рисков и</w:t>
            </w:r>
            <w:r>
              <w:rPr>
                <w:rStyle w:val="10pt"/>
              </w:rPr>
              <w:br/>
              <w:t>(или) по организации</w:t>
            </w:r>
            <w:r>
              <w:rPr>
                <w:rStyle w:val="10pt"/>
              </w:rPr>
              <w:br/>
              <w:t>внутреннего</w:t>
            </w:r>
            <w:r>
              <w:rPr>
                <w:rStyle w:val="10pt"/>
              </w:rPr>
              <w:br/>
              <w:t>финансового</w:t>
            </w:r>
            <w:r>
              <w:rPr>
                <w:rStyle w:val="10pt"/>
              </w:rPr>
              <w:br/>
              <w:t>контроля</w:t>
            </w:r>
          </w:p>
        </w:tc>
      </w:tr>
      <w:tr w:rsidR="000E418F">
        <w:trPr>
          <w:trHeight w:hRule="exact" w:val="1517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Вероят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ность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Степень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влияния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Значи</w:t>
            </w:r>
          </w:p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мость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</w:pPr>
          </w:p>
        </w:tc>
      </w:tr>
      <w:tr w:rsidR="000E418F">
        <w:trPr>
          <w:trHeight w:hRule="exact" w:val="4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10</w:t>
            </w:r>
          </w:p>
        </w:tc>
      </w:tr>
      <w:tr w:rsidR="000E418F">
        <w:trPr>
          <w:trHeight w:hRule="exact" w:val="47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14674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146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18F" w:rsidRDefault="00402477">
      <w:pPr>
        <w:pStyle w:val="a9"/>
        <w:framePr w:w="14674" w:wrap="notBeside" w:vAnchor="text" w:hAnchor="text" w:xAlign="center" w:y="1"/>
        <w:shd w:val="clear" w:color="auto" w:fill="auto"/>
        <w:spacing w:line="170" w:lineRule="exact"/>
        <w:ind w:firstLine="0"/>
        <w:jc w:val="left"/>
      </w:pPr>
      <w:r>
        <w:t>Субъект аудита:</w:t>
      </w:r>
    </w:p>
    <w:p w:rsidR="000E418F" w:rsidRDefault="000E418F">
      <w:pPr>
        <w:rPr>
          <w:sz w:val="2"/>
          <w:szCs w:val="2"/>
        </w:rPr>
      </w:pPr>
    </w:p>
    <w:p w:rsidR="000E418F" w:rsidRDefault="000E418F">
      <w:pPr>
        <w:rPr>
          <w:sz w:val="2"/>
          <w:szCs w:val="2"/>
        </w:rPr>
        <w:sectPr w:rsidR="000E418F" w:rsidSect="00402477">
          <w:footerReference w:type="default" r:id="rId11"/>
          <w:pgSz w:w="16838" w:h="16834" w:orient="landscape"/>
          <w:pgMar w:top="993" w:right="1077" w:bottom="5714" w:left="1077" w:header="0" w:footer="3" w:gutter="0"/>
          <w:cols w:space="720"/>
          <w:noEndnote/>
          <w:docGrid w:linePitch="360"/>
        </w:sectPr>
      </w:pPr>
    </w:p>
    <w:p w:rsidR="000E418F" w:rsidRDefault="00402477">
      <w:pPr>
        <w:pStyle w:val="50"/>
        <w:shd w:val="clear" w:color="auto" w:fill="auto"/>
        <w:ind w:left="5180"/>
      </w:pPr>
      <w:r>
        <w:lastRenderedPageBreak/>
        <w:t>Приложение № 5</w:t>
      </w:r>
    </w:p>
    <w:p w:rsidR="000E418F" w:rsidRDefault="00402477">
      <w:pPr>
        <w:pStyle w:val="50"/>
        <w:shd w:val="clear" w:color="auto" w:fill="auto"/>
        <w:spacing w:after="660"/>
        <w:ind w:left="5180" w:right="260"/>
      </w:pPr>
      <w:r>
        <w:t>к Порядку осуществления внутреннего финансового</w:t>
      </w:r>
      <w:r>
        <w:br/>
        <w:t xml:space="preserve">аудита в администрации </w:t>
      </w:r>
      <w:r w:rsidR="00550B8D">
        <w:t>Варненского муниципал</w:t>
      </w:r>
      <w:r w:rsidR="00C87C5E">
        <w:t>ь</w:t>
      </w:r>
      <w:r w:rsidR="00550B8D">
        <w:t>ного района Челябинской области</w:t>
      </w:r>
    </w:p>
    <w:p w:rsidR="000E418F" w:rsidRDefault="00402477">
      <w:pPr>
        <w:pStyle w:val="50"/>
        <w:shd w:val="clear" w:color="auto" w:fill="auto"/>
        <w:ind w:left="100"/>
        <w:jc w:val="center"/>
      </w:pPr>
      <w:r>
        <w:t>ОТЧЕТНОСТЬ</w:t>
      </w:r>
    </w:p>
    <w:p w:rsidR="000E418F" w:rsidRDefault="00402477">
      <w:pPr>
        <w:pStyle w:val="50"/>
        <w:shd w:val="clear" w:color="auto" w:fill="auto"/>
        <w:spacing w:after="236"/>
        <w:ind w:left="100"/>
        <w:jc w:val="center"/>
      </w:pPr>
      <w:r>
        <w:t>о результатах осуществления внутреннего финансового аудита</w:t>
      </w:r>
      <w:r>
        <w:br/>
        <w:t>по состоянию на 01 января 20___ года</w:t>
      </w:r>
    </w:p>
    <w:p w:rsidR="000E418F" w:rsidRDefault="00402477">
      <w:pPr>
        <w:pStyle w:val="50"/>
        <w:shd w:val="clear" w:color="auto" w:fill="auto"/>
        <w:tabs>
          <w:tab w:val="left" w:leader="underscore" w:pos="3214"/>
        </w:tabs>
        <w:spacing w:line="461" w:lineRule="exact"/>
        <w:ind w:left="60" w:right="5480"/>
        <w:jc w:val="left"/>
      </w:pPr>
      <w:r>
        <w:t xml:space="preserve">Администрация </w:t>
      </w:r>
      <w:r w:rsidR="00550B8D">
        <w:t>Варненского муниципального района Челябинской области</w:t>
      </w:r>
      <w:r>
        <w:br/>
        <w:t xml:space="preserve">Периодичность: годовая за </w:t>
      </w:r>
      <w:r>
        <w:tab/>
        <w:t>год</w:t>
      </w:r>
    </w:p>
    <w:p w:rsidR="000E418F" w:rsidRDefault="00402477">
      <w:pPr>
        <w:pStyle w:val="4"/>
        <w:numPr>
          <w:ilvl w:val="0"/>
          <w:numId w:val="23"/>
        </w:numPr>
        <w:shd w:val="clear" w:color="auto" w:fill="auto"/>
        <w:tabs>
          <w:tab w:val="left" w:pos="846"/>
        </w:tabs>
        <w:spacing w:before="0" w:after="244" w:line="280" w:lineRule="exact"/>
        <w:ind w:left="500"/>
      </w:pPr>
      <w:r>
        <w:t>Общие сведения о результатах внутреннего финансового аудита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0"/>
        <w:gridCol w:w="1416"/>
        <w:gridCol w:w="2016"/>
      </w:tblGrid>
      <w:tr w:rsidR="000E418F">
        <w:trPr>
          <w:trHeight w:hRule="exact" w:val="581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Код строки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Значения</w:t>
            </w:r>
          </w:p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показателя</w:t>
            </w:r>
          </w:p>
        </w:tc>
      </w:tr>
      <w:tr w:rsidR="000E418F"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</w:tr>
      <w:tr w:rsidR="000E418F">
        <w:trPr>
          <w:trHeight w:hRule="exact" w:val="51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pt"/>
              </w:rPr>
              <w:t>Штатная численность субъекта внутреннего финансового</w:t>
            </w:r>
            <w:r>
              <w:rPr>
                <w:rStyle w:val="10pt"/>
              </w:rPr>
              <w:br/>
              <w:t>аудита,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"/>
              </w:rPr>
              <w:t>Фактическая численность субъекта внутреннего финансового</w:t>
            </w:r>
            <w:r>
              <w:rPr>
                <w:rStyle w:val="10pt"/>
              </w:rPr>
              <w:br/>
              <w:t>аудита, человек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10pt"/>
              </w:rPr>
              <w:t>Количество проведенных аудиторских мероприятий, единиц</w:t>
            </w:r>
            <w:r>
              <w:rPr>
                <w:rStyle w:val="10pt"/>
              </w:rPr>
              <w:br/>
              <w:t>в том числе в отношении: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37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"/>
              </w:rPr>
              <w:t>системы внутреннего финансового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36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"/>
              </w:rPr>
              <w:t>достоверности бюджетной (бухгалтерской) отчетности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"/>
              </w:rPr>
              <w:t>экономности и результативности использования бюджетных</w:t>
            </w:r>
            <w:r>
              <w:rPr>
                <w:rStyle w:val="10pt"/>
              </w:rPr>
              <w:br/>
              <w:t>средств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76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"/>
              </w:rPr>
              <w:t>Количество аудиторских мероприятий, предусмотренных в</w:t>
            </w:r>
            <w:r>
              <w:rPr>
                <w:rStyle w:val="10pt"/>
              </w:rPr>
              <w:br/>
              <w:t>плане проведения аудиторских мероприятий на отчетный год,</w:t>
            </w:r>
            <w:r>
              <w:rPr>
                <w:rStyle w:val="10pt"/>
              </w:rPr>
              <w:br/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37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10pt"/>
              </w:rPr>
              <w:t>Количество проведенных аудиторских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60" w:line="200" w:lineRule="exact"/>
              <w:jc w:val="both"/>
            </w:pPr>
            <w:r>
              <w:rPr>
                <w:rStyle w:val="10pt"/>
              </w:rPr>
              <w:t>из них:</w:t>
            </w:r>
          </w:p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количество проведенных внеплановых мероприятий,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pt"/>
              </w:rPr>
              <w:t>Количество направленных рекомендаций по повышению</w:t>
            </w:r>
            <w:r>
              <w:rPr>
                <w:rStyle w:val="10pt"/>
              </w:rPr>
              <w:br/>
              <w:t>эффективности внутреннего финансового контроля,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60" w:line="200" w:lineRule="exact"/>
              <w:jc w:val="both"/>
            </w:pPr>
            <w:r>
              <w:rPr>
                <w:rStyle w:val="10pt"/>
              </w:rPr>
              <w:t>из них:</w:t>
            </w:r>
          </w:p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количество исполненных рекомендаций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86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pt"/>
              </w:rPr>
              <w:t>Количество направленных предложений о повышении</w:t>
            </w:r>
            <w:r>
              <w:rPr>
                <w:rStyle w:val="10pt"/>
              </w:rPr>
              <w:br/>
              <w:t>экономности и результативности использования бюджетных</w:t>
            </w:r>
            <w:r>
              <w:rPr>
                <w:rStyle w:val="10pt"/>
              </w:rPr>
              <w:br/>
              <w:t>средств, 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9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60" w:line="200" w:lineRule="exact"/>
              <w:jc w:val="both"/>
            </w:pPr>
            <w:r>
              <w:rPr>
                <w:rStyle w:val="10pt"/>
              </w:rPr>
              <w:t>из них:</w:t>
            </w:r>
          </w:p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количество исполненных предложений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071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18F" w:rsidRDefault="000E418F">
      <w:pPr>
        <w:rPr>
          <w:sz w:val="2"/>
          <w:szCs w:val="2"/>
        </w:rPr>
      </w:pPr>
    </w:p>
    <w:p w:rsidR="000E418F" w:rsidRDefault="00402477">
      <w:pPr>
        <w:pStyle w:val="4"/>
        <w:numPr>
          <w:ilvl w:val="0"/>
          <w:numId w:val="23"/>
        </w:numPr>
        <w:shd w:val="clear" w:color="auto" w:fill="auto"/>
        <w:tabs>
          <w:tab w:val="left" w:pos="855"/>
        </w:tabs>
        <w:spacing w:before="0" w:after="244" w:line="280" w:lineRule="exact"/>
        <w:ind w:left="500"/>
      </w:pPr>
      <w:r>
        <w:t>Сведения о выявленных нарушениях и недостатках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912"/>
        <w:gridCol w:w="1421"/>
        <w:gridCol w:w="1426"/>
        <w:gridCol w:w="1493"/>
        <w:gridCol w:w="1397"/>
      </w:tblGrid>
      <w:tr w:rsidR="000E418F">
        <w:trPr>
          <w:trHeight w:hRule="exact" w:val="768"/>
          <w:jc w:val="center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Наименование показателя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Код</w:t>
            </w:r>
          </w:p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10pt"/>
              </w:rPr>
              <w:t>Количество</w:t>
            </w:r>
          </w:p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"/>
              </w:rPr>
              <w:t>единиц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Общая</w:t>
            </w:r>
            <w:r>
              <w:rPr>
                <w:rStyle w:val="10pt"/>
              </w:rPr>
              <w:br/>
              <w:t>сумма</w:t>
            </w:r>
            <w:r>
              <w:rPr>
                <w:rStyle w:val="10pt"/>
              </w:rPr>
              <w:br/>
              <w:t>нарушений,</w:t>
            </w:r>
            <w:r>
              <w:rPr>
                <w:rStyle w:val="10pt"/>
              </w:rPr>
              <w:br/>
              <w:t>тыс. руб.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0pt"/>
              </w:rPr>
              <w:t>Динамика</w:t>
            </w:r>
            <w:r>
              <w:rPr>
                <w:rStyle w:val="10pt"/>
              </w:rPr>
              <w:br/>
              <w:t>нарушений и недостатков</w:t>
            </w:r>
            <w:r>
              <w:rPr>
                <w:rStyle w:val="10pt"/>
              </w:rPr>
              <w:br/>
              <w:t>к прошлому году</w:t>
            </w:r>
          </w:p>
        </w:tc>
      </w:tr>
      <w:tr w:rsidR="000E418F">
        <w:trPr>
          <w:trHeight w:hRule="exact" w:val="264"/>
          <w:jc w:val="center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тыс. руб.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%</w:t>
            </w:r>
          </w:p>
        </w:tc>
      </w:tr>
      <w:tr w:rsidR="000E418F">
        <w:trPr>
          <w:trHeight w:hRule="exact" w:val="2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18F" w:rsidRPr="0028316E" w:rsidRDefault="00402477">
      <w:pPr>
        <w:rPr>
          <w:sz w:val="2"/>
          <w:szCs w:val="2"/>
        </w:rPr>
      </w:pPr>
      <w:r>
        <w:br w:type="page"/>
      </w:r>
      <w:bookmarkStart w:id="8" w:name="_GoBack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0"/>
        <w:gridCol w:w="912"/>
        <w:gridCol w:w="1421"/>
        <w:gridCol w:w="1426"/>
        <w:gridCol w:w="1493"/>
        <w:gridCol w:w="1397"/>
      </w:tblGrid>
      <w:tr w:rsidR="000E418F">
        <w:trPr>
          <w:trHeight w:hRule="exact" w:val="51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10pt"/>
              </w:rPr>
              <w:lastRenderedPageBreak/>
              <w:t>Нецелевое использование</w:t>
            </w:r>
            <w:r>
              <w:rPr>
                <w:rStyle w:val="10pt"/>
              </w:rPr>
              <w:br/>
              <w:t>бюджетных средств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77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Неправомерное использование</w:t>
            </w:r>
            <w:r>
              <w:rPr>
                <w:rStyle w:val="10pt"/>
              </w:rPr>
              <w:br/>
              <w:t>бюджетных средств (кроме</w:t>
            </w:r>
            <w:r>
              <w:rPr>
                <w:rStyle w:val="10pt"/>
              </w:rPr>
              <w:br/>
              <w:t>нецелевого использования)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127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Нарушения процедур</w:t>
            </w:r>
            <w:r>
              <w:rPr>
                <w:rStyle w:val="10pt"/>
              </w:rPr>
              <w:br/>
              <w:t>составления и исполнения</w:t>
            </w:r>
            <w:r>
              <w:rPr>
                <w:rStyle w:val="10pt"/>
              </w:rPr>
              <w:br/>
              <w:t>бюджета по расходам,</w:t>
            </w:r>
            <w:r>
              <w:rPr>
                <w:rStyle w:val="10pt"/>
              </w:rPr>
              <w:br/>
              <w:t>установленных бюджетным</w:t>
            </w:r>
            <w:r>
              <w:rPr>
                <w:rStyle w:val="10pt"/>
              </w:rPr>
              <w:br/>
              <w:t>законодательством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1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Нарушение правил ведения</w:t>
            </w:r>
            <w:r>
              <w:rPr>
                <w:rStyle w:val="10pt"/>
              </w:rPr>
              <w:br/>
              <w:t>бюджетного учета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76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Нарушение порядка</w:t>
            </w:r>
            <w:r>
              <w:rPr>
                <w:rStyle w:val="10pt"/>
              </w:rPr>
              <w:br/>
              <w:t>составления и представления</w:t>
            </w:r>
            <w:r>
              <w:rPr>
                <w:rStyle w:val="10pt"/>
              </w:rPr>
              <w:br/>
              <w:t>бухгалтерской отчетности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178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Несоблюдение порядка, целей</w:t>
            </w:r>
            <w:r>
              <w:rPr>
                <w:rStyle w:val="10pt"/>
              </w:rPr>
              <w:br/>
              <w:t>и условий предоставления</w:t>
            </w:r>
            <w:r>
              <w:rPr>
                <w:rStyle w:val="10pt"/>
              </w:rPr>
              <w:br/>
              <w:t>средств из бюджета</w:t>
            </w:r>
            <w:r>
              <w:rPr>
                <w:rStyle w:val="10pt"/>
              </w:rPr>
              <w:br/>
              <w:t>(субсидий, инвестиций),</w:t>
            </w:r>
            <w:r>
              <w:rPr>
                <w:rStyle w:val="10pt"/>
              </w:rPr>
              <w:br/>
              <w:t>предоставления кредитов и</w:t>
            </w:r>
            <w:r>
              <w:rPr>
                <w:rStyle w:val="10pt"/>
              </w:rPr>
              <w:br/>
              <w:t>займов, обеспеченных</w:t>
            </w:r>
            <w:r>
              <w:rPr>
                <w:rStyle w:val="10pt"/>
              </w:rPr>
              <w:br/>
              <w:t>государственными гарантиями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77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ind w:left="120"/>
            </w:pPr>
            <w:r>
              <w:rPr>
                <w:rStyle w:val="10pt"/>
              </w:rPr>
              <w:t>Нарушения порядка</w:t>
            </w:r>
            <w:r>
              <w:rPr>
                <w:rStyle w:val="10pt"/>
              </w:rPr>
              <w:br/>
              <w:t>администрирования доходов</w:t>
            </w:r>
            <w:r>
              <w:rPr>
                <w:rStyle w:val="10pt"/>
              </w:rPr>
              <w:br/>
              <w:t>бюджета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76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pt"/>
              </w:rPr>
              <w:t>Нарушения в сфере закупок в</w:t>
            </w:r>
            <w:r>
              <w:rPr>
                <w:rStyle w:val="10pt"/>
              </w:rPr>
              <w:br/>
              <w:t>части исполнения контрактов</w:t>
            </w:r>
            <w:r>
              <w:rPr>
                <w:rStyle w:val="10pt"/>
              </w:rPr>
              <w:br/>
              <w:t>и обоснования закупок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1018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Нарушение установленных</w:t>
            </w:r>
            <w:r>
              <w:rPr>
                <w:rStyle w:val="10pt"/>
              </w:rPr>
              <w:br/>
              <w:t>процедур по осуществлению</w:t>
            </w:r>
            <w:r>
              <w:rPr>
                <w:rStyle w:val="10pt"/>
              </w:rPr>
              <w:br/>
              <w:t>внутреннего финансового</w:t>
            </w:r>
            <w:r>
              <w:rPr>
                <w:rStyle w:val="10pt"/>
              </w:rPr>
              <w:br/>
              <w:t>контроля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090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E418F">
        <w:trPr>
          <w:trHeight w:hRule="exact" w:val="523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>
              <w:rPr>
                <w:rStyle w:val="10pt"/>
              </w:rPr>
              <w:t>Прочие нарушения и</w:t>
            </w:r>
            <w:r>
              <w:rPr>
                <w:rStyle w:val="10pt"/>
              </w:rPr>
              <w:br/>
              <w:t>недостатки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402477">
            <w:pPr>
              <w:pStyle w:val="4"/>
              <w:framePr w:w="977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0pt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18F" w:rsidRDefault="000E418F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E418F" w:rsidRDefault="00402477">
      <w:pPr>
        <w:pStyle w:val="a9"/>
        <w:framePr w:w="9778" w:wrap="notBeside" w:vAnchor="text" w:hAnchor="text" w:xAlign="center" w:y="1"/>
        <w:shd w:val="clear" w:color="auto" w:fill="auto"/>
        <w:spacing w:line="170" w:lineRule="exact"/>
        <w:ind w:firstLine="0"/>
        <w:jc w:val="left"/>
      </w:pPr>
      <w:r>
        <w:t>Пояснительная записка</w:t>
      </w:r>
    </w:p>
    <w:p w:rsidR="000E418F" w:rsidRDefault="000E418F">
      <w:pPr>
        <w:rPr>
          <w:sz w:val="2"/>
          <w:szCs w:val="2"/>
        </w:rPr>
      </w:pPr>
    </w:p>
    <w:p w:rsidR="000E418F" w:rsidRDefault="00402477">
      <w:pPr>
        <w:pStyle w:val="50"/>
        <w:shd w:val="clear" w:color="auto" w:fill="auto"/>
        <w:spacing w:before="968" w:after="258" w:line="170" w:lineRule="exact"/>
        <w:ind w:left="140"/>
        <w:jc w:val="left"/>
      </w:pPr>
      <w:r>
        <w:t>Субъект аудита:</w:t>
      </w:r>
    </w:p>
    <w:p w:rsidR="000E418F" w:rsidRDefault="00402477">
      <w:pPr>
        <w:pStyle w:val="30"/>
        <w:shd w:val="clear" w:color="auto" w:fill="auto"/>
        <w:tabs>
          <w:tab w:val="left" w:pos="3168"/>
          <w:tab w:val="left" w:pos="5251"/>
        </w:tabs>
        <w:spacing w:before="0" w:after="254" w:line="220" w:lineRule="exact"/>
        <w:ind w:right="280"/>
        <w:jc w:val="right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0E418F" w:rsidRDefault="00402477">
      <w:pPr>
        <w:pStyle w:val="50"/>
        <w:shd w:val="clear" w:color="auto" w:fill="auto"/>
        <w:spacing w:line="170" w:lineRule="exact"/>
        <w:ind w:left="1820"/>
        <w:jc w:val="left"/>
      </w:pPr>
      <w:r>
        <w:t>20__ г</w:t>
      </w:r>
    </w:p>
    <w:sectPr w:rsidR="000E418F" w:rsidSect="00D3119B">
      <w:footerReference w:type="default" r:id="rId12"/>
      <w:pgSz w:w="11909" w:h="16838"/>
      <w:pgMar w:top="1222" w:right="969" w:bottom="1193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D9" w:rsidRDefault="004B08D9">
      <w:r>
        <w:separator/>
      </w:r>
    </w:p>
  </w:endnote>
  <w:endnote w:type="continuationSeparator" w:id="1">
    <w:p w:rsidR="004B08D9" w:rsidRDefault="004B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915237"/>
      <w:docPartObj>
        <w:docPartGallery w:val="Page Numbers (Bottom of Page)"/>
        <w:docPartUnique/>
      </w:docPartObj>
    </w:sdtPr>
    <w:sdtContent>
      <w:p w:rsidR="00861B1C" w:rsidRDefault="00861B1C">
        <w:pPr>
          <w:pStyle w:val="ac"/>
          <w:jc w:val="center"/>
        </w:pPr>
        <w:fldSimple w:instr=" PAGE   \* MERGEFORMAT ">
          <w:r w:rsidR="003C4D51">
            <w:rPr>
              <w:noProof/>
            </w:rPr>
            <w:t>22</w:t>
          </w:r>
        </w:fldSimple>
      </w:p>
    </w:sdtContent>
  </w:sdt>
  <w:p w:rsidR="00861B1C" w:rsidRDefault="00861B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C" w:rsidRDefault="00861B1C">
    <w:pPr>
      <w:rPr>
        <w:sz w:val="2"/>
        <w:szCs w:val="2"/>
      </w:rPr>
    </w:pPr>
    <w:r w:rsidRPr="00C828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41.25pt;margin-top:575.85pt;width:378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bq6AEAALsDAAAOAAAAZHJzL2Uyb0RvYy54bWysU8GO0zAQvSPxD5bvNGlFSxU1XS27KkJa&#10;YKVdPsBxnMQi9lhjt0n5esZO013ghrhY4/H4+b03493NaHp2Uug12JIvFzlnykqotW1L/v358G7L&#10;mQ/C1qIHq0p+Vp7f7N++2Q2uUCvooK8VMgKxvhhcybsQXJFlXnbKCL8ApywdNoBGBNpim9UoBkI3&#10;fbbK8002ANYOQSrvKXs/HfJ9wm8aJcO3pvEqsL7kxC2kFdNaxTXb70TRonCdlhca4h9YGKEtPXqF&#10;uhdBsCPqv6CMlggemrCQYDJoGi1V0kBqlvkfap464VTSQuZ4d7XJ/z9Y+fX0iEzXJV9xZoWhFj2r&#10;MbCPMLJVdGdwvqCiJ0dlYaQ0dTkp9e4B5A/PLNx1wrbqFhGGToma2C3jzezV1QnHR5Bq+AI1PSOO&#10;ARLQ2KCJ1pEZjNCpS+drZyIVScn32/zDervmTNLZcpNv1uv0hCjm2w59+KTAsBiUHKnzCV2cHnyI&#10;bEQxl8THLBx036fu9/a3BBXGTGIfCU/Uw1iNyaYkLSqroD6THIRppugPUNAB/uRsoHkquaWB56z/&#10;bMmQOHpzgHNQzYGwki6WPHA2hXdhGtGjQ912hDtbfkumHXTS88LhQpYmJMm8THMcwdf7VPXy5/a/&#10;AAAA//8DAFBLAwQUAAYACAAAACEAmvGh798AAAAOAQAADwAAAGRycy9kb3ducmV2LnhtbEyPwU7D&#10;MAyG70i8Q2Qkbixp0dZSmk5oEhduDITELWu8piJxqibr2rcnPcHR/j/9/lzvZ2fZhGPoPUnINgIY&#10;Uut1T52Ez4/XhxJYiIq0sp5QwoIB9s3tTa0q7a/0jtMxdiyVUKiUBBPjUHEeWoNOhY0fkFJ29qNT&#10;MY1jx/WorqncWZ4LseNO9ZQuGDXgwWD7c7w4CcX85XEIeMDv89SOpl9K+7ZIeX83vzwDizjHPxhW&#10;/aQOTXI6+QvpwKyEvMy3CU1Bts0KYCsiHp92wE7rrigE8Kbm/99ofgEAAP//AwBQSwECLQAUAAYA&#10;CAAAACEAtoM4kv4AAADhAQAAEwAAAAAAAAAAAAAAAAAAAAAAW0NvbnRlbnRfVHlwZXNdLnhtbFBL&#10;AQItABQABgAIAAAAIQA4/SH/1gAAAJQBAAALAAAAAAAAAAAAAAAAAC8BAABfcmVscy8ucmVsc1BL&#10;AQItABQABgAIAAAAIQDdf3bq6AEAALsDAAAOAAAAAAAAAAAAAAAAAC4CAABkcnMvZTJvRG9jLnht&#10;bFBLAQItABQABgAIAAAAIQCa8aHv3wAAAA4BAAAPAAAAAAAAAAAAAAAAAEIEAABkcnMvZG93bnJl&#10;di54bWxQSwUGAAAAAAQABADzAAAATgUAAAAA&#10;" filled="f" stroked="f">
          <v:textbox style="mso-fit-shape-to-text:t" inset="0,0,0,0">
            <w:txbxContent>
              <w:p w:rsidR="00861B1C" w:rsidRDefault="00861B1C">
                <w:pPr>
                  <w:pStyle w:val="a6"/>
                  <w:shd w:val="clear" w:color="auto" w:fill="auto"/>
                  <w:tabs>
                    <w:tab w:val="right" w:pos="4162"/>
                    <w:tab w:val="right" w:pos="7570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(должность)</w:t>
                </w:r>
                <w:r>
                  <w:rPr>
                    <w:rStyle w:val="a7"/>
                    <w:b/>
                    <w:bCs/>
                  </w:rPr>
                  <w:tab/>
                  <w:t>(подпись)</w:t>
                </w:r>
                <w:r>
                  <w:rPr>
                    <w:rStyle w:val="a7"/>
                    <w:b/>
                    <w:bCs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C" w:rsidRDefault="00861B1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C" w:rsidRDefault="00861B1C">
    <w:pPr>
      <w:rPr>
        <w:sz w:val="2"/>
        <w:szCs w:val="2"/>
      </w:rPr>
    </w:pPr>
    <w:r w:rsidRPr="00C828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42.15pt;margin-top:568.45pt;width:381.6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Te5gEAALsDAAAOAAAAZHJzL2Uyb0RvYy54bWysU8Fu2zAMvQ/oPwi6L3aCNuiMOEXXIsWA&#10;bivQ7gNkWbaFWaJAKbGzrx8lx2m73YZdBIqinh4fnzY3o+nZQaHXYEu+XOScKSuh1rYt+Y+X3cdr&#10;znwQthY9WFXyo/L8ZnvxYTO4Qq2gg75WyAjE+mJwJe9CcEWWedkpI/wCnLJ02AAaEWiLbVajGAjd&#10;9Nkqz9fZAFg7BKm8p+z9dMi3Cb9plAzfm8arwPqSE7eQVkxrFddsuxFFi8J1Wp5oiH9gYYS29OgZ&#10;6l4Ewfao/4IyWiJ4aMJCgsmgabRUqQfqZpn/0c1zJ5xKvZA43p1l8v8PVn47PCHTNc2OMysMjehF&#10;jYF9hpEtozqD8wUVPTsqCyOlY2Xs1LtHkD89s3DXCduqW0QYOiVqYpduZm+uTjg+glTDV6jpGbEP&#10;kIDGBk0EJDEYodOUjufJRCqSkpfXl+tPV1ecSTpbrvM1xUQuE8V826EPDwoMi0HJkSaf0MXh0Yep&#10;dC6Jj1nY6b5P0+/tuwRhxkxiHwlP1MNYjUmm1SxKBfWR2kGYPEV/gIIO8BdnA/mp5JYMz1n/xZIg&#10;0XpzgHNQzYGwki6WPHA2hXdhsujeoW47wp0lvyXRdjr1E9WdOJzIkkOSIic3Rwu+3aeq1z+3/Q0A&#10;AP//AwBQSwMEFAAGAAgAAAAhAM4u8w/fAAAADgEAAA8AAABkcnMvZG93bnJldi54bWxMj8FOwzAM&#10;hu9IvENkJG4sXTd1pTSd0CQu3BgTEres8ZqKxKmSrGvfnvQER/v/9PtzvZ+sYSP60DsSsF5lwJBa&#10;p3rqBJw+355KYCFKUtI4QgEzBtg393e1rJS70QeOx9ixVEKhkgJ0jEPFeWg1WhlWbkBK2cV5K2Ma&#10;fceVl7dUbg3Ps6zgVvaULmg54EFj+3O8WgG76cvhEPCA35ex9bqfS/M+C/H4ML2+AIs4xT8YFv2k&#10;Dk1yOrsrqcCMgLzcbhKagvWmeAa2INl2VwA7L7siz4E3Nf//RvMLAAD//wMAUEsBAi0AFAAGAAgA&#10;AAAhALaDOJL+AAAA4QEAABMAAAAAAAAAAAAAAAAAAAAAAFtDb250ZW50X1R5cGVzXS54bWxQSwEC&#10;LQAUAAYACAAAACEAOP0h/9YAAACUAQAACwAAAAAAAAAAAAAAAAAvAQAAX3JlbHMvLnJlbHNQSwEC&#10;LQAUAAYACAAAACEA7AjU3uYBAAC7AwAADgAAAAAAAAAAAAAAAAAuAgAAZHJzL2Uyb0RvYy54bWxQ&#10;SwECLQAUAAYACAAAACEAzi7zD98AAAAOAQAADwAAAAAAAAAAAAAAAABABAAAZHJzL2Rvd25yZXYu&#10;eG1sUEsFBgAAAAAEAAQA8wAAAEwFAAAAAA==&#10;" filled="f" stroked="f">
          <v:textbox style="mso-fit-shape-to-text:t" inset="0,0,0,0">
            <w:txbxContent>
              <w:p w:rsidR="00861B1C" w:rsidRDefault="00861B1C">
                <w:pPr>
                  <w:pStyle w:val="a6"/>
                  <w:shd w:val="clear" w:color="auto" w:fill="auto"/>
                  <w:tabs>
                    <w:tab w:val="right" w:pos="4157"/>
                    <w:tab w:val="right" w:pos="7632"/>
                  </w:tabs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(должность)</w:t>
                </w:r>
                <w:r>
                  <w:rPr>
                    <w:rStyle w:val="a7"/>
                    <w:b/>
                    <w:bCs/>
                  </w:rPr>
                  <w:tab/>
                  <w:t>(подпись)</w:t>
                </w:r>
                <w:r>
                  <w:rPr>
                    <w:rStyle w:val="a7"/>
                    <w:b/>
                    <w:bCs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C" w:rsidRDefault="00861B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D9" w:rsidRDefault="004B08D9"/>
  </w:footnote>
  <w:footnote w:type="continuationSeparator" w:id="1">
    <w:p w:rsidR="004B08D9" w:rsidRDefault="004B08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8C9"/>
    <w:multiLevelType w:val="multilevel"/>
    <w:tmpl w:val="14E86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A2D7C"/>
    <w:multiLevelType w:val="hybridMultilevel"/>
    <w:tmpl w:val="E2043C60"/>
    <w:lvl w:ilvl="0" w:tplc="A4A041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0FB"/>
    <w:multiLevelType w:val="multilevel"/>
    <w:tmpl w:val="7238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F31DC"/>
    <w:multiLevelType w:val="multilevel"/>
    <w:tmpl w:val="1E703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0612F"/>
    <w:multiLevelType w:val="multilevel"/>
    <w:tmpl w:val="975C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9E1875"/>
    <w:multiLevelType w:val="multilevel"/>
    <w:tmpl w:val="D110C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9416B"/>
    <w:multiLevelType w:val="multilevel"/>
    <w:tmpl w:val="DE9A6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4A135B"/>
    <w:multiLevelType w:val="multilevel"/>
    <w:tmpl w:val="56A21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5064D"/>
    <w:multiLevelType w:val="multilevel"/>
    <w:tmpl w:val="DFA68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C12A2"/>
    <w:multiLevelType w:val="multilevel"/>
    <w:tmpl w:val="FC645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C32DAC"/>
    <w:multiLevelType w:val="multilevel"/>
    <w:tmpl w:val="92822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475E0"/>
    <w:multiLevelType w:val="multilevel"/>
    <w:tmpl w:val="975C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1737D"/>
    <w:multiLevelType w:val="multilevel"/>
    <w:tmpl w:val="C680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A76AD"/>
    <w:multiLevelType w:val="multilevel"/>
    <w:tmpl w:val="1C10F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D8472D"/>
    <w:multiLevelType w:val="multilevel"/>
    <w:tmpl w:val="B8E49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95053C"/>
    <w:multiLevelType w:val="multilevel"/>
    <w:tmpl w:val="F92CD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A65D52"/>
    <w:multiLevelType w:val="multilevel"/>
    <w:tmpl w:val="975C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1A7DCC"/>
    <w:multiLevelType w:val="multilevel"/>
    <w:tmpl w:val="BC521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2915DC"/>
    <w:multiLevelType w:val="multilevel"/>
    <w:tmpl w:val="8FB47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891590"/>
    <w:multiLevelType w:val="multilevel"/>
    <w:tmpl w:val="C234D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870BC9"/>
    <w:multiLevelType w:val="multilevel"/>
    <w:tmpl w:val="975C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DD7157"/>
    <w:multiLevelType w:val="multilevel"/>
    <w:tmpl w:val="975C2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D84894"/>
    <w:multiLevelType w:val="multilevel"/>
    <w:tmpl w:val="256878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7557F"/>
    <w:multiLevelType w:val="multilevel"/>
    <w:tmpl w:val="4E08F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8845B4"/>
    <w:multiLevelType w:val="multilevel"/>
    <w:tmpl w:val="7D00F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A2160B"/>
    <w:multiLevelType w:val="multilevel"/>
    <w:tmpl w:val="CDEAF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485FDF"/>
    <w:multiLevelType w:val="multilevel"/>
    <w:tmpl w:val="57A4A2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F30711"/>
    <w:multiLevelType w:val="multilevel"/>
    <w:tmpl w:val="82265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5"/>
  </w:num>
  <w:num w:numId="8">
    <w:abstractNumId w:val="27"/>
  </w:num>
  <w:num w:numId="9">
    <w:abstractNumId w:val="0"/>
  </w:num>
  <w:num w:numId="10">
    <w:abstractNumId w:val="23"/>
  </w:num>
  <w:num w:numId="11">
    <w:abstractNumId w:val="7"/>
  </w:num>
  <w:num w:numId="12">
    <w:abstractNumId w:val="18"/>
  </w:num>
  <w:num w:numId="13">
    <w:abstractNumId w:val="3"/>
  </w:num>
  <w:num w:numId="14">
    <w:abstractNumId w:val="19"/>
  </w:num>
  <w:num w:numId="15">
    <w:abstractNumId w:val="17"/>
  </w:num>
  <w:num w:numId="16">
    <w:abstractNumId w:val="14"/>
  </w:num>
  <w:num w:numId="17">
    <w:abstractNumId w:val="9"/>
  </w:num>
  <w:num w:numId="18">
    <w:abstractNumId w:val="26"/>
  </w:num>
  <w:num w:numId="19">
    <w:abstractNumId w:val="2"/>
  </w:num>
  <w:num w:numId="20">
    <w:abstractNumId w:val="12"/>
  </w:num>
  <w:num w:numId="21">
    <w:abstractNumId w:val="24"/>
  </w:num>
  <w:num w:numId="22">
    <w:abstractNumId w:val="22"/>
  </w:num>
  <w:num w:numId="23">
    <w:abstractNumId w:val="15"/>
  </w:num>
  <w:num w:numId="24">
    <w:abstractNumId w:val="4"/>
  </w:num>
  <w:num w:numId="25">
    <w:abstractNumId w:val="16"/>
  </w:num>
  <w:num w:numId="26">
    <w:abstractNumId w:val="11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18F"/>
    <w:rsid w:val="00000E45"/>
    <w:rsid w:val="000E418F"/>
    <w:rsid w:val="00143F0D"/>
    <w:rsid w:val="00161F0B"/>
    <w:rsid w:val="001F4800"/>
    <w:rsid w:val="00250881"/>
    <w:rsid w:val="002566DE"/>
    <w:rsid w:val="0028316E"/>
    <w:rsid w:val="003107D1"/>
    <w:rsid w:val="0037278F"/>
    <w:rsid w:val="003A004E"/>
    <w:rsid w:val="003C4D51"/>
    <w:rsid w:val="00402477"/>
    <w:rsid w:val="00440B80"/>
    <w:rsid w:val="00475BD6"/>
    <w:rsid w:val="004B08D9"/>
    <w:rsid w:val="004B240B"/>
    <w:rsid w:val="00550B8D"/>
    <w:rsid w:val="005B67AA"/>
    <w:rsid w:val="005E5379"/>
    <w:rsid w:val="00697C57"/>
    <w:rsid w:val="006F01E9"/>
    <w:rsid w:val="007631F0"/>
    <w:rsid w:val="007820F4"/>
    <w:rsid w:val="00783ACF"/>
    <w:rsid w:val="00861B1C"/>
    <w:rsid w:val="0093500D"/>
    <w:rsid w:val="00A56C62"/>
    <w:rsid w:val="00AA6369"/>
    <w:rsid w:val="00B04404"/>
    <w:rsid w:val="00B1649E"/>
    <w:rsid w:val="00B45D5B"/>
    <w:rsid w:val="00C64D6A"/>
    <w:rsid w:val="00C8283E"/>
    <w:rsid w:val="00C87C5E"/>
    <w:rsid w:val="00D3119B"/>
    <w:rsid w:val="00D31E05"/>
    <w:rsid w:val="00EE2927"/>
    <w:rsid w:val="00F06526"/>
    <w:rsid w:val="00F22AD9"/>
    <w:rsid w:val="00F339F4"/>
    <w:rsid w:val="00F5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119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4pt4pt">
    <w:name w:val="Основной текст (2) + 14 pt;Не полужирный;Интервал 4 pt"/>
    <w:basedOn w:val="2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4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Полужирный;Курсив;Интервал 2 pt"/>
    <w:basedOn w:val="a4"/>
    <w:rsid w:val="00D31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/>
    </w:rPr>
  </w:style>
  <w:style w:type="character" w:customStyle="1" w:styleId="FranklinGothicDemi18pt">
    <w:name w:val="Основной текст + Franklin Gothic Demi;18 pt;Курсив"/>
    <w:basedOn w:val="a4"/>
    <w:rsid w:val="00D3119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9pt">
    <w:name w:val="Основной текст + 9 pt;Курсив"/>
    <w:basedOn w:val="a4"/>
    <w:rsid w:val="00D311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pt0">
    <w:name w:val="Основной текст + Полужирный;Курсив;Интервал 2 pt"/>
    <w:basedOn w:val="a4"/>
    <w:rsid w:val="00D31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8"/>
      <w:szCs w:val="28"/>
      <w:u w:val="single"/>
    </w:rPr>
  </w:style>
  <w:style w:type="character" w:customStyle="1" w:styleId="4pt">
    <w:name w:val="Основной текст + Интервал 4 pt"/>
    <w:basedOn w:val="a4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Основной текст2"/>
    <w:basedOn w:val="a4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Колонтитул + 13;5 pt;Не полужирный"/>
    <w:basedOn w:val="a5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pt">
    <w:name w:val="Основной текст + 11 pt;Полужирный"/>
    <w:basedOn w:val="a4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Exact">
    <w:name w:val="Основной текст (3) Exact"/>
    <w:basedOn w:val="a0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sid w:val="00D3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pt">
    <w:name w:val="Основной текст + 10 pt;Полужирный"/>
    <w:basedOn w:val="a4"/>
    <w:rsid w:val="00D3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D3119B"/>
    <w:pPr>
      <w:shd w:val="clear" w:color="auto" w:fill="FFFFFF"/>
      <w:spacing w:after="300" w:line="418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">
    <w:name w:val="Основной текст4"/>
    <w:basedOn w:val="a"/>
    <w:link w:val="a4"/>
    <w:rsid w:val="00D3119B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119B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rsid w:val="00D3119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D3119B"/>
    <w:pPr>
      <w:shd w:val="clear" w:color="auto" w:fill="FFFFFF"/>
      <w:spacing w:before="90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D3119B"/>
    <w:pPr>
      <w:shd w:val="clear" w:color="auto" w:fill="FFFFFF"/>
      <w:spacing w:before="240" w:after="420" w:line="0" w:lineRule="atLeast"/>
      <w:ind w:hanging="7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D3119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9">
    <w:name w:val="Подпись к таблице"/>
    <w:basedOn w:val="a"/>
    <w:link w:val="a8"/>
    <w:rsid w:val="00D3119B"/>
    <w:pPr>
      <w:shd w:val="clear" w:color="auto" w:fill="FFFFFF"/>
      <w:spacing w:line="230" w:lineRule="exact"/>
      <w:ind w:hanging="118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D3119B"/>
    <w:pPr>
      <w:shd w:val="clear" w:color="auto" w:fill="FFFFFF"/>
      <w:spacing w:before="60" w:after="60" w:line="0" w:lineRule="atLeast"/>
      <w:ind w:firstLine="7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339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39F4"/>
    <w:rPr>
      <w:color w:val="000000"/>
    </w:rPr>
  </w:style>
  <w:style w:type="paragraph" w:styleId="ac">
    <w:name w:val="footer"/>
    <w:basedOn w:val="a"/>
    <w:link w:val="ad"/>
    <w:uiPriority w:val="99"/>
    <w:unhideWhenUsed/>
    <w:rsid w:val="00F33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39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BACF-78FD-4E62-9EAB-8C920903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9348</Words>
  <Characters>53284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cp:lastModifiedBy>Finkontrol1</cp:lastModifiedBy>
  <cp:revision>18</cp:revision>
  <cp:lastPrinted>2022-09-16T08:16:00Z</cp:lastPrinted>
  <dcterms:created xsi:type="dcterms:W3CDTF">2022-09-15T10:49:00Z</dcterms:created>
  <dcterms:modified xsi:type="dcterms:W3CDTF">2022-12-26T04:19:00Z</dcterms:modified>
</cp:coreProperties>
</file>