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917323" w:rsidRPr="00190CDD" w:rsidRDefault="008F1F00" w:rsidP="00BE6DCF">
      <w:pPr>
        <w:numPr>
          <w:ilvl w:val="12"/>
          <w:numId w:val="0"/>
        </w:numPr>
        <w:spacing w:after="0" w:line="240" w:lineRule="auto"/>
        <w:jc w:val="center"/>
        <w:rPr>
          <w:rFonts w:eastAsia="MS Mincho"/>
          <w:sz w:val="28"/>
          <w:szCs w:val="28"/>
        </w:rPr>
      </w:pPr>
      <w:r w:rsidRPr="007542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п</w:t>
      </w:r>
      <w:r w:rsidRPr="00754237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754237">
        <w:rPr>
          <w:rFonts w:ascii="Times New Roman" w:hAnsi="Times New Roman" w:cs="Times New Roman"/>
          <w:b/>
          <w:sz w:val="28"/>
          <w:szCs w:val="28"/>
        </w:rPr>
        <w:t>и</w:t>
      </w:r>
      <w:r w:rsidRPr="0075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«</w:t>
      </w:r>
      <w:r w:rsidR="00BE6DCF" w:rsidRPr="00BE6DCF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соблюдения установленного порядка управления и распоряжения муниципальным имуществом </w:t>
      </w:r>
      <w:proofErr w:type="spellStart"/>
      <w:r w:rsidR="00BE6DCF" w:rsidRPr="00BE6DCF"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 w:rsidR="00BE6DCF" w:rsidRPr="00BE6DC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BE6DCF" w:rsidRPr="00BE6DCF">
        <w:rPr>
          <w:rFonts w:ascii="Times New Roman" w:hAnsi="Times New Roman" w:cs="Times New Roman"/>
          <w:b/>
          <w:sz w:val="28"/>
          <w:szCs w:val="28"/>
        </w:rPr>
        <w:t xml:space="preserve">в муниципальном  учреждении «Администрация Алексеевского  сельского поселения </w:t>
      </w:r>
      <w:proofErr w:type="spellStart"/>
      <w:r w:rsidR="00BE6DCF" w:rsidRPr="00BE6DCF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BE6DCF" w:rsidRPr="00BE6D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период с 01.01.2016г</w:t>
      </w:r>
      <w:proofErr w:type="gramStart"/>
      <w:r w:rsidR="00BE6DCF" w:rsidRPr="00BE6DCF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BE6DCF" w:rsidRPr="00BE6DCF">
        <w:rPr>
          <w:rFonts w:ascii="Times New Roman" w:hAnsi="Times New Roman" w:cs="Times New Roman"/>
          <w:b/>
          <w:sz w:val="28"/>
          <w:szCs w:val="28"/>
        </w:rPr>
        <w:t>о 31.12.2016г.»</w:t>
      </w:r>
      <w:r w:rsidR="007542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94A97" w:rsidRPr="007542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с</w:t>
      </w:r>
      <w:r w:rsidR="00894A97" w:rsidRPr="00E771D0">
        <w:rPr>
          <w:b/>
          <w:bCs/>
          <w:color w:val="FFFFFF" w:themeColor="background1"/>
          <w:szCs w:val="28"/>
          <w:u w:val="single"/>
        </w:rPr>
        <w:t xml:space="preserve"> 01.01.2013 </w:t>
      </w:r>
      <w:r w:rsidR="00917323"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BE6DC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 и на основании распоряжения председателя Контрольно-счётной палаты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E6DCF">
        <w:rPr>
          <w:rFonts w:ascii="Times New Roman" w:eastAsia="Times New Roman" w:hAnsi="Times New Roman" w:cs="Times New Roman"/>
          <w:sz w:val="28"/>
          <w:szCs w:val="28"/>
        </w:rPr>
        <w:t>03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4A97">
        <w:rPr>
          <w:rFonts w:ascii="Times New Roman" w:eastAsia="Times New Roman" w:hAnsi="Times New Roman" w:cs="Times New Roman"/>
          <w:sz w:val="28"/>
          <w:szCs w:val="28"/>
        </w:rPr>
        <w:t>0</w:t>
      </w:r>
      <w:r w:rsidR="00BE6D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E6DCF">
        <w:rPr>
          <w:rFonts w:ascii="Times New Roman" w:eastAsia="Times New Roman" w:hAnsi="Times New Roman" w:cs="Times New Roman"/>
          <w:sz w:val="28"/>
          <w:szCs w:val="28"/>
        </w:rPr>
        <w:t>7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г.№</w:t>
      </w:r>
      <w:r w:rsidR="00894A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1A582D">
        <w:rPr>
          <w:rFonts w:ascii="Times New Roman" w:hAnsi="Times New Roman" w:cs="Times New Roman"/>
          <w:sz w:val="28"/>
          <w:szCs w:val="28"/>
        </w:rPr>
        <w:t>: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6DCF" w:rsidRPr="00BE6DCF">
        <w:rPr>
          <w:rFonts w:ascii="Times New Roman" w:hAnsi="Times New Roman" w:cs="Times New Roman"/>
          <w:bCs/>
          <w:sz w:val="28"/>
          <w:szCs w:val="28"/>
        </w:rPr>
        <w:t xml:space="preserve">Проверка соблюдения установленного порядка управления и распоряжения муниципальным имуществом </w:t>
      </w:r>
      <w:proofErr w:type="spellStart"/>
      <w:r w:rsidR="00BE6DCF" w:rsidRPr="00BE6DCF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BE6DCF" w:rsidRPr="00BE6DC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E6DCF" w:rsidRPr="00BE6DCF">
        <w:rPr>
          <w:rFonts w:ascii="Times New Roman" w:hAnsi="Times New Roman" w:cs="Times New Roman"/>
          <w:sz w:val="28"/>
          <w:szCs w:val="28"/>
        </w:rPr>
        <w:t xml:space="preserve">в муниципальном  учреждении «Администрация Алексеевского  сельского поселения </w:t>
      </w:r>
      <w:proofErr w:type="spellStart"/>
      <w:r w:rsidR="00BE6DCF" w:rsidRPr="00BE6DC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E6DCF" w:rsidRPr="00BE6DCF">
        <w:rPr>
          <w:rFonts w:ascii="Times New Roman" w:hAnsi="Times New Roman" w:cs="Times New Roman"/>
          <w:sz w:val="28"/>
          <w:szCs w:val="28"/>
        </w:rPr>
        <w:t xml:space="preserve"> муниципального района за период с 01.01.2016г</w:t>
      </w:r>
      <w:proofErr w:type="gramStart"/>
      <w:r w:rsidR="00BE6DCF" w:rsidRPr="00BE6DC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E6DCF" w:rsidRPr="00BE6DCF">
        <w:rPr>
          <w:rFonts w:ascii="Times New Roman" w:hAnsi="Times New Roman" w:cs="Times New Roman"/>
          <w:sz w:val="28"/>
          <w:szCs w:val="28"/>
        </w:rPr>
        <w:t>о 31.12.2016г</w:t>
      </w:r>
      <w:r w:rsidR="00754237">
        <w:rPr>
          <w:rFonts w:ascii="Times New Roman" w:hAnsi="Times New Roman" w:cs="Times New Roman"/>
          <w:sz w:val="28"/>
          <w:szCs w:val="28"/>
        </w:rPr>
        <w:t>.»</w:t>
      </w:r>
    </w:p>
    <w:p w:rsidR="00BE6DCF" w:rsidRPr="00BE6DCF" w:rsidRDefault="00802FDC" w:rsidP="00BE6DCF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CF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BE6DCF" w:rsidRPr="00BE6DCF">
        <w:rPr>
          <w:rFonts w:ascii="Times New Roman" w:hAnsi="Times New Roman" w:cs="Times New Roman"/>
          <w:sz w:val="28"/>
          <w:szCs w:val="28"/>
        </w:rPr>
        <w:t xml:space="preserve">Муниципальное учреждение «Администрация Алексеевского сельского поселения </w:t>
      </w:r>
      <w:proofErr w:type="spellStart"/>
      <w:r w:rsidR="00BE6DCF" w:rsidRPr="00BE6DC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E6DCF" w:rsidRPr="00BE6DCF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области» является казенным учреждением (далее по тексту «Администрация»). Администрация действует  на основании Устава, зарегистрированного Главным управлением Министерства  юстиции Российской Федерации по Уральскому федеральному  округу 24.11.2005г. № </w:t>
      </w:r>
      <w:r w:rsidR="00BE6DCF" w:rsidRPr="00BE6DC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E6DCF" w:rsidRPr="00BE6DCF">
        <w:rPr>
          <w:rFonts w:ascii="Times New Roman" w:hAnsi="Times New Roman" w:cs="Times New Roman"/>
          <w:sz w:val="28"/>
          <w:szCs w:val="28"/>
        </w:rPr>
        <w:t>745053012005001 .</w:t>
      </w:r>
    </w:p>
    <w:p w:rsidR="00BE6DCF" w:rsidRPr="001C7CB9" w:rsidRDefault="00BE6DCF" w:rsidP="00BE6DCF">
      <w:pPr>
        <w:pStyle w:val="a6"/>
      </w:pPr>
      <w:r w:rsidRPr="001C7CB9">
        <w:t xml:space="preserve">Администрация состоит на налоговом учете  в Межрайонной инспекции ФНС России №12 по Челябинской области с 30.04.1991года, ИНН 7428002710. Основной государственный регистрационный номер №1027401532036, реквизиты свидетельства о государственной регистрации 74 № 004456650 от 20сентября 2006года. </w:t>
      </w:r>
    </w:p>
    <w:p w:rsidR="00BE6DCF" w:rsidRPr="001C7CB9" w:rsidRDefault="00BE6DCF" w:rsidP="00BE6DCF">
      <w:pPr>
        <w:pStyle w:val="a6"/>
      </w:pPr>
      <w:r w:rsidRPr="001C7CB9">
        <w:t>Администрация - исполнительно-распорядительный орган Алексеевского сельского поселения,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федеральными законами  и законами Челябинской области (пункт 1 статья 29 Устава).</w:t>
      </w:r>
    </w:p>
    <w:p w:rsidR="00BE6DCF" w:rsidRPr="001C7CB9" w:rsidRDefault="00BE6DCF" w:rsidP="00BE6DCF">
      <w:pPr>
        <w:pStyle w:val="a6"/>
      </w:pPr>
      <w:r w:rsidRPr="001C7CB9">
        <w:t xml:space="preserve"> Администрация  является юридическим лицом, имеет самостоятельный баланс, лицевой  счет, печать с изображением герба муниципального образования со своим наименованием, иные печати и штампы.</w:t>
      </w:r>
    </w:p>
    <w:p w:rsidR="00BE6DCF" w:rsidRPr="001C7CB9" w:rsidRDefault="00BE6DCF" w:rsidP="00BE6DCF">
      <w:pPr>
        <w:pStyle w:val="a6"/>
      </w:pPr>
      <w:r w:rsidRPr="001C7CB9">
        <w:t xml:space="preserve">Для исполнения бюджета в части доходов в учреждении, исполнение происходило через лицевой счет, открытый в отделении по </w:t>
      </w:r>
      <w:proofErr w:type="spellStart"/>
      <w:r w:rsidRPr="001C7CB9">
        <w:t>Варненскому</w:t>
      </w:r>
      <w:proofErr w:type="spellEnd"/>
      <w:r w:rsidRPr="001C7CB9">
        <w:t xml:space="preserve"> району УФК по Челябинской области, обслуживающийся  в Отделении  Сбербанка России № 8597.</w:t>
      </w:r>
    </w:p>
    <w:p w:rsidR="00BE6DCF" w:rsidRPr="001C7CB9" w:rsidRDefault="00BE6DCF" w:rsidP="00BE6DCF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Pr="001C7CB9">
        <w:rPr>
          <w:szCs w:val="28"/>
        </w:rPr>
        <w:t xml:space="preserve">Согласно подпункту 3 пункта 1 статьи 5 главы 2 Устава муниципального образования Алексеевское сельское поселение </w:t>
      </w:r>
      <w:proofErr w:type="spellStart"/>
      <w:r w:rsidRPr="001C7CB9">
        <w:rPr>
          <w:szCs w:val="28"/>
        </w:rPr>
        <w:t>Варненского</w:t>
      </w:r>
      <w:proofErr w:type="spellEnd"/>
      <w:r w:rsidRPr="001C7CB9">
        <w:rPr>
          <w:szCs w:val="28"/>
        </w:rPr>
        <w:t xml:space="preserve"> муниципального </w:t>
      </w:r>
      <w:r w:rsidRPr="001C7CB9">
        <w:rPr>
          <w:szCs w:val="28"/>
        </w:rPr>
        <w:lastRenderedPageBreak/>
        <w:t>района Челябинской области   к вопросам местного значения Алексеевского сельского поселения относится:</w:t>
      </w:r>
    </w:p>
    <w:p w:rsidR="00BE6DCF" w:rsidRPr="001C7CB9" w:rsidRDefault="00BE6DCF" w:rsidP="00BE6DCF">
      <w:pPr>
        <w:pStyle w:val="a3"/>
        <w:rPr>
          <w:szCs w:val="28"/>
        </w:rPr>
      </w:pPr>
      <w:r w:rsidRPr="001C7CB9">
        <w:rPr>
          <w:szCs w:val="28"/>
        </w:rPr>
        <w:t>-владение, пользование и распоряжение имуществом, находящимся в муниципальной собственности  Алексеевского сельского поселения.</w:t>
      </w:r>
    </w:p>
    <w:p w:rsidR="00BE6DCF" w:rsidRPr="001C7CB9" w:rsidRDefault="00BE6DCF" w:rsidP="00BE6DCF">
      <w:pPr>
        <w:pStyle w:val="a3"/>
        <w:rPr>
          <w:szCs w:val="28"/>
        </w:rPr>
      </w:pPr>
      <w:proofErr w:type="gramStart"/>
      <w:r w:rsidRPr="001C7CB9">
        <w:rPr>
          <w:szCs w:val="28"/>
        </w:rPr>
        <w:t xml:space="preserve">Согласно пункту 3 статьи 33 главы 8 Устава муниципального образования Алексеевское сельское поселение </w:t>
      </w:r>
      <w:proofErr w:type="spellStart"/>
      <w:r w:rsidRPr="001C7CB9">
        <w:rPr>
          <w:szCs w:val="28"/>
        </w:rPr>
        <w:t>Варненского</w:t>
      </w:r>
      <w:proofErr w:type="spellEnd"/>
      <w:r w:rsidRPr="001C7CB9">
        <w:rPr>
          <w:szCs w:val="28"/>
        </w:rPr>
        <w:t xml:space="preserve"> муниципального района Челябинской области от имени муниципального образования, права собственника в отношении имущества, находящегося в муниципальной собственности Алексеевского поселения, осуществляет администрация Алексеевского сельского поселения на основании федеральных законов и принимаемых в соответствии с ними нормативных правовых актов Совета депутатов.</w:t>
      </w:r>
      <w:proofErr w:type="gramEnd"/>
    </w:p>
    <w:p w:rsidR="00BE6DCF" w:rsidRPr="001C7CB9" w:rsidRDefault="00BE6DCF" w:rsidP="00BE6DCF">
      <w:pPr>
        <w:pStyle w:val="a3"/>
        <w:rPr>
          <w:szCs w:val="28"/>
        </w:rPr>
      </w:pPr>
      <w:r w:rsidRPr="001C7CB9">
        <w:rPr>
          <w:szCs w:val="28"/>
        </w:rPr>
        <w:t>В соответствии со статьей 20 и статьей 42 Бюджетного кодекса  Российской Федерации основу неналоговых доходов бюджета Поселения составляют доходы от использования муниципального имущества.</w:t>
      </w:r>
    </w:p>
    <w:p w:rsidR="00BE6DCF" w:rsidRPr="001C7CB9" w:rsidRDefault="00323D51" w:rsidP="00BE6DCF">
      <w:pPr>
        <w:pStyle w:val="a6"/>
      </w:pPr>
      <w:r w:rsidRPr="00791ECF">
        <w:rPr>
          <w:szCs w:val="28"/>
        </w:rPr>
        <w:t xml:space="preserve"> </w:t>
      </w:r>
      <w:r w:rsidR="00BE6DCF" w:rsidRPr="001C7CB9">
        <w:t xml:space="preserve">Должностными лицами, ответственными за организацию бюджетного процесса в Алексеевском сельском поселении </w:t>
      </w:r>
      <w:proofErr w:type="spellStart"/>
      <w:r w:rsidR="00BE6DCF" w:rsidRPr="001C7CB9">
        <w:t>Варненского</w:t>
      </w:r>
      <w:proofErr w:type="spellEnd"/>
      <w:r w:rsidR="00BE6DCF" w:rsidRPr="001C7CB9">
        <w:t xml:space="preserve"> муниципального района в проверяемом периоде, являлись:</w:t>
      </w:r>
    </w:p>
    <w:p w:rsidR="00BE6DCF" w:rsidRPr="001C7CB9" w:rsidRDefault="00BE6DCF" w:rsidP="00BE6DCF">
      <w:pPr>
        <w:pStyle w:val="a6"/>
      </w:pPr>
      <w:r w:rsidRPr="001C7CB9">
        <w:t>- глава сельского поселения:</w:t>
      </w:r>
    </w:p>
    <w:p w:rsidR="00BE6DCF" w:rsidRPr="001C7CB9" w:rsidRDefault="00BE6DCF" w:rsidP="00BE6DCF">
      <w:pPr>
        <w:pStyle w:val="a6"/>
      </w:pPr>
      <w:r w:rsidRPr="001C7CB9">
        <w:t xml:space="preserve">с 01.01.2016года по 07.02.2016года Шевяков В.И. (Распоряжение Главы  </w:t>
      </w:r>
      <w:proofErr w:type="spellStart"/>
      <w:r w:rsidRPr="001C7CB9">
        <w:t>Варненского</w:t>
      </w:r>
      <w:proofErr w:type="spellEnd"/>
      <w:r w:rsidRPr="001C7CB9">
        <w:t xml:space="preserve"> муниципального района № 148-р от 22.03.2010г.</w:t>
      </w:r>
      <w:bookmarkStart w:id="0" w:name="_GoBack"/>
      <w:bookmarkEnd w:id="0"/>
      <w:r w:rsidRPr="001C7CB9">
        <w:t xml:space="preserve">);  </w:t>
      </w:r>
    </w:p>
    <w:p w:rsidR="00BE6DCF" w:rsidRPr="001C7CB9" w:rsidRDefault="00BE6DCF" w:rsidP="00BE6DCF">
      <w:pPr>
        <w:pStyle w:val="a6"/>
      </w:pPr>
      <w:r w:rsidRPr="001C7CB9">
        <w:t xml:space="preserve">-  с 08.02.2016 г.  по 31.12.2016г  </w:t>
      </w:r>
      <w:proofErr w:type="spellStart"/>
      <w:r w:rsidRPr="001C7CB9">
        <w:t>Пузикова</w:t>
      </w:r>
      <w:proofErr w:type="spellEnd"/>
      <w:r w:rsidRPr="001C7CB9">
        <w:t xml:space="preserve"> Л. В. (Решение Совета депутатов Алексеевского сельского поселения от 27.01.2016г. №30);</w:t>
      </w:r>
    </w:p>
    <w:p w:rsidR="00BE6DCF" w:rsidRPr="001C7CB9" w:rsidRDefault="00BE6DCF" w:rsidP="00BE6DCF">
      <w:pPr>
        <w:pStyle w:val="a6"/>
      </w:pPr>
      <w:r w:rsidRPr="001C7CB9">
        <w:t xml:space="preserve"> - главный бухгалтер финансового отдела  Т.В. Плотникова, весь проверяемый период.</w:t>
      </w:r>
    </w:p>
    <w:p w:rsidR="006D2C8E" w:rsidRDefault="006D2C8E" w:rsidP="00BE6DCF">
      <w:pPr>
        <w:pStyle w:val="a3"/>
        <w:rPr>
          <w:szCs w:val="28"/>
        </w:rPr>
      </w:pPr>
      <w:r>
        <w:rPr>
          <w:szCs w:val="28"/>
        </w:rPr>
        <w:t>от 01.03.2016г.№4).</w:t>
      </w:r>
    </w:p>
    <w:p w:rsidR="00BE6DCF" w:rsidRPr="00C647C1" w:rsidRDefault="00BE6DCF" w:rsidP="00BE6DCF">
      <w:pPr>
        <w:pStyle w:val="a5"/>
        <w:rPr>
          <w:rFonts w:ascii="Times New Roman" w:eastAsia="MS Mincho" w:hAnsi="Times New Roman" w:cs="Times New Roman"/>
        </w:rPr>
      </w:pPr>
      <w:r w:rsidRPr="00C647C1">
        <w:rPr>
          <w:rFonts w:ascii="Times New Roman" w:hAnsi="Times New Roman" w:cs="Times New Roman"/>
        </w:rPr>
        <w:t>В ходе контрольного мероприятия:  проверка соблюдения установленного порядка управления и распоряжения муниципальным имуществом</w:t>
      </w:r>
      <w:r w:rsidRPr="00C647C1">
        <w:rPr>
          <w:rFonts w:ascii="Times New Roman" w:eastAsia="MS Mincho" w:hAnsi="Times New Roman" w:cs="Times New Roman"/>
        </w:rPr>
        <w:t xml:space="preserve">, объем проверенных  бюджетных  средств составил </w:t>
      </w:r>
      <w:r w:rsidRPr="00C647C1">
        <w:rPr>
          <w:rFonts w:ascii="Times New Roman" w:eastAsia="MS Mincho" w:hAnsi="Times New Roman" w:cs="Times New Roman"/>
          <w:b/>
        </w:rPr>
        <w:t>106630857,90</w:t>
      </w:r>
      <w:r w:rsidRPr="00C647C1">
        <w:rPr>
          <w:rFonts w:ascii="Times New Roman" w:eastAsia="MS Mincho" w:hAnsi="Times New Roman" w:cs="Times New Roman"/>
        </w:rPr>
        <w:t xml:space="preserve"> рублей, в том числе:</w:t>
      </w:r>
    </w:p>
    <w:p w:rsidR="00BE6DCF" w:rsidRPr="00C647C1" w:rsidRDefault="00BE6DCF" w:rsidP="00BE6DCF">
      <w:pPr>
        <w:pStyle w:val="a5"/>
        <w:ind w:firstLine="426"/>
        <w:rPr>
          <w:rFonts w:ascii="Times New Roman" w:eastAsia="MS Mincho" w:hAnsi="Times New Roman" w:cs="Times New Roman"/>
        </w:rPr>
      </w:pPr>
      <w:r w:rsidRPr="00C647C1">
        <w:rPr>
          <w:rFonts w:ascii="Times New Roman" w:eastAsia="MS Mincho" w:hAnsi="Times New Roman" w:cs="Times New Roman"/>
        </w:rPr>
        <w:t xml:space="preserve">- местного бюджета в сумме </w:t>
      </w:r>
      <w:r w:rsidRPr="00C647C1">
        <w:rPr>
          <w:rFonts w:ascii="Times New Roman" w:eastAsia="MS Mincho" w:hAnsi="Times New Roman" w:cs="Times New Roman"/>
          <w:b/>
        </w:rPr>
        <w:t>106630857,79</w:t>
      </w:r>
      <w:r w:rsidRPr="00C647C1">
        <w:rPr>
          <w:rFonts w:ascii="Times New Roman" w:eastAsia="MS Mincho" w:hAnsi="Times New Roman" w:cs="Times New Roman"/>
        </w:rPr>
        <w:t xml:space="preserve">рублей, что составляет </w:t>
      </w:r>
      <w:r w:rsidRPr="00C647C1">
        <w:rPr>
          <w:rFonts w:ascii="Times New Roman" w:eastAsia="MS Mincho" w:hAnsi="Times New Roman" w:cs="Times New Roman"/>
          <w:b/>
        </w:rPr>
        <w:t>100,00%</w:t>
      </w:r>
      <w:r w:rsidRPr="00C647C1">
        <w:rPr>
          <w:rFonts w:ascii="Times New Roman" w:eastAsia="MS Mincho" w:hAnsi="Times New Roman" w:cs="Times New Roman"/>
        </w:rPr>
        <w:t xml:space="preserve"> от общей суммы проверенных средств;</w:t>
      </w:r>
    </w:p>
    <w:p w:rsidR="00BE6DCF" w:rsidRPr="000D2A94" w:rsidRDefault="00BE6DCF" w:rsidP="00BE6DCF">
      <w:pPr>
        <w:pStyle w:val="a5"/>
        <w:ind w:right="-2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Pr="00C647C1">
        <w:rPr>
          <w:rFonts w:ascii="Times New Roman" w:hAnsi="Times New Roman" w:cs="Times New Roman"/>
          <w:szCs w:val="28"/>
        </w:rPr>
        <w:t xml:space="preserve"> Общая сумма нарушений, выявленная в ходе контрольного мероприятия:</w:t>
      </w:r>
      <w:r w:rsidRPr="009742F0">
        <w:rPr>
          <w:rFonts w:ascii="Times New Roman" w:hAnsi="Times New Roman" w:cs="Times New Roman"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991723,52</w:t>
      </w:r>
      <w:r w:rsidRPr="000D2A94">
        <w:rPr>
          <w:rFonts w:ascii="Times New Roman" w:hAnsi="Times New Roman" w:cs="Times New Roman"/>
          <w:szCs w:val="28"/>
        </w:rPr>
        <w:t xml:space="preserve">рубля по </w:t>
      </w:r>
      <w:r w:rsidRPr="000D2A94">
        <w:rPr>
          <w:rFonts w:ascii="Times New Roman" w:hAnsi="Times New Roman" w:cs="Times New Roman"/>
          <w:b/>
          <w:szCs w:val="28"/>
        </w:rPr>
        <w:t>24</w:t>
      </w:r>
      <w:r w:rsidRPr="000D2A94">
        <w:rPr>
          <w:rFonts w:ascii="Times New Roman" w:hAnsi="Times New Roman" w:cs="Times New Roman"/>
          <w:szCs w:val="28"/>
        </w:rPr>
        <w:t xml:space="preserve"> нарушениям</w:t>
      </w:r>
      <w:r>
        <w:rPr>
          <w:rFonts w:ascii="Times New Roman" w:hAnsi="Times New Roman" w:cs="Times New Roman"/>
          <w:szCs w:val="28"/>
        </w:rPr>
        <w:t xml:space="preserve"> (из них три нарушения устранено на сумму 141384,48рублей), в том числе:</w:t>
      </w:r>
    </w:p>
    <w:p w:rsidR="00BE6DCF" w:rsidRPr="00BE6DCF" w:rsidRDefault="00BE6DCF" w:rsidP="00BE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6DCF">
        <w:rPr>
          <w:rFonts w:ascii="Times New Roman" w:hAnsi="Times New Roman" w:cs="Times New Roman"/>
          <w:sz w:val="28"/>
          <w:szCs w:val="28"/>
        </w:rPr>
        <w:t xml:space="preserve"> Проверка законности, целесообразности, эффективности и целевого использования средств бюджета, выделенных на содержание организации: нарушения не установлены.</w:t>
      </w:r>
    </w:p>
    <w:p w:rsidR="00BE6DCF" w:rsidRPr="00BE6DCF" w:rsidRDefault="00BE6DCF" w:rsidP="00BE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6DCF">
        <w:rPr>
          <w:rFonts w:ascii="Times New Roman" w:hAnsi="Times New Roman" w:cs="Times New Roman"/>
          <w:sz w:val="28"/>
          <w:szCs w:val="28"/>
        </w:rPr>
        <w:t xml:space="preserve"> Проверка правильности организации и ведения бухгалтерского учета: в сумме </w:t>
      </w:r>
      <w:r w:rsidRPr="00BE6DCF">
        <w:rPr>
          <w:rFonts w:ascii="Times New Roman" w:hAnsi="Times New Roman" w:cs="Times New Roman"/>
          <w:b/>
          <w:sz w:val="28"/>
          <w:szCs w:val="28"/>
        </w:rPr>
        <w:t>454540,56</w:t>
      </w:r>
      <w:r w:rsidRPr="00BE6DCF">
        <w:rPr>
          <w:rFonts w:ascii="Times New Roman" w:hAnsi="Times New Roman" w:cs="Times New Roman"/>
          <w:sz w:val="28"/>
          <w:szCs w:val="28"/>
        </w:rPr>
        <w:t xml:space="preserve">рубля по </w:t>
      </w:r>
      <w:r w:rsidRPr="00BE6DCF">
        <w:rPr>
          <w:rFonts w:ascii="Times New Roman" w:hAnsi="Times New Roman" w:cs="Times New Roman"/>
          <w:b/>
          <w:sz w:val="28"/>
          <w:szCs w:val="28"/>
        </w:rPr>
        <w:t>6</w:t>
      </w:r>
      <w:r w:rsidRPr="00BE6DCF">
        <w:rPr>
          <w:rFonts w:ascii="Times New Roman" w:hAnsi="Times New Roman" w:cs="Times New Roman"/>
          <w:sz w:val="28"/>
          <w:szCs w:val="28"/>
        </w:rPr>
        <w:t xml:space="preserve"> нарушениям.</w:t>
      </w:r>
    </w:p>
    <w:p w:rsidR="00BE6DCF" w:rsidRPr="00BE6DCF" w:rsidRDefault="00BE6DCF" w:rsidP="00BE6DCF">
      <w:pPr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6DCF">
        <w:rPr>
          <w:rFonts w:ascii="Times New Roman" w:hAnsi="Times New Roman" w:cs="Times New Roman"/>
          <w:sz w:val="28"/>
          <w:szCs w:val="28"/>
        </w:rPr>
        <w:t xml:space="preserve"> Проверка законности, эффективности и целевого использования муниципального имущества: в сумме </w:t>
      </w:r>
      <w:r w:rsidRPr="00BE6DCF">
        <w:rPr>
          <w:rFonts w:ascii="Times New Roman" w:hAnsi="Times New Roman" w:cs="Times New Roman"/>
          <w:b/>
          <w:sz w:val="28"/>
          <w:szCs w:val="28"/>
        </w:rPr>
        <w:t>537182,96</w:t>
      </w:r>
      <w:r w:rsidRPr="00BE6DCF">
        <w:rPr>
          <w:rFonts w:ascii="Times New Roman" w:hAnsi="Times New Roman" w:cs="Times New Roman"/>
          <w:sz w:val="28"/>
          <w:szCs w:val="28"/>
        </w:rPr>
        <w:t xml:space="preserve"> рубля по </w:t>
      </w:r>
      <w:r w:rsidRPr="00BE6DCF">
        <w:rPr>
          <w:rFonts w:ascii="Times New Roman" w:hAnsi="Times New Roman" w:cs="Times New Roman"/>
          <w:b/>
          <w:sz w:val="28"/>
          <w:szCs w:val="28"/>
        </w:rPr>
        <w:t>15</w:t>
      </w:r>
      <w:r w:rsidRPr="00BE6DCF">
        <w:rPr>
          <w:rFonts w:ascii="Times New Roman" w:hAnsi="Times New Roman" w:cs="Times New Roman"/>
          <w:sz w:val="28"/>
          <w:szCs w:val="28"/>
        </w:rPr>
        <w:t xml:space="preserve"> нарушениям.</w:t>
      </w:r>
    </w:p>
    <w:p w:rsidR="00BE6DCF" w:rsidRPr="00BE6DCF" w:rsidRDefault="00BE6DCF" w:rsidP="00BE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E6DCF">
        <w:rPr>
          <w:rFonts w:ascii="Times New Roman" w:hAnsi="Times New Roman" w:cs="Times New Roman"/>
          <w:sz w:val="28"/>
          <w:szCs w:val="28"/>
        </w:rPr>
        <w:t xml:space="preserve"> Проверка законности в сфере размещения заказов при осуществлении закупок товара (выполнение работ, оказании услуг) для муниципальных нужд: нарушений не установлено.</w:t>
      </w:r>
    </w:p>
    <w:p w:rsidR="00BE6DCF" w:rsidRPr="00BE6DCF" w:rsidRDefault="00BE6DCF" w:rsidP="00BE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6DCF">
        <w:rPr>
          <w:rFonts w:ascii="Times New Roman" w:hAnsi="Times New Roman" w:cs="Times New Roman"/>
          <w:sz w:val="28"/>
          <w:szCs w:val="28"/>
        </w:rPr>
        <w:t xml:space="preserve"> Проверка законности в сфере трудового права: нарушений не установлено.</w:t>
      </w:r>
    </w:p>
    <w:p w:rsidR="00BE6DCF" w:rsidRPr="00BE6DCF" w:rsidRDefault="00BE6DCF" w:rsidP="00BE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6DCF">
        <w:rPr>
          <w:rFonts w:ascii="Times New Roman" w:hAnsi="Times New Roman" w:cs="Times New Roman"/>
          <w:sz w:val="28"/>
          <w:szCs w:val="28"/>
        </w:rPr>
        <w:t xml:space="preserve"> Прочие нарушения: по </w:t>
      </w:r>
      <w:r w:rsidRPr="00BE6DCF">
        <w:rPr>
          <w:rFonts w:ascii="Times New Roman" w:hAnsi="Times New Roman" w:cs="Times New Roman"/>
          <w:b/>
          <w:sz w:val="28"/>
          <w:szCs w:val="28"/>
        </w:rPr>
        <w:t>3</w:t>
      </w:r>
      <w:r w:rsidRPr="00BE6DCF">
        <w:rPr>
          <w:rFonts w:ascii="Times New Roman" w:hAnsi="Times New Roman" w:cs="Times New Roman"/>
          <w:sz w:val="28"/>
          <w:szCs w:val="28"/>
        </w:rPr>
        <w:t xml:space="preserve"> нарушениям.</w:t>
      </w:r>
    </w:p>
    <w:p w:rsidR="00BE6DCF" w:rsidRPr="00BE6DCF" w:rsidRDefault="00BE6DCF" w:rsidP="00BE6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6DCF">
        <w:rPr>
          <w:rFonts w:ascii="Times New Roman" w:hAnsi="Times New Roman" w:cs="Times New Roman"/>
          <w:sz w:val="28"/>
          <w:szCs w:val="28"/>
        </w:rPr>
        <w:t xml:space="preserve"> Процент нарушений выявленных в ходе контрольного мероприятия от общей суммы проверенных бюджетных средств составил: </w:t>
      </w:r>
      <w:r w:rsidRPr="00BE6DCF">
        <w:rPr>
          <w:rFonts w:ascii="Times New Roman" w:hAnsi="Times New Roman" w:cs="Times New Roman"/>
          <w:b/>
          <w:sz w:val="28"/>
          <w:szCs w:val="28"/>
        </w:rPr>
        <w:t>0,93%.</w:t>
      </w:r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16389"/>
    <w:rsid w:val="00023763"/>
    <w:rsid w:val="000248FE"/>
    <w:rsid w:val="00043D1E"/>
    <w:rsid w:val="00061C1A"/>
    <w:rsid w:val="0008112F"/>
    <w:rsid w:val="000B2FAA"/>
    <w:rsid w:val="000C3D15"/>
    <w:rsid w:val="000E40FA"/>
    <w:rsid w:val="00107030"/>
    <w:rsid w:val="001853C2"/>
    <w:rsid w:val="00190CDD"/>
    <w:rsid w:val="001A582D"/>
    <w:rsid w:val="001F4B46"/>
    <w:rsid w:val="00207F5B"/>
    <w:rsid w:val="00213F73"/>
    <w:rsid w:val="00323D51"/>
    <w:rsid w:val="00382A50"/>
    <w:rsid w:val="003A2883"/>
    <w:rsid w:val="003A6E82"/>
    <w:rsid w:val="003C0D45"/>
    <w:rsid w:val="003D4CD5"/>
    <w:rsid w:val="00440047"/>
    <w:rsid w:val="004B4E24"/>
    <w:rsid w:val="004C0DFC"/>
    <w:rsid w:val="004E3BA7"/>
    <w:rsid w:val="00531E91"/>
    <w:rsid w:val="00544239"/>
    <w:rsid w:val="005777B8"/>
    <w:rsid w:val="00591B18"/>
    <w:rsid w:val="005A279D"/>
    <w:rsid w:val="005C5E1A"/>
    <w:rsid w:val="005C6774"/>
    <w:rsid w:val="005F309F"/>
    <w:rsid w:val="006D2C8E"/>
    <w:rsid w:val="006E3569"/>
    <w:rsid w:val="006E7AA6"/>
    <w:rsid w:val="00736E46"/>
    <w:rsid w:val="00754237"/>
    <w:rsid w:val="00754CF3"/>
    <w:rsid w:val="0077426F"/>
    <w:rsid w:val="00791ECF"/>
    <w:rsid w:val="00802FDC"/>
    <w:rsid w:val="0081201D"/>
    <w:rsid w:val="0088259E"/>
    <w:rsid w:val="00894A97"/>
    <w:rsid w:val="008C58F5"/>
    <w:rsid w:val="008D4B09"/>
    <w:rsid w:val="008F1F00"/>
    <w:rsid w:val="008F23CF"/>
    <w:rsid w:val="009002C5"/>
    <w:rsid w:val="00917323"/>
    <w:rsid w:val="00926903"/>
    <w:rsid w:val="009C0A1B"/>
    <w:rsid w:val="00A55279"/>
    <w:rsid w:val="00A67551"/>
    <w:rsid w:val="00A8170A"/>
    <w:rsid w:val="00A91045"/>
    <w:rsid w:val="00A91DC0"/>
    <w:rsid w:val="00A92F07"/>
    <w:rsid w:val="00B31C6B"/>
    <w:rsid w:val="00B40785"/>
    <w:rsid w:val="00BD3312"/>
    <w:rsid w:val="00BE1107"/>
    <w:rsid w:val="00BE6DCF"/>
    <w:rsid w:val="00BF628D"/>
    <w:rsid w:val="00C33E4B"/>
    <w:rsid w:val="00C8480F"/>
    <w:rsid w:val="00CB2910"/>
    <w:rsid w:val="00CB41F2"/>
    <w:rsid w:val="00D21B72"/>
    <w:rsid w:val="00D53578"/>
    <w:rsid w:val="00D81F45"/>
    <w:rsid w:val="00DD4264"/>
    <w:rsid w:val="00DF70BF"/>
    <w:rsid w:val="00E01DF0"/>
    <w:rsid w:val="00E03759"/>
    <w:rsid w:val="00E72DF6"/>
    <w:rsid w:val="00EC523F"/>
    <w:rsid w:val="00F0055E"/>
    <w:rsid w:val="00F5263C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paragraph" w:styleId="a6">
    <w:name w:val="No Spacing"/>
    <w:uiPriority w:val="1"/>
    <w:qFormat/>
    <w:rsid w:val="00BE6D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PredsedatelKSP</cp:lastModifiedBy>
  <cp:revision>2</cp:revision>
  <dcterms:created xsi:type="dcterms:W3CDTF">2017-03-09T06:05:00Z</dcterms:created>
  <dcterms:modified xsi:type="dcterms:W3CDTF">2017-03-09T06:05:00Z</dcterms:modified>
</cp:coreProperties>
</file>