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A3" w:rsidRPr="004162A3" w:rsidRDefault="004162A3" w:rsidP="004162A3">
      <w:pPr>
        <w:pStyle w:val="3"/>
        <w:shd w:val="clear" w:color="auto" w:fill="FFFFFF"/>
        <w:spacing w:before="300" w:beforeAutospacing="0" w:after="3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4162A3">
        <w:rPr>
          <w:color w:val="000000"/>
          <w:sz w:val="28"/>
          <w:szCs w:val="28"/>
        </w:rPr>
        <w:t>Примерный перечень документации по охране труда, которая должна быть в организации (учреждении, на предприятии):</w:t>
      </w:r>
    </w:p>
    <w:p w:rsidR="004162A3" w:rsidRPr="004162A3" w:rsidRDefault="004162A3" w:rsidP="004162A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162A3">
        <w:rPr>
          <w:color w:val="000000"/>
          <w:sz w:val="28"/>
          <w:szCs w:val="28"/>
        </w:rPr>
        <w:br/>
      </w:r>
      <w:r w:rsidRPr="004162A3">
        <w:rPr>
          <w:sz w:val="28"/>
          <w:szCs w:val="28"/>
        </w:rPr>
        <w:t>1. Положение (стандарт) организации по управлению охраной труда (с распределением обязанностей и ответственности по охране труда);</w:t>
      </w:r>
      <w:r w:rsidRPr="004162A3">
        <w:rPr>
          <w:sz w:val="28"/>
          <w:szCs w:val="28"/>
        </w:rPr>
        <w:br/>
        <w:t>2. Приказ о назначении ответственного лица по охране труда или договор о привлечении специалиста, оказывающего услуги в области охраны труда;</w:t>
      </w:r>
      <w:r w:rsidRPr="004162A3">
        <w:rPr>
          <w:sz w:val="28"/>
          <w:szCs w:val="28"/>
        </w:rPr>
        <w:br/>
        <w:t>3. Должностные обязанности инженера по охране труда, обязанности лица, ответственного по охране труда;</w:t>
      </w:r>
      <w:r w:rsidRPr="004162A3">
        <w:rPr>
          <w:sz w:val="28"/>
          <w:szCs w:val="28"/>
        </w:rPr>
        <w:br/>
        <w:t>4. Программа вводного инструктажа;</w:t>
      </w:r>
      <w:r w:rsidRPr="004162A3">
        <w:rPr>
          <w:sz w:val="28"/>
          <w:szCs w:val="28"/>
        </w:rPr>
        <w:br/>
        <w:t>5. Журнал регистрации вводного инструктажа;</w:t>
      </w:r>
      <w:r w:rsidRPr="004162A3">
        <w:rPr>
          <w:sz w:val="28"/>
          <w:szCs w:val="28"/>
        </w:rPr>
        <w:br/>
        <w:t>6. Перечень профессий и должностей работников, освобожденных от инструктажа на рабочем месте;</w:t>
      </w:r>
      <w:r w:rsidRPr="004162A3">
        <w:rPr>
          <w:sz w:val="28"/>
          <w:szCs w:val="28"/>
        </w:rPr>
        <w:br/>
        <w:t>7. Программы первичных инструктажей на все рабочие места (по профессиям, должностям);</w:t>
      </w:r>
      <w:r w:rsidRPr="004162A3">
        <w:rPr>
          <w:sz w:val="28"/>
          <w:szCs w:val="28"/>
        </w:rPr>
        <w:br/>
        <w:t>8. Журнал регистрации инструктажа на рабочем месте;</w:t>
      </w:r>
      <w:r w:rsidRPr="004162A3">
        <w:rPr>
          <w:sz w:val="28"/>
          <w:szCs w:val="28"/>
        </w:rPr>
        <w:br/>
        <w:t>9. Приказ работодателя о разработке инструкций по охране труда и назначении лиц, ответственных за разработку;</w:t>
      </w:r>
      <w:r w:rsidRPr="004162A3">
        <w:rPr>
          <w:sz w:val="28"/>
          <w:szCs w:val="28"/>
        </w:rPr>
        <w:br/>
        <w:t>10. Перечень действующих инструкций по охране труда (по профессиям и видам работ);</w:t>
      </w:r>
      <w:r w:rsidRPr="004162A3">
        <w:rPr>
          <w:sz w:val="28"/>
          <w:szCs w:val="28"/>
        </w:rPr>
        <w:br/>
        <w:t>11. Инструкции по охране труда;</w:t>
      </w:r>
      <w:r w:rsidRPr="004162A3">
        <w:rPr>
          <w:sz w:val="28"/>
          <w:szCs w:val="28"/>
        </w:rPr>
        <w:br/>
        <w:t>12. Журнал учета инструкций по охране труда;</w:t>
      </w:r>
      <w:r w:rsidRPr="004162A3">
        <w:rPr>
          <w:sz w:val="28"/>
          <w:szCs w:val="28"/>
        </w:rPr>
        <w:br/>
        <w:t>13. Журнал учета выдачи инструкций по охране труда;</w:t>
      </w:r>
      <w:r w:rsidRPr="004162A3">
        <w:rPr>
          <w:sz w:val="28"/>
          <w:szCs w:val="28"/>
        </w:rPr>
        <w:br/>
        <w:t>14. Приказ руководителя об утверждении инструкций по охране труда;</w:t>
      </w:r>
      <w:r w:rsidRPr="004162A3">
        <w:rPr>
          <w:sz w:val="28"/>
          <w:szCs w:val="28"/>
        </w:rPr>
        <w:br/>
        <w:t>15. Приказ о продлении срока действия инструкций или пересмотре инструкций по охране труда;</w:t>
      </w:r>
      <w:r w:rsidRPr="004162A3">
        <w:rPr>
          <w:sz w:val="28"/>
          <w:szCs w:val="28"/>
        </w:rPr>
        <w:br/>
        <w:t>16. Перечень рабочих мест в организации с вредными и (или) опасными условиями труда;</w:t>
      </w:r>
      <w:r w:rsidRPr="004162A3">
        <w:rPr>
          <w:sz w:val="28"/>
          <w:szCs w:val="28"/>
        </w:rPr>
        <w:br/>
        <w:t>17. Контингент работников организации, подлежащих периодическим медицинским осмотрам;</w:t>
      </w:r>
      <w:r w:rsidRPr="004162A3">
        <w:rPr>
          <w:sz w:val="28"/>
          <w:szCs w:val="28"/>
        </w:rPr>
        <w:br/>
        <w:t>18. Поименный список лиц, подлежащих периодическому медицинскому осмотру;</w:t>
      </w:r>
      <w:r w:rsidRPr="004162A3">
        <w:rPr>
          <w:sz w:val="28"/>
          <w:szCs w:val="28"/>
        </w:rPr>
        <w:br/>
        <w:t>19. График проведения периодических медицинских осмотров;</w:t>
      </w:r>
      <w:r w:rsidRPr="004162A3">
        <w:rPr>
          <w:sz w:val="28"/>
          <w:szCs w:val="28"/>
        </w:rPr>
        <w:br/>
        <w:t>20. Заключительный акт по итогам медицинских осмотров;</w:t>
      </w:r>
      <w:r w:rsidRPr="004162A3">
        <w:rPr>
          <w:sz w:val="28"/>
          <w:szCs w:val="28"/>
        </w:rPr>
        <w:br/>
        <w:t>21.Документация по аттестации рабочих мест по условиям труда;</w:t>
      </w:r>
      <w:r w:rsidRPr="004162A3">
        <w:rPr>
          <w:sz w:val="28"/>
          <w:szCs w:val="28"/>
        </w:rPr>
        <w:br/>
        <w:t>22. Программа улучшения условий и охраны труда (по результатам аттестации рабочих мест по условиям труда);</w:t>
      </w:r>
      <w:r w:rsidRPr="004162A3">
        <w:rPr>
          <w:sz w:val="28"/>
          <w:szCs w:val="28"/>
        </w:rPr>
        <w:br/>
        <w:t>23. Перечень профессий и должностей работников организации, которым полагается бесплатная специальная одежда, обувь и другие средства индивидуальной защиты (с указанием вида средств, нормы их выдачи, сроков носки);</w:t>
      </w:r>
      <w:r w:rsidRPr="004162A3">
        <w:rPr>
          <w:sz w:val="28"/>
          <w:szCs w:val="28"/>
        </w:rPr>
        <w:br/>
        <w:t xml:space="preserve">24. Личные карточки учета выдачи спецодежды, </w:t>
      </w:r>
      <w:proofErr w:type="spellStart"/>
      <w:r w:rsidRPr="004162A3">
        <w:rPr>
          <w:sz w:val="28"/>
          <w:szCs w:val="28"/>
        </w:rPr>
        <w:t>спецобуви</w:t>
      </w:r>
      <w:proofErr w:type="spellEnd"/>
      <w:r w:rsidRPr="004162A3">
        <w:rPr>
          <w:sz w:val="28"/>
          <w:szCs w:val="28"/>
        </w:rPr>
        <w:t xml:space="preserve"> и других средств </w:t>
      </w:r>
      <w:r w:rsidRPr="004162A3">
        <w:rPr>
          <w:sz w:val="28"/>
          <w:szCs w:val="28"/>
        </w:rPr>
        <w:lastRenderedPageBreak/>
        <w:t>индивидуальной защиты;</w:t>
      </w:r>
      <w:r w:rsidRPr="004162A3">
        <w:rPr>
          <w:sz w:val="28"/>
          <w:szCs w:val="28"/>
        </w:rPr>
        <w:br/>
        <w:t>25. Перечень профессий и должностей работников организации, которым полагается бесплатная выдача смывающих (обезвреживающих) средств;</w:t>
      </w:r>
      <w:r w:rsidRPr="004162A3">
        <w:rPr>
          <w:sz w:val="28"/>
          <w:szCs w:val="28"/>
        </w:rPr>
        <w:br/>
        <w:t>26. Личные карточки учета выдачи смывающих (обезвреживающих) средств;</w:t>
      </w:r>
      <w:r w:rsidRPr="004162A3">
        <w:rPr>
          <w:sz w:val="28"/>
          <w:szCs w:val="28"/>
        </w:rPr>
        <w:br/>
        <w:t>27. Копии протоколов и удостоверений об обучении по охране труда, пройденном руководителями и специалистами данной организации в аккредитованной обучающей организации;</w:t>
      </w:r>
      <w:r w:rsidRPr="004162A3">
        <w:rPr>
          <w:sz w:val="28"/>
          <w:szCs w:val="28"/>
        </w:rPr>
        <w:br/>
        <w:t>28. Приказы по созданию комиссий по проверке знаний требований охраны труда и безопасных методов труда. (Комиссии двух уровней - руководители (специалисты), работники);</w:t>
      </w:r>
      <w:r w:rsidRPr="004162A3">
        <w:rPr>
          <w:sz w:val="28"/>
          <w:szCs w:val="28"/>
        </w:rPr>
        <w:br/>
        <w:t>29. Программы обучения по охране труда, проводимого в организации (для руководителей/специалистов и работников);</w:t>
      </w:r>
      <w:r w:rsidRPr="004162A3">
        <w:rPr>
          <w:sz w:val="28"/>
          <w:szCs w:val="28"/>
        </w:rPr>
        <w:br/>
        <w:t>30. График проведения проверки знаний по результатам обучения по охране труда в организации;</w:t>
      </w:r>
      <w:r w:rsidRPr="004162A3">
        <w:rPr>
          <w:sz w:val="28"/>
          <w:szCs w:val="28"/>
        </w:rPr>
        <w:br/>
        <w:t>31. Контрольные вопросы для проверки знаний требований охраны труда по результатам обучения в организации;</w:t>
      </w:r>
      <w:r w:rsidRPr="004162A3">
        <w:rPr>
          <w:sz w:val="28"/>
          <w:szCs w:val="28"/>
        </w:rPr>
        <w:br/>
        <w:t>32. Протоколы заседания комиссий по проверке знаний требований охраны труда и безопасных методов труда по результатам обучения по охране труда;</w:t>
      </w:r>
      <w:r w:rsidRPr="004162A3">
        <w:rPr>
          <w:sz w:val="28"/>
          <w:szCs w:val="28"/>
        </w:rPr>
        <w:br/>
        <w:t>33. Приказ руководителя организации о создании комитета (комиссии) по охране труда;</w:t>
      </w:r>
      <w:r w:rsidRPr="004162A3">
        <w:rPr>
          <w:sz w:val="28"/>
          <w:szCs w:val="28"/>
        </w:rPr>
        <w:br/>
        <w:t>34. Положение о комитете (комиссии) по охране труда;</w:t>
      </w:r>
      <w:r w:rsidRPr="004162A3">
        <w:rPr>
          <w:sz w:val="28"/>
          <w:szCs w:val="28"/>
        </w:rPr>
        <w:br/>
        <w:t>35. План работы комитета (комиссии) по охране труда;</w:t>
      </w:r>
      <w:r w:rsidRPr="004162A3">
        <w:rPr>
          <w:sz w:val="28"/>
          <w:szCs w:val="28"/>
        </w:rPr>
        <w:br/>
        <w:t>36. Протокол собрания профсоюзной организации (трудового </w:t>
      </w:r>
      <w:hyperlink r:id="rId4" w:tooltip="Колл" w:history="1">
        <w:r w:rsidRPr="004162A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коллектива</w:t>
        </w:r>
      </w:hyperlink>
      <w:r w:rsidRPr="004162A3">
        <w:rPr>
          <w:sz w:val="28"/>
          <w:szCs w:val="28"/>
        </w:rPr>
        <w:t>) организации об избрании уполномоченных лиц по охране труда;</w:t>
      </w:r>
      <w:r w:rsidRPr="004162A3">
        <w:rPr>
          <w:sz w:val="28"/>
          <w:szCs w:val="28"/>
        </w:rPr>
        <w:br/>
        <w:t>37. Положение об уполномоченном лице по охране труда в организации;</w:t>
      </w:r>
      <w:r w:rsidRPr="004162A3">
        <w:rPr>
          <w:sz w:val="28"/>
          <w:szCs w:val="28"/>
        </w:rPr>
        <w:br/>
        <w:t>38. Планы работы уполномоченных лиц по охране труда;</w:t>
      </w:r>
      <w:r w:rsidRPr="004162A3">
        <w:rPr>
          <w:sz w:val="28"/>
          <w:szCs w:val="28"/>
        </w:rPr>
        <w:br/>
        <w:t>39. Перечень работ с повышенной опасностью в организации;</w:t>
      </w:r>
      <w:r w:rsidRPr="004162A3">
        <w:rPr>
          <w:sz w:val="28"/>
          <w:szCs w:val="28"/>
        </w:rPr>
        <w:br/>
        <w:t>40. Приказы о назначении ответственных лиц за производство работ с повышенной опасностью;</w:t>
      </w:r>
      <w:r w:rsidRPr="004162A3">
        <w:rPr>
          <w:sz w:val="28"/>
          <w:szCs w:val="28"/>
        </w:rPr>
        <w:br/>
        <w:t>41. Журнал регистрации нарядов-допусков на работы с повышенной опасностью;</w:t>
      </w:r>
      <w:r w:rsidRPr="004162A3">
        <w:rPr>
          <w:sz w:val="28"/>
          <w:szCs w:val="28"/>
        </w:rPr>
        <w:br/>
        <w:t>42. Приказы о назначении ответственных лиц по безопасной эксплуатации грузоподъемных машин;</w:t>
      </w:r>
      <w:r w:rsidRPr="004162A3">
        <w:rPr>
          <w:sz w:val="28"/>
          <w:szCs w:val="28"/>
        </w:rPr>
        <w:br/>
        <w:t>43. Приказ о допуске к работе персонала, обслуживающего грузоподъемные механизмы;</w:t>
      </w:r>
      <w:r w:rsidRPr="004162A3">
        <w:rPr>
          <w:sz w:val="28"/>
          <w:szCs w:val="28"/>
        </w:rPr>
        <w:br/>
        <w:t>44. Журнал регистрации </w:t>
      </w:r>
      <w:hyperlink r:id="rId5" w:tooltip="Несчастный случай" w:history="1">
        <w:r w:rsidRPr="004162A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несчастных случаев</w:t>
        </w:r>
      </w:hyperlink>
      <w:r w:rsidRPr="004162A3">
        <w:rPr>
          <w:sz w:val="28"/>
          <w:szCs w:val="28"/>
        </w:rPr>
        <w:t> на производстве;</w:t>
      </w:r>
      <w:r w:rsidRPr="004162A3">
        <w:rPr>
          <w:sz w:val="28"/>
          <w:szCs w:val="28"/>
        </w:rPr>
        <w:br/>
        <w:t>45. Акты о расследовании несчастных случаев и профессиональных заболеваний, материалы расследований;</w:t>
      </w:r>
      <w:r w:rsidRPr="004162A3">
        <w:rPr>
          <w:sz w:val="28"/>
          <w:szCs w:val="28"/>
        </w:rPr>
        <w:br/>
        <w:t>46. Приказ о назначении лица, ответственного за электрохозяйство организации;</w:t>
      </w:r>
      <w:r w:rsidRPr="004162A3">
        <w:rPr>
          <w:sz w:val="28"/>
          <w:szCs w:val="28"/>
        </w:rPr>
        <w:br/>
        <w:t>47. Перечень должностей </w:t>
      </w:r>
      <w:hyperlink r:id="rId6" w:tooltip="Электроэнергетика, электротехника" w:history="1">
        <w:r w:rsidRPr="004162A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электротехнического</w:t>
        </w:r>
      </w:hyperlink>
      <w:r w:rsidRPr="004162A3">
        <w:rPr>
          <w:sz w:val="28"/>
          <w:szCs w:val="28"/>
        </w:rPr>
        <w:t xml:space="preserve"> и </w:t>
      </w:r>
      <w:proofErr w:type="spellStart"/>
      <w:r w:rsidRPr="004162A3">
        <w:rPr>
          <w:sz w:val="28"/>
          <w:szCs w:val="28"/>
        </w:rPr>
        <w:t>электротехнологического</w:t>
      </w:r>
      <w:proofErr w:type="spellEnd"/>
      <w:r w:rsidRPr="004162A3">
        <w:rPr>
          <w:sz w:val="28"/>
          <w:szCs w:val="28"/>
        </w:rPr>
        <w:t xml:space="preserve"> персонала организации, которым необходимо иметь квалификационную группу по </w:t>
      </w:r>
      <w:proofErr w:type="spellStart"/>
      <w:r w:rsidRPr="004162A3">
        <w:rPr>
          <w:sz w:val="28"/>
          <w:szCs w:val="28"/>
        </w:rPr>
        <w:t>электробезопасности</w:t>
      </w:r>
      <w:proofErr w:type="spellEnd"/>
      <w:r w:rsidRPr="004162A3">
        <w:rPr>
          <w:sz w:val="28"/>
          <w:szCs w:val="28"/>
        </w:rPr>
        <w:t>;</w:t>
      </w:r>
      <w:r w:rsidRPr="004162A3">
        <w:rPr>
          <w:sz w:val="28"/>
          <w:szCs w:val="28"/>
        </w:rPr>
        <w:br/>
      </w:r>
      <w:r w:rsidRPr="004162A3">
        <w:rPr>
          <w:sz w:val="28"/>
          <w:szCs w:val="28"/>
        </w:rPr>
        <w:lastRenderedPageBreak/>
        <w:t xml:space="preserve">48. Удостоверения о присвоении групп по </w:t>
      </w:r>
      <w:proofErr w:type="spellStart"/>
      <w:r w:rsidRPr="004162A3">
        <w:rPr>
          <w:sz w:val="28"/>
          <w:szCs w:val="28"/>
        </w:rPr>
        <w:t>электробезопасности</w:t>
      </w:r>
      <w:proofErr w:type="spellEnd"/>
      <w:r w:rsidRPr="004162A3">
        <w:rPr>
          <w:sz w:val="28"/>
          <w:szCs w:val="28"/>
        </w:rPr>
        <w:t xml:space="preserve"> работникам вышеуказанных должностей;</w:t>
      </w:r>
      <w:r w:rsidRPr="004162A3">
        <w:rPr>
          <w:sz w:val="28"/>
          <w:szCs w:val="28"/>
        </w:rPr>
        <w:br/>
        <w:t xml:space="preserve">49. Перечень профессий работников организации из числа </w:t>
      </w:r>
      <w:proofErr w:type="spellStart"/>
      <w:r w:rsidRPr="004162A3">
        <w:rPr>
          <w:sz w:val="28"/>
          <w:szCs w:val="28"/>
        </w:rPr>
        <w:t>неэлектротехнического</w:t>
      </w:r>
      <w:proofErr w:type="spellEnd"/>
      <w:r w:rsidRPr="004162A3">
        <w:rPr>
          <w:sz w:val="28"/>
          <w:szCs w:val="28"/>
        </w:rPr>
        <w:t xml:space="preserve"> персонала, которым необходимо присвоение 1 группы по </w:t>
      </w:r>
      <w:proofErr w:type="spellStart"/>
      <w:r w:rsidRPr="004162A3">
        <w:rPr>
          <w:sz w:val="28"/>
          <w:szCs w:val="28"/>
        </w:rPr>
        <w:t>электробезопасности</w:t>
      </w:r>
      <w:proofErr w:type="spellEnd"/>
      <w:r w:rsidRPr="004162A3">
        <w:rPr>
          <w:sz w:val="28"/>
          <w:szCs w:val="28"/>
        </w:rPr>
        <w:t>;</w:t>
      </w:r>
      <w:r w:rsidRPr="004162A3">
        <w:rPr>
          <w:sz w:val="28"/>
          <w:szCs w:val="28"/>
        </w:rPr>
        <w:br/>
        <w:t xml:space="preserve">50. Программа обучения по </w:t>
      </w:r>
      <w:proofErr w:type="spellStart"/>
      <w:r w:rsidRPr="004162A3">
        <w:rPr>
          <w:sz w:val="28"/>
          <w:szCs w:val="28"/>
        </w:rPr>
        <w:t>электробезопасности</w:t>
      </w:r>
      <w:proofErr w:type="spellEnd"/>
      <w:r w:rsidRPr="004162A3">
        <w:rPr>
          <w:sz w:val="28"/>
          <w:szCs w:val="28"/>
        </w:rPr>
        <w:t xml:space="preserve"> для присвоения 1 группы;</w:t>
      </w:r>
      <w:r w:rsidRPr="004162A3">
        <w:rPr>
          <w:sz w:val="28"/>
          <w:szCs w:val="28"/>
        </w:rPr>
        <w:br/>
        <w:t xml:space="preserve">51. Журнал учета присвоения 1 группы по </w:t>
      </w:r>
      <w:proofErr w:type="spellStart"/>
      <w:r w:rsidRPr="004162A3">
        <w:rPr>
          <w:sz w:val="28"/>
          <w:szCs w:val="28"/>
        </w:rPr>
        <w:t>электробезопасности</w:t>
      </w:r>
      <w:proofErr w:type="spellEnd"/>
      <w:r w:rsidRPr="004162A3">
        <w:rPr>
          <w:sz w:val="28"/>
          <w:szCs w:val="28"/>
        </w:rPr>
        <w:t xml:space="preserve"> </w:t>
      </w:r>
      <w:proofErr w:type="spellStart"/>
      <w:r w:rsidRPr="004162A3">
        <w:rPr>
          <w:sz w:val="28"/>
          <w:szCs w:val="28"/>
        </w:rPr>
        <w:t>неэлектротехническому</w:t>
      </w:r>
      <w:proofErr w:type="spellEnd"/>
      <w:r w:rsidRPr="004162A3">
        <w:rPr>
          <w:sz w:val="28"/>
          <w:szCs w:val="28"/>
        </w:rPr>
        <w:t xml:space="preserve"> персоналу организации;</w:t>
      </w:r>
      <w:r w:rsidRPr="004162A3">
        <w:rPr>
          <w:sz w:val="28"/>
          <w:szCs w:val="28"/>
        </w:rPr>
        <w:br/>
        <w:t>52. Приказ о назначении лиц, ответственных за техническую эксплуатацию зданий и сооружений;</w:t>
      </w:r>
      <w:r w:rsidRPr="004162A3">
        <w:rPr>
          <w:sz w:val="28"/>
          <w:szCs w:val="28"/>
        </w:rPr>
        <w:br/>
        <w:t>53. Приказ о назначении лица, ответственного за газовое хозяйство организации;</w:t>
      </w:r>
      <w:r w:rsidRPr="004162A3">
        <w:rPr>
          <w:sz w:val="28"/>
          <w:szCs w:val="28"/>
        </w:rPr>
        <w:br/>
        <w:t>54. Положение организации о проведении ступенчатого контроля по безопасности труда;</w:t>
      </w:r>
      <w:r w:rsidRPr="004162A3">
        <w:rPr>
          <w:sz w:val="28"/>
          <w:szCs w:val="28"/>
        </w:rPr>
        <w:br/>
        <w:t>55. График проведения контроля по безопасности труда</w:t>
      </w:r>
      <w:r>
        <w:rPr>
          <w:sz w:val="28"/>
          <w:szCs w:val="28"/>
        </w:rPr>
        <w:t>.</w:t>
      </w:r>
    </w:p>
    <w:p w:rsidR="00CB1C70" w:rsidRPr="004162A3" w:rsidRDefault="00CB1C70" w:rsidP="004162A3">
      <w:pPr>
        <w:pStyle w:val="a3"/>
        <w:shd w:val="clear" w:color="auto" w:fill="FFFFFF"/>
        <w:spacing w:after="0" w:afterAutospacing="0" w:line="276" w:lineRule="auto"/>
        <w:jc w:val="center"/>
        <w:rPr>
          <w:sz w:val="28"/>
          <w:szCs w:val="28"/>
        </w:rPr>
      </w:pPr>
    </w:p>
    <w:p w:rsidR="00C34728" w:rsidRPr="004162A3" w:rsidRDefault="00C34728">
      <w:pPr>
        <w:rPr>
          <w:rFonts w:ascii="Times New Roman" w:hAnsi="Times New Roman" w:cs="Times New Roman"/>
          <w:sz w:val="28"/>
          <w:szCs w:val="28"/>
        </w:rPr>
      </w:pPr>
    </w:p>
    <w:sectPr w:rsidR="00C34728" w:rsidRPr="004162A3" w:rsidSect="00416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1C70"/>
    <w:rsid w:val="00092288"/>
    <w:rsid w:val="000B10C1"/>
    <w:rsid w:val="00265604"/>
    <w:rsid w:val="002D1CD1"/>
    <w:rsid w:val="004162A3"/>
    <w:rsid w:val="0045426B"/>
    <w:rsid w:val="00532FAA"/>
    <w:rsid w:val="00545AEF"/>
    <w:rsid w:val="00A721D4"/>
    <w:rsid w:val="00C072E1"/>
    <w:rsid w:val="00C34728"/>
    <w:rsid w:val="00CB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C1"/>
  </w:style>
  <w:style w:type="paragraph" w:styleId="1">
    <w:name w:val="heading 1"/>
    <w:basedOn w:val="a"/>
    <w:next w:val="a"/>
    <w:link w:val="10"/>
    <w:uiPriority w:val="9"/>
    <w:qFormat/>
    <w:rsid w:val="00532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16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162A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4162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2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3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yelektroyenergetika__yelektrotehnika/" TargetMode="External"/><Relationship Id="rId5" Type="http://schemas.openxmlformats.org/officeDocument/2006/relationships/hyperlink" Target="http://pandia.ru/text/category/neschastnij_sluchaj/" TargetMode="External"/><Relationship Id="rId4" Type="http://schemas.openxmlformats.org/officeDocument/2006/relationships/hyperlink" Target="http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OhranaTruda</dc:creator>
  <cp:keywords/>
  <dc:description/>
  <cp:lastModifiedBy>OhranaTruda</cp:lastModifiedBy>
  <cp:revision>6</cp:revision>
  <dcterms:created xsi:type="dcterms:W3CDTF">2018-04-02T09:10:00Z</dcterms:created>
  <dcterms:modified xsi:type="dcterms:W3CDTF">2018-04-04T10:10:00Z</dcterms:modified>
</cp:coreProperties>
</file>