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0" w:rsidRDefault="00052590" w:rsidP="00052590">
      <w:pPr>
        <w:ind w:firstLine="900"/>
        <w:jc w:val="right"/>
      </w:pPr>
    </w:p>
    <w:p w:rsidR="00460DDB" w:rsidRDefault="00365BAF" w:rsidP="00052590">
      <w:pPr>
        <w:ind w:firstLine="900"/>
        <w:jc w:val="right"/>
      </w:pPr>
      <w:r>
        <w:rPr>
          <w:noProof/>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5D6CAD" w:rsidP="00460DDB">
      <w:pPr>
        <w:jc w:val="center"/>
        <w:rPr>
          <w:b/>
          <w:sz w:val="28"/>
          <w:szCs w:val="28"/>
        </w:rPr>
      </w:pPr>
      <w:r>
        <w:rPr>
          <w:b/>
          <w:sz w:val="28"/>
          <w:szCs w:val="28"/>
        </w:rPr>
        <w:t xml:space="preserve">АЛЕКСЕЕВСКОГО </w:t>
      </w:r>
      <w:r w:rsidR="00460DDB"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Pr="000837B6" w:rsidRDefault="00460DDB" w:rsidP="00460DDB">
      <w:pPr>
        <w:jc w:val="center"/>
        <w:rPr>
          <w:b/>
          <w:sz w:val="28"/>
          <w:szCs w:val="28"/>
        </w:rPr>
      </w:pPr>
      <w:r w:rsidRPr="000837B6">
        <w:rPr>
          <w:b/>
          <w:sz w:val="28"/>
          <w:szCs w:val="28"/>
        </w:rPr>
        <w:t>Р</w:t>
      </w:r>
      <w:r w:rsidR="00AE48FE" w:rsidRPr="000837B6">
        <w:rPr>
          <w:b/>
          <w:sz w:val="28"/>
          <w:szCs w:val="28"/>
        </w:rPr>
        <w:t>ЕШЕНИЕ</w:t>
      </w:r>
    </w:p>
    <w:p w:rsidR="00460DDB" w:rsidRDefault="00460DDB" w:rsidP="00460DDB"/>
    <w:p w:rsidR="00216326" w:rsidRDefault="005D6CAD" w:rsidP="00460DDB">
      <w:r>
        <w:t>с</w:t>
      </w:r>
      <w:r w:rsidR="00216326">
        <w:t>. Алексеевка</w:t>
      </w:r>
    </w:p>
    <w:p w:rsidR="00A1054E" w:rsidRDefault="00216326" w:rsidP="00460DDB">
      <w:pPr>
        <w:rPr>
          <w:szCs w:val="28"/>
        </w:rPr>
      </w:pPr>
      <w:r>
        <w:t xml:space="preserve">От </w:t>
      </w:r>
      <w:r w:rsidR="001F233C">
        <w:t xml:space="preserve"> </w:t>
      </w:r>
      <w:r w:rsidR="00134402">
        <w:t xml:space="preserve">02  октября </w:t>
      </w:r>
      <w:r w:rsidR="006D349E">
        <w:t xml:space="preserve">2017г        </w:t>
      </w:r>
      <w:r w:rsidR="00052590">
        <w:rPr>
          <w:szCs w:val="28"/>
        </w:rPr>
        <w:t xml:space="preserve">№ </w:t>
      </w:r>
      <w:r w:rsidR="00134402">
        <w:rPr>
          <w:szCs w:val="28"/>
        </w:rPr>
        <w:t>81</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216326" w:rsidP="00731464">
      <w:pPr>
        <w:autoSpaceDE w:val="0"/>
        <w:autoSpaceDN w:val="0"/>
        <w:adjustRightInd w:val="0"/>
        <w:jc w:val="both"/>
        <w:rPr>
          <w:b/>
        </w:rPr>
      </w:pPr>
      <w:r>
        <w:rPr>
          <w:b/>
        </w:rPr>
        <w:t>Алексеевского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16326">
        <w:rPr>
          <w:sz w:val="28"/>
          <w:szCs w:val="28"/>
        </w:rPr>
        <w:t>Алексеевского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16326">
        <w:rPr>
          <w:sz w:val="28"/>
          <w:szCs w:val="28"/>
        </w:rPr>
        <w:t>Алексеевского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16326">
        <w:rPr>
          <w:sz w:val="28"/>
          <w:szCs w:val="28"/>
        </w:rPr>
        <w:t>Алексеевского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216326">
        <w:rPr>
          <w:sz w:val="28"/>
          <w:szCs w:val="28"/>
        </w:rPr>
        <w:t>Алексеевского</w:t>
      </w:r>
      <w:r w:rsidR="003465D0" w:rsidRPr="000837B6">
        <w:rPr>
          <w:sz w:val="28"/>
          <w:szCs w:val="28"/>
        </w:rPr>
        <w:t xml:space="preserve"> сельского поселения», утвержденные Решением Совета депутатов </w:t>
      </w:r>
      <w:r w:rsidR="00216326">
        <w:rPr>
          <w:sz w:val="28"/>
          <w:szCs w:val="28"/>
        </w:rPr>
        <w:t>Алексеевского</w:t>
      </w:r>
      <w:r w:rsidR="005D6CAD">
        <w:rPr>
          <w:sz w:val="28"/>
          <w:szCs w:val="28"/>
        </w:rPr>
        <w:t xml:space="preserve"> </w:t>
      </w:r>
      <w:r w:rsidR="003465D0" w:rsidRPr="000837B6">
        <w:rPr>
          <w:sz w:val="28"/>
          <w:szCs w:val="28"/>
        </w:rPr>
        <w:t xml:space="preserve">сельского поселения от </w:t>
      </w:r>
      <w:r w:rsidR="006D349E">
        <w:rPr>
          <w:sz w:val="28"/>
          <w:szCs w:val="28"/>
        </w:rPr>
        <w:t>15.12.</w:t>
      </w:r>
      <w:r w:rsidR="007E1F3D">
        <w:rPr>
          <w:sz w:val="28"/>
          <w:szCs w:val="28"/>
        </w:rPr>
        <w:t xml:space="preserve"> </w:t>
      </w:r>
      <w:r w:rsidR="006D349E">
        <w:rPr>
          <w:sz w:val="28"/>
          <w:szCs w:val="28"/>
        </w:rPr>
        <w:t xml:space="preserve"> 2016</w:t>
      </w:r>
      <w:r w:rsidR="003465D0" w:rsidRPr="000837B6">
        <w:rPr>
          <w:sz w:val="28"/>
          <w:szCs w:val="28"/>
        </w:rPr>
        <w:t xml:space="preserve"> г. № </w:t>
      </w:r>
      <w:r w:rsidR="006D349E">
        <w:rPr>
          <w:sz w:val="28"/>
          <w:szCs w:val="28"/>
        </w:rPr>
        <w:t>52</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343FB4" w:rsidRDefault="00343FB4" w:rsidP="00731464">
      <w:pPr>
        <w:pStyle w:val="ConsPlusNormal"/>
        <w:widowControl/>
        <w:ind w:firstLine="0"/>
        <w:jc w:val="both"/>
        <w:rPr>
          <w:rFonts w:ascii="Times New Roman" w:hAnsi="Times New Roman" w:cs="Times New Roman"/>
          <w:sz w:val="28"/>
          <w:szCs w:val="28"/>
        </w:rPr>
      </w:pPr>
    </w:p>
    <w:p w:rsidR="00A726D3" w:rsidRDefault="00343FB4"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Алексеевского </w:t>
      </w:r>
    </w:p>
    <w:p w:rsidR="00343FB4" w:rsidRDefault="00343FB4"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726D3">
        <w:rPr>
          <w:rFonts w:ascii="Times New Roman" w:hAnsi="Times New Roman" w:cs="Times New Roman"/>
          <w:sz w:val="28"/>
          <w:szCs w:val="28"/>
        </w:rPr>
        <w:t xml:space="preserve">                      Л.В.</w:t>
      </w:r>
      <w:r>
        <w:rPr>
          <w:rFonts w:ascii="Times New Roman" w:hAnsi="Times New Roman" w:cs="Times New Roman"/>
          <w:sz w:val="28"/>
          <w:szCs w:val="28"/>
        </w:rPr>
        <w:t>Пузикова</w:t>
      </w:r>
    </w:p>
    <w:p w:rsidR="00343FB4" w:rsidRDefault="00343FB4" w:rsidP="00731464">
      <w:pPr>
        <w:pStyle w:val="ConsPlusNormal"/>
        <w:widowControl/>
        <w:ind w:firstLine="0"/>
        <w:jc w:val="both"/>
        <w:rPr>
          <w:rFonts w:ascii="Times New Roman" w:hAnsi="Times New Roman" w:cs="Times New Roman"/>
          <w:sz w:val="28"/>
          <w:szCs w:val="28"/>
        </w:rPr>
      </w:pPr>
    </w:p>
    <w:p w:rsidR="00A726D3" w:rsidRDefault="001F233C"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5934E3" w:rsidRPr="000837B6" w:rsidRDefault="00A726D3" w:rsidP="00A726D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Алексеевского сельского поселения</w:t>
      </w:r>
      <w:r w:rsidR="001F233C">
        <w:rPr>
          <w:rFonts w:ascii="Times New Roman" w:hAnsi="Times New Roman" w:cs="Times New Roman"/>
          <w:sz w:val="28"/>
          <w:szCs w:val="28"/>
        </w:rPr>
        <w:t xml:space="preserve">   </w:t>
      </w:r>
      <w:r>
        <w:rPr>
          <w:rFonts w:ascii="Times New Roman" w:hAnsi="Times New Roman" w:cs="Times New Roman"/>
          <w:sz w:val="28"/>
          <w:szCs w:val="28"/>
        </w:rPr>
        <w:t xml:space="preserve">                    Ю.М.Дементьев </w:t>
      </w:r>
      <w:r w:rsidR="001F23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216326" w:rsidP="000837B6">
      <w:pPr>
        <w:jc w:val="right"/>
        <w:rPr>
          <w:b/>
          <w:caps/>
          <w:sz w:val="28"/>
          <w:szCs w:val="28"/>
          <w:u w:val="single"/>
        </w:rPr>
      </w:pPr>
      <w:r>
        <w:t>Алексеевского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0907DA" w:rsidP="00616FB8">
      <w:pPr>
        <w:jc w:val="center"/>
        <w:rPr>
          <w:b/>
          <w:caps/>
          <w:sz w:val="28"/>
          <w:szCs w:val="28"/>
        </w:rPr>
      </w:pPr>
      <w:r>
        <w:rPr>
          <w:b/>
          <w:caps/>
          <w:sz w:val="28"/>
          <w:szCs w:val="28"/>
        </w:rPr>
        <w:t xml:space="preserve">АЛЕКСЕЕВСКОГО </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616FB8">
      <w:pPr>
        <w:tabs>
          <w:tab w:val="left" w:pos="284"/>
        </w:tabs>
        <w:spacing w:after="80"/>
        <w:jc w:val="center"/>
        <w:rPr>
          <w:szCs w:val="22"/>
        </w:rPr>
      </w:pP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216326">
        <w:t>Алексеевского</w:t>
      </w:r>
      <w:r>
        <w:t xml:space="preserve"> сельского поселения (далее – Правила) разработаны на основе законодательства Российской Федерации, </w:t>
      </w:r>
      <w:hyperlink r:id="rId9" w:history="1">
        <w:r>
          <w:rPr>
            <w:rStyle w:val="a6"/>
          </w:rPr>
          <w:t>Устава</w:t>
        </w:r>
      </w:hyperlink>
      <w:r w:rsidR="00880E0D" w:rsidRPr="00880E0D">
        <w:t xml:space="preserve"> </w:t>
      </w:r>
      <w:r w:rsidR="00216326">
        <w:t>Алексеевского</w:t>
      </w:r>
      <w:r w:rsidR="00880E0D">
        <w:t xml:space="preserve"> </w:t>
      </w:r>
      <w:r>
        <w:t xml:space="preserve">сельского поселения и иных нормативных правовых актов, утвержденных органами местного самоуправления </w:t>
      </w:r>
      <w:r w:rsidR="00216326">
        <w:t>Алексеевского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B25719">
        <w:t>Алексеевского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P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6F105B" w:rsidRPr="006F105B" w:rsidRDefault="006F105B" w:rsidP="006F105B">
      <w:pPr>
        <w:pStyle w:val="a7"/>
        <w:spacing w:after="80"/>
        <w:ind w:left="0"/>
        <w:jc w:val="both"/>
      </w:pPr>
      <w:r>
        <w:lastRenderedPageBreak/>
        <w:t>9</w:t>
      </w:r>
      <w:r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t>0</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6F105B" w:rsidP="006F105B">
      <w:pPr>
        <w:pStyle w:val="a7"/>
        <w:spacing w:after="80"/>
        <w:ind w:left="0"/>
        <w:jc w:val="both"/>
      </w:pPr>
      <w:r>
        <w:t>11</w:t>
      </w:r>
      <w:r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t>2</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t>3</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t>4</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t>5</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t>6</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6F105B" w:rsidP="006F105B">
      <w:pPr>
        <w:pStyle w:val="a7"/>
        <w:spacing w:after="80"/>
        <w:ind w:left="0"/>
        <w:jc w:val="both"/>
      </w:pPr>
      <w:r w:rsidRPr="006F105B">
        <w:t>1</w:t>
      </w:r>
      <w:r>
        <w:t>7</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6F105B" w:rsidP="006F105B">
      <w:pPr>
        <w:pStyle w:val="a7"/>
        <w:spacing w:after="80"/>
        <w:ind w:left="0"/>
        <w:jc w:val="both"/>
      </w:pPr>
      <w:r w:rsidRPr="006F105B">
        <w:t>1</w:t>
      </w:r>
      <w:r>
        <w:t>8</w:t>
      </w:r>
      <w:r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6F105B" w:rsidRPr="006F105B" w:rsidRDefault="006F105B" w:rsidP="006F105B">
      <w:pPr>
        <w:pStyle w:val="a7"/>
        <w:spacing w:after="80"/>
        <w:ind w:left="0"/>
        <w:jc w:val="both"/>
      </w:pPr>
      <w:r>
        <w:t>19</w:t>
      </w:r>
      <w:r w:rsidRPr="006F105B">
        <w:t>. Карта-схема – схематичное изображение границ прилегающей территории и расположенных на ней объектов благоустройства.</w:t>
      </w:r>
    </w:p>
    <w:p w:rsidR="006F105B" w:rsidRPr="006F105B" w:rsidRDefault="006F105B" w:rsidP="006F105B">
      <w:pPr>
        <w:pStyle w:val="a7"/>
        <w:spacing w:after="80"/>
        <w:ind w:left="0"/>
        <w:jc w:val="both"/>
      </w:pPr>
      <w:r w:rsidRPr="006F105B">
        <w:t>2</w:t>
      </w:r>
      <w:r>
        <w:t>0</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6F105B">
        <w:t>2</w:t>
      </w:r>
      <w:r w:rsidR="00CB5E39">
        <w:t>1</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CB5E39">
        <w:t>2</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CB5E39" w:rsidRPr="005117A3">
        <w:t>3</w:t>
      </w:r>
      <w:r w:rsidRPr="005117A3">
        <w:t xml:space="preserve">.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w:t>
      </w:r>
      <w:r w:rsidRPr="005117A3">
        <w:lastRenderedPageBreak/>
        <w:t>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CB5E39" w:rsidRPr="005117A3">
        <w:t>4</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CB5E39" w:rsidRPr="005117A3">
        <w:t>5</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CB5E39" w:rsidRPr="005117A3">
        <w:t>7</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6F105B" w:rsidP="006F105B">
      <w:pPr>
        <w:pStyle w:val="a7"/>
        <w:spacing w:after="80"/>
        <w:ind w:left="0"/>
        <w:jc w:val="both"/>
      </w:pPr>
      <w:r w:rsidRPr="005117A3">
        <w:t>2</w:t>
      </w:r>
      <w:r w:rsidR="00CB5E39" w:rsidRPr="005117A3">
        <w:t>8</w:t>
      </w:r>
      <w:r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CB5E39" w:rsidP="006F105B">
      <w:pPr>
        <w:pStyle w:val="a7"/>
        <w:spacing w:after="80"/>
        <w:ind w:left="0"/>
        <w:jc w:val="both"/>
      </w:pPr>
      <w:r w:rsidRPr="005117A3">
        <w:t>29</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w:t>
      </w:r>
      <w:r w:rsidR="006F105B" w:rsidRPr="005117A3">
        <w:lastRenderedPageBreak/>
        <w:t>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CB5E39" w:rsidRPr="005117A3">
        <w:t>0</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CB5E39" w:rsidRPr="005117A3">
        <w:t>1</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CB5E39" w:rsidRPr="005117A3">
        <w:t>2</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CB5E39" w:rsidRPr="005117A3">
        <w:t>3</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F105B" w:rsidRPr="005117A3" w:rsidRDefault="006F105B" w:rsidP="006F105B">
      <w:pPr>
        <w:pStyle w:val="a7"/>
        <w:spacing w:after="80"/>
        <w:ind w:left="0"/>
        <w:jc w:val="both"/>
      </w:pPr>
      <w:r w:rsidRPr="005117A3">
        <w:t>3</w:t>
      </w:r>
      <w:r w:rsidR="00CB5E39" w:rsidRPr="005117A3">
        <w:t>4</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C53E07" w:rsidRDefault="00C53E07" w:rsidP="006F105B">
      <w:pPr>
        <w:pStyle w:val="a7"/>
        <w:spacing w:after="80"/>
        <w:ind w:left="0"/>
        <w:jc w:val="both"/>
      </w:pPr>
      <w:r w:rsidRPr="00C53E07">
        <w:rPr>
          <w:sz w:val="23"/>
          <w:szCs w:val="23"/>
        </w:rPr>
        <w:t xml:space="preserve"> </w:t>
      </w:r>
      <w:r>
        <w:rPr>
          <w:sz w:val="23"/>
          <w:szCs w:val="23"/>
        </w:rPr>
        <w:t>35</w:t>
      </w:r>
      <w:r w:rsidRPr="00C53E07">
        <w:rPr>
          <w:szCs w:val="24"/>
        </w:rPr>
        <w:t xml:space="preserve">. </w:t>
      </w:r>
      <w:r w:rsidRPr="00C53E07">
        <w:rPr>
          <w:b/>
          <w:bCs/>
          <w:szCs w:val="24"/>
        </w:rPr>
        <w:t xml:space="preserve">Палиса́дник </w:t>
      </w:r>
      <w:r w:rsidRPr="00C53E07">
        <w:rPr>
          <w:szCs w:val="24"/>
        </w:rPr>
        <w:t>— это земельный участок между домом и дорогой (тротуаром), огороженный забором (палисадом). 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w:t>
      </w:r>
    </w:p>
    <w:p w:rsidR="006F105B" w:rsidRPr="005117A3" w:rsidRDefault="006F105B" w:rsidP="006F105B">
      <w:pPr>
        <w:pStyle w:val="a7"/>
        <w:spacing w:after="80"/>
        <w:ind w:left="0"/>
        <w:jc w:val="both"/>
      </w:pPr>
      <w:r w:rsidRPr="005117A3">
        <w:t>3</w:t>
      </w:r>
      <w:r w:rsidR="00C53E07">
        <w:t>6</w:t>
      </w:r>
      <w:r w:rsidRPr="005117A3">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C53E07">
        <w:t>7</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 xml:space="preserve">В </w:t>
      </w:r>
      <w:r w:rsidR="00216326">
        <w:t>село Алексеевка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6F105B" w:rsidP="006F105B">
      <w:pPr>
        <w:pStyle w:val="a7"/>
        <w:spacing w:after="80"/>
        <w:ind w:left="0"/>
        <w:jc w:val="both"/>
      </w:pPr>
      <w:r w:rsidRPr="005117A3">
        <w:t>3</w:t>
      </w:r>
      <w:r w:rsidR="005117A3" w:rsidRPr="005117A3">
        <w:t>7</w:t>
      </w:r>
      <w:r w:rsidRPr="005117A3">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Pr="005117A3" w:rsidRDefault="006F105B" w:rsidP="006F105B">
      <w:pPr>
        <w:pStyle w:val="a7"/>
        <w:spacing w:after="80"/>
        <w:ind w:left="0"/>
        <w:jc w:val="both"/>
      </w:pPr>
      <w:r w:rsidRPr="005117A3">
        <w:t>3</w:t>
      </w:r>
      <w:r w:rsidR="005117A3" w:rsidRPr="005117A3">
        <w:t>8</w:t>
      </w:r>
      <w:r w:rsidRPr="005117A3">
        <w:t>. Плодородная почва – вещество, содержащее комплекс органических соединений (гумус, перегной и др.), необходимый для развития растений.</w:t>
      </w:r>
    </w:p>
    <w:p w:rsidR="006F105B" w:rsidRPr="005117A3" w:rsidRDefault="005117A3" w:rsidP="006F105B">
      <w:pPr>
        <w:pStyle w:val="a7"/>
        <w:spacing w:after="80"/>
        <w:ind w:left="0"/>
        <w:jc w:val="both"/>
      </w:pPr>
      <w:r w:rsidRPr="005117A3">
        <w:lastRenderedPageBreak/>
        <w:t>39</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5117A3" w:rsidRPr="005117A3">
        <w:t>0</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5117A3" w:rsidRPr="005117A3">
        <w:t>1</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F105B" w:rsidRPr="005117A3" w:rsidRDefault="006F105B" w:rsidP="006F105B">
      <w:pPr>
        <w:pStyle w:val="a7"/>
        <w:spacing w:after="80"/>
        <w:ind w:left="0"/>
        <w:jc w:val="both"/>
      </w:pPr>
      <w:r w:rsidRPr="005117A3">
        <w:t>4</w:t>
      </w:r>
      <w:r w:rsidR="00FA750D">
        <w:t>2</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FA750D">
        <w:t>3</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FA750D">
        <w:t>4</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6F105B" w:rsidP="006F105B">
      <w:pPr>
        <w:pStyle w:val="a7"/>
        <w:spacing w:after="80"/>
        <w:ind w:left="0"/>
        <w:jc w:val="both"/>
      </w:pPr>
      <w:r w:rsidRPr="005117A3">
        <w:t>4</w:t>
      </w:r>
      <w:r w:rsidR="00FA750D">
        <w:t>5</w:t>
      </w:r>
      <w:r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6F105B" w:rsidP="006F105B">
      <w:pPr>
        <w:pStyle w:val="a7"/>
        <w:spacing w:after="80"/>
        <w:ind w:left="0"/>
        <w:jc w:val="both"/>
      </w:pPr>
      <w:r w:rsidRPr="005117A3">
        <w:t>4</w:t>
      </w:r>
      <w:r w:rsidR="00FA750D">
        <w:t>6</w:t>
      </w:r>
      <w:r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6F105B" w:rsidP="006F105B">
      <w:pPr>
        <w:pStyle w:val="a7"/>
        <w:spacing w:after="80"/>
        <w:ind w:left="0"/>
        <w:jc w:val="both"/>
      </w:pPr>
      <w:r w:rsidRPr="005117A3">
        <w:t>4</w:t>
      </w:r>
      <w:r w:rsidR="00FA750D">
        <w:t>7</w:t>
      </w:r>
      <w:r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FA750D" w:rsidP="006F105B">
      <w:pPr>
        <w:pStyle w:val="a7"/>
        <w:spacing w:after="80"/>
        <w:ind w:left="0"/>
        <w:jc w:val="both"/>
      </w:pPr>
      <w:r>
        <w:t>48</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FA750D" w:rsidP="006F105B">
      <w:pPr>
        <w:pStyle w:val="a7"/>
        <w:spacing w:after="80"/>
        <w:ind w:left="0"/>
        <w:jc w:val="both"/>
      </w:pPr>
      <w:r>
        <w:t>49</w:t>
      </w:r>
      <w:r w:rsidR="006F105B"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FA750D">
        <w:t>0</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lastRenderedPageBreak/>
        <w:t>5</w:t>
      </w:r>
      <w:r w:rsidR="00FA750D">
        <w:t>1</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FA750D">
        <w:t>2</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FA750D">
        <w:t>3</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Pr="005117A3" w:rsidRDefault="006F105B" w:rsidP="006F105B">
      <w:pPr>
        <w:pStyle w:val="a7"/>
        <w:spacing w:after="80"/>
        <w:ind w:left="0"/>
        <w:jc w:val="both"/>
      </w:pPr>
      <w:r w:rsidRPr="005117A3">
        <w:t>5</w:t>
      </w:r>
      <w:r w:rsidR="00FA750D">
        <w:t>4</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К элементам благоустройства территории относятся, в том числе, следующие элементы:</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1) пешеходные коммуникации;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2) технические зоны транспортных, инженерных коммуникаций, инженерные коммуникации, водоохранные зоны;</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3) детские площадки;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4) спортивные площадки;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5) контейнерные площадки;</w:t>
      </w:r>
    </w:p>
    <w:p w:rsidR="008F105C" w:rsidRPr="008B690D" w:rsidRDefault="008F105C" w:rsidP="008F105C">
      <w:pPr>
        <w:widowControl w:val="0"/>
        <w:autoSpaceDE w:val="0"/>
        <w:autoSpaceDN w:val="0"/>
        <w:adjustRightInd w:val="0"/>
        <w:ind w:firstLine="540"/>
        <w:jc w:val="both"/>
        <w:rPr>
          <w:highlight w:val="yellow"/>
        </w:rPr>
      </w:pPr>
      <w:r>
        <w:rPr>
          <w:highlight w:val="yellow"/>
        </w:rPr>
        <w:t>6</w:t>
      </w:r>
      <w:r w:rsidRPr="008B690D">
        <w:rPr>
          <w:highlight w:val="yellow"/>
        </w:rPr>
        <w:t>) площадки автостоянок, размещение и хранение транспортных средств на территории муниципальных образований;</w:t>
      </w:r>
    </w:p>
    <w:p w:rsidR="008F105C" w:rsidRPr="008B690D" w:rsidRDefault="008F105C" w:rsidP="008F105C">
      <w:pPr>
        <w:widowControl w:val="0"/>
        <w:autoSpaceDE w:val="0"/>
        <w:autoSpaceDN w:val="0"/>
        <w:adjustRightInd w:val="0"/>
        <w:ind w:firstLine="540"/>
        <w:jc w:val="both"/>
        <w:rPr>
          <w:highlight w:val="yellow"/>
        </w:rPr>
      </w:pPr>
      <w:r>
        <w:rPr>
          <w:highlight w:val="yellow"/>
        </w:rPr>
        <w:t>7</w:t>
      </w:r>
      <w:r w:rsidRPr="008B690D">
        <w:rPr>
          <w:highlight w:val="yellow"/>
        </w:rPr>
        <w:t>) элементы освещения;</w:t>
      </w:r>
    </w:p>
    <w:p w:rsidR="008F105C" w:rsidRPr="008B690D" w:rsidRDefault="008F105C" w:rsidP="008F105C">
      <w:pPr>
        <w:widowControl w:val="0"/>
        <w:autoSpaceDE w:val="0"/>
        <w:autoSpaceDN w:val="0"/>
        <w:adjustRightInd w:val="0"/>
        <w:ind w:firstLine="540"/>
        <w:jc w:val="both"/>
        <w:rPr>
          <w:highlight w:val="yellow"/>
        </w:rPr>
      </w:pPr>
      <w:r>
        <w:rPr>
          <w:highlight w:val="yellow"/>
        </w:rPr>
        <w:t>8</w:t>
      </w:r>
      <w:r w:rsidRPr="008B690D">
        <w:rPr>
          <w:highlight w:val="yellow"/>
        </w:rPr>
        <w:t>) средства размещения информации и рекламные конструкции;</w:t>
      </w:r>
    </w:p>
    <w:p w:rsidR="008F105C" w:rsidRPr="008B690D" w:rsidRDefault="008F105C" w:rsidP="008F105C">
      <w:pPr>
        <w:widowControl w:val="0"/>
        <w:autoSpaceDE w:val="0"/>
        <w:autoSpaceDN w:val="0"/>
        <w:adjustRightInd w:val="0"/>
        <w:ind w:firstLine="540"/>
        <w:jc w:val="both"/>
        <w:rPr>
          <w:highlight w:val="yellow"/>
        </w:rPr>
      </w:pPr>
      <w:r>
        <w:rPr>
          <w:highlight w:val="yellow"/>
        </w:rPr>
        <w:t>9</w:t>
      </w:r>
      <w:r w:rsidRPr="008B690D">
        <w:rPr>
          <w:highlight w:val="yellow"/>
        </w:rPr>
        <w:t>) ограждения (заборы);</w:t>
      </w:r>
    </w:p>
    <w:p w:rsidR="008F105C" w:rsidRPr="008B690D" w:rsidRDefault="008F105C" w:rsidP="008F105C">
      <w:pPr>
        <w:widowControl w:val="0"/>
        <w:autoSpaceDE w:val="0"/>
        <w:autoSpaceDN w:val="0"/>
        <w:adjustRightInd w:val="0"/>
        <w:ind w:firstLine="540"/>
        <w:jc w:val="both"/>
        <w:rPr>
          <w:highlight w:val="yellow"/>
        </w:rPr>
      </w:pPr>
      <w:r>
        <w:rPr>
          <w:highlight w:val="yellow"/>
        </w:rPr>
        <w:t>10</w:t>
      </w:r>
      <w:r w:rsidRPr="008B690D">
        <w:rPr>
          <w:highlight w:val="yellow"/>
        </w:rPr>
        <w:t>) элементы объектов капитального строительства;</w:t>
      </w:r>
    </w:p>
    <w:p w:rsidR="008F105C" w:rsidRPr="008B690D" w:rsidRDefault="008F105C" w:rsidP="008F105C">
      <w:pPr>
        <w:widowControl w:val="0"/>
        <w:autoSpaceDE w:val="0"/>
        <w:autoSpaceDN w:val="0"/>
        <w:adjustRightInd w:val="0"/>
        <w:ind w:firstLine="540"/>
        <w:jc w:val="both"/>
        <w:rPr>
          <w:highlight w:val="yellow"/>
        </w:rPr>
      </w:pPr>
      <w:r>
        <w:rPr>
          <w:highlight w:val="yellow"/>
        </w:rPr>
        <w:t>11</w:t>
      </w:r>
      <w:r w:rsidRPr="008B690D">
        <w:rPr>
          <w:highlight w:val="yellow"/>
        </w:rPr>
        <w:t>) малые архитектурные формы;</w:t>
      </w:r>
    </w:p>
    <w:p w:rsidR="008F105C" w:rsidRPr="008B690D" w:rsidRDefault="008F105C" w:rsidP="008F105C">
      <w:pPr>
        <w:widowControl w:val="0"/>
        <w:autoSpaceDE w:val="0"/>
        <w:autoSpaceDN w:val="0"/>
        <w:adjustRightInd w:val="0"/>
        <w:ind w:firstLine="540"/>
        <w:jc w:val="both"/>
        <w:rPr>
          <w:highlight w:val="yellow"/>
        </w:rPr>
      </w:pPr>
      <w:r>
        <w:rPr>
          <w:highlight w:val="yellow"/>
        </w:rPr>
        <w:t>12</w:t>
      </w:r>
      <w:r w:rsidRPr="008B690D">
        <w:rPr>
          <w:highlight w:val="yellow"/>
        </w:rPr>
        <w:t>) элементы озеленения;</w:t>
      </w:r>
    </w:p>
    <w:p w:rsidR="008F105C" w:rsidRPr="008B690D" w:rsidRDefault="008F105C" w:rsidP="008F105C">
      <w:pPr>
        <w:widowControl w:val="0"/>
        <w:autoSpaceDE w:val="0"/>
        <w:autoSpaceDN w:val="0"/>
        <w:adjustRightInd w:val="0"/>
        <w:ind w:firstLine="540"/>
        <w:jc w:val="both"/>
        <w:rPr>
          <w:highlight w:val="yellow"/>
        </w:rPr>
      </w:pPr>
      <w:r>
        <w:rPr>
          <w:highlight w:val="yellow"/>
        </w:rPr>
        <w:t>13</w:t>
      </w:r>
      <w:r w:rsidRPr="008B690D">
        <w:rPr>
          <w:highlight w:val="yellow"/>
        </w:rPr>
        <w:t>) уличное коммунально-бытовое и техническое оборудование;</w:t>
      </w:r>
    </w:p>
    <w:p w:rsidR="008F105C" w:rsidRPr="008B690D" w:rsidRDefault="008F105C" w:rsidP="008F105C">
      <w:pPr>
        <w:widowControl w:val="0"/>
        <w:autoSpaceDE w:val="0"/>
        <w:autoSpaceDN w:val="0"/>
        <w:adjustRightInd w:val="0"/>
        <w:ind w:firstLine="540"/>
        <w:jc w:val="both"/>
        <w:rPr>
          <w:highlight w:val="yellow"/>
        </w:rPr>
      </w:pPr>
      <w:r>
        <w:rPr>
          <w:highlight w:val="yellow"/>
        </w:rPr>
        <w:t>14</w:t>
      </w:r>
      <w:r w:rsidRPr="008B690D">
        <w:rPr>
          <w:highlight w:val="yellow"/>
        </w:rPr>
        <w:t>) водные устройства;</w:t>
      </w:r>
    </w:p>
    <w:p w:rsidR="008F105C" w:rsidRPr="008B690D" w:rsidRDefault="008F105C" w:rsidP="008F105C">
      <w:pPr>
        <w:widowControl w:val="0"/>
        <w:autoSpaceDE w:val="0"/>
        <w:autoSpaceDN w:val="0"/>
        <w:adjustRightInd w:val="0"/>
        <w:ind w:firstLine="540"/>
        <w:jc w:val="both"/>
        <w:rPr>
          <w:highlight w:val="yellow"/>
        </w:rPr>
      </w:pPr>
      <w:r>
        <w:rPr>
          <w:highlight w:val="yellow"/>
        </w:rPr>
        <w:t>15</w:t>
      </w:r>
      <w:r w:rsidRPr="008B690D">
        <w:rPr>
          <w:highlight w:val="yellow"/>
        </w:rPr>
        <w:t>) элементы инженерной подготовки и защиты территории;</w:t>
      </w:r>
    </w:p>
    <w:p w:rsidR="008F105C" w:rsidRPr="008B690D" w:rsidRDefault="008F105C" w:rsidP="008F105C">
      <w:pPr>
        <w:widowControl w:val="0"/>
        <w:autoSpaceDE w:val="0"/>
        <w:autoSpaceDN w:val="0"/>
        <w:adjustRightInd w:val="0"/>
        <w:ind w:firstLine="540"/>
        <w:jc w:val="both"/>
        <w:rPr>
          <w:highlight w:val="yellow"/>
        </w:rPr>
      </w:pPr>
      <w:r>
        <w:rPr>
          <w:highlight w:val="yellow"/>
        </w:rPr>
        <w:t>16</w:t>
      </w:r>
      <w:r w:rsidRPr="008B690D">
        <w:rPr>
          <w:highlight w:val="yellow"/>
        </w:rPr>
        <w:t>) покрытия;</w:t>
      </w:r>
    </w:p>
    <w:p w:rsidR="008F105C" w:rsidRPr="002E4793" w:rsidRDefault="008F105C" w:rsidP="008F105C">
      <w:pPr>
        <w:widowControl w:val="0"/>
        <w:autoSpaceDE w:val="0"/>
        <w:autoSpaceDN w:val="0"/>
        <w:adjustRightInd w:val="0"/>
        <w:ind w:firstLine="540"/>
        <w:jc w:val="both"/>
      </w:pPr>
      <w:r>
        <w:rPr>
          <w:highlight w:val="yellow"/>
        </w:rPr>
        <w:t>17</w:t>
      </w:r>
      <w:r w:rsidRPr="008B690D">
        <w:rPr>
          <w:highlight w:val="yellow"/>
        </w:rPr>
        <w:t>) некапитальные нестационарные сооружения.</w:t>
      </w:r>
    </w:p>
    <w:p w:rsidR="008F105C" w:rsidRDefault="008F105C" w:rsidP="008F105C">
      <w:pPr>
        <w:widowControl w:val="0"/>
        <w:autoSpaceDE w:val="0"/>
        <w:autoSpaceDN w:val="0"/>
        <w:adjustRightInd w:val="0"/>
        <w:ind w:firstLine="540"/>
        <w:jc w:val="both"/>
      </w:pPr>
    </w:p>
    <w:p w:rsidR="008F105C" w:rsidRPr="005117A3" w:rsidRDefault="008F105C" w:rsidP="008F105C">
      <w:pPr>
        <w:pStyle w:val="a7"/>
        <w:spacing w:after="80"/>
        <w:ind w:left="0"/>
        <w:jc w:val="both"/>
      </w:pP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384D58" w:rsidRDefault="00384D58" w:rsidP="00384D58">
      <w:pPr>
        <w:pStyle w:val="Default"/>
        <w:rPr>
          <w:sz w:val="23"/>
          <w:szCs w:val="23"/>
        </w:rPr>
      </w:pPr>
      <w:r>
        <w:tab/>
      </w:r>
      <w:r w:rsidR="00FA750D">
        <w:t>55.</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 xml:space="preserve">и принимать меры для сохранения объектов </w:t>
      </w:r>
      <w:r w:rsidR="00C53E07">
        <w:t xml:space="preserve">и элементов </w:t>
      </w:r>
      <w:r w:rsidR="00616FB8">
        <w:t>благоустройства на всей территории поселения,</w:t>
      </w:r>
      <w:r w:rsidRPr="00384D58">
        <w:rPr>
          <w:sz w:val="23"/>
          <w:szCs w:val="23"/>
        </w:rPr>
        <w:t xml:space="preserve"> </w:t>
      </w:r>
      <w:r>
        <w:rPr>
          <w:sz w:val="23"/>
          <w:szCs w:val="23"/>
        </w:rPr>
        <w:t xml:space="preserve">в том числе и на территориях жилых домов индивидуальной застройки, территориях многоквартирных жилых домов, а так же на прилегающих территориях. </w:t>
      </w:r>
    </w:p>
    <w:p w:rsidR="00384D58" w:rsidRPr="00384D58" w:rsidRDefault="00384D58" w:rsidP="00384D58">
      <w:pPr>
        <w:pStyle w:val="Default"/>
      </w:pPr>
      <w:r>
        <w:rPr>
          <w:sz w:val="23"/>
          <w:szCs w:val="23"/>
        </w:rPr>
        <w:tab/>
        <w:t xml:space="preserve">55.1 </w:t>
      </w:r>
      <w:r w:rsidRPr="00384D58">
        <w:t xml:space="preserve">Размер прилегающей территории определяется по следующим параметрам: </w:t>
      </w:r>
    </w:p>
    <w:p w:rsidR="00384D58" w:rsidRPr="00384D58" w:rsidRDefault="00384D58" w:rsidP="00384D58">
      <w:pPr>
        <w:pStyle w:val="Default"/>
        <w:spacing w:after="16"/>
      </w:pPr>
      <w:r w:rsidRPr="00384D58">
        <w:rPr>
          <w:rFonts w:ascii="Arial" w:hAnsi="Arial" w:cs="Arial"/>
        </w:rPr>
        <w:t xml:space="preserve">- </w:t>
      </w:r>
      <w:r w:rsidRPr="00384D58">
        <w:t xml:space="preserve">на улицах с двухсторонней застройкой по длине занимаемого участка, по ширине - до оси проезжей части улицы; </w:t>
      </w:r>
    </w:p>
    <w:p w:rsidR="00384D58" w:rsidRPr="00384D58" w:rsidRDefault="00384D58" w:rsidP="00384D58">
      <w:pPr>
        <w:pStyle w:val="Default"/>
        <w:spacing w:after="16"/>
      </w:pPr>
      <w:r w:rsidRPr="00384D58">
        <w:rPr>
          <w:rFonts w:ascii="Arial" w:hAnsi="Arial" w:cs="Arial"/>
        </w:rPr>
        <w:lastRenderedPageBreak/>
        <w:t xml:space="preserve">- </w:t>
      </w:r>
      <w:r w:rsidRPr="00384D58">
        <w:t xml:space="preserve">на улицах с односторонней застройкой по длине занимаемого участка, а по ширине - на всю ширину улицы, до оси проезжей части; </w:t>
      </w:r>
    </w:p>
    <w:p w:rsidR="00384D58" w:rsidRPr="00384D58" w:rsidRDefault="00384D58" w:rsidP="00384D58">
      <w:pPr>
        <w:pStyle w:val="Default"/>
        <w:spacing w:after="16"/>
      </w:pPr>
      <w:r w:rsidRPr="00384D58">
        <w:rPr>
          <w:rFonts w:ascii="Arial" w:hAnsi="Arial" w:cs="Arial"/>
        </w:rPr>
        <w:t xml:space="preserve">- </w:t>
      </w:r>
      <w:r w:rsidRPr="00384D58">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384D58" w:rsidRPr="00384D58" w:rsidRDefault="00384D58" w:rsidP="00384D58">
      <w:pPr>
        <w:pStyle w:val="Default"/>
        <w:spacing w:after="16"/>
      </w:pPr>
      <w:r w:rsidRPr="00384D58">
        <w:rPr>
          <w:rFonts w:ascii="Arial" w:hAnsi="Arial" w:cs="Arial"/>
        </w:rPr>
        <w:t xml:space="preserve">- </w:t>
      </w:r>
      <w:r w:rsidRPr="00384D58">
        <w:t xml:space="preserve">на строительных площадках - территория не менее 15 метров от ограждения стройки по всему периметру; </w:t>
      </w:r>
    </w:p>
    <w:p w:rsidR="00C53E07" w:rsidRDefault="00384D58" w:rsidP="00384D58">
      <w:pPr>
        <w:pStyle w:val="Default"/>
      </w:pPr>
      <w:r w:rsidRPr="00384D58">
        <w:rPr>
          <w:rFonts w:ascii="Arial" w:hAnsi="Arial" w:cs="Arial"/>
        </w:rPr>
        <w:t xml:space="preserve">- </w:t>
      </w:r>
      <w:r w:rsidRPr="00384D58">
        <w:t xml:space="preserve">для некапитальных объектов торговли, общественного питания и бытового обслуживания населения - в радиусе не менее 10 метров. </w:t>
      </w:r>
    </w:p>
    <w:p w:rsidR="00616FB8" w:rsidRDefault="00616FB8" w:rsidP="00AC031D">
      <w:pPr>
        <w:numPr>
          <w:ilvl w:val="0"/>
          <w:numId w:val="40"/>
        </w:numPr>
        <w:tabs>
          <w:tab w:val="left" w:pos="1134"/>
        </w:tabs>
        <w:autoSpaceDE w:val="0"/>
        <w:autoSpaceDN w:val="0"/>
        <w:adjustRightInd w:val="0"/>
        <w:ind w:left="0" w:firstLine="709"/>
        <w:jc w:val="both"/>
        <w:outlineLvl w:val="1"/>
      </w:pPr>
      <w:r>
        <w:t>Благоустройство территории поселения заключается в проведении мероприятий, обеспечивающих:</w:t>
      </w:r>
    </w:p>
    <w:p w:rsidR="00616FB8" w:rsidRDefault="00616FB8" w:rsidP="00AC031D">
      <w:pPr>
        <w:numPr>
          <w:ilvl w:val="0"/>
          <w:numId w:val="3"/>
        </w:numPr>
        <w:tabs>
          <w:tab w:val="left" w:pos="1134"/>
        </w:tabs>
        <w:autoSpaceDE w:val="0"/>
        <w:autoSpaceDN w:val="0"/>
        <w:adjustRightInd w:val="0"/>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AC031D">
      <w:pPr>
        <w:numPr>
          <w:ilvl w:val="0"/>
          <w:numId w:val="3"/>
        </w:numPr>
        <w:tabs>
          <w:tab w:val="left" w:pos="1134"/>
        </w:tabs>
        <w:autoSpaceDE w:val="0"/>
        <w:autoSpaceDN w:val="0"/>
        <w:adjustRightInd w:val="0"/>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AC031D">
      <w:pPr>
        <w:numPr>
          <w:ilvl w:val="0"/>
          <w:numId w:val="3"/>
        </w:numPr>
        <w:tabs>
          <w:tab w:val="left" w:pos="1134"/>
        </w:tabs>
        <w:ind w:left="0" w:firstLine="709"/>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AC031D">
      <w:pPr>
        <w:numPr>
          <w:ilvl w:val="0"/>
          <w:numId w:val="3"/>
        </w:numPr>
        <w:tabs>
          <w:tab w:val="left" w:pos="1134"/>
        </w:tabs>
        <w:autoSpaceDE w:val="0"/>
        <w:autoSpaceDN w:val="0"/>
        <w:adjustRightInd w:val="0"/>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AC031D">
      <w:pPr>
        <w:numPr>
          <w:ilvl w:val="0"/>
          <w:numId w:val="3"/>
        </w:numPr>
        <w:tabs>
          <w:tab w:val="left" w:pos="1134"/>
        </w:tabs>
        <w:autoSpaceDE w:val="0"/>
        <w:autoSpaceDN w:val="0"/>
        <w:adjustRightInd w:val="0"/>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AC031D">
      <w:pPr>
        <w:numPr>
          <w:ilvl w:val="0"/>
          <w:numId w:val="3"/>
        </w:numPr>
        <w:tabs>
          <w:tab w:val="left" w:pos="1134"/>
        </w:tabs>
        <w:autoSpaceDE w:val="0"/>
        <w:autoSpaceDN w:val="0"/>
        <w:adjustRightInd w:val="0"/>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AC031D">
      <w:pPr>
        <w:numPr>
          <w:ilvl w:val="0"/>
          <w:numId w:val="3"/>
        </w:numPr>
        <w:tabs>
          <w:tab w:val="left" w:pos="1134"/>
        </w:tabs>
        <w:autoSpaceDE w:val="0"/>
        <w:autoSpaceDN w:val="0"/>
        <w:adjustRightInd w:val="0"/>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616FB8" w:rsidP="00AC031D">
      <w:pPr>
        <w:numPr>
          <w:ilvl w:val="0"/>
          <w:numId w:val="40"/>
        </w:numPr>
        <w:tabs>
          <w:tab w:val="left" w:pos="284"/>
          <w:tab w:val="left" w:pos="1134"/>
        </w:tabs>
        <w:autoSpaceDE w:val="0"/>
        <w:autoSpaceDN w:val="0"/>
        <w:adjustRightInd w:val="0"/>
        <w:ind w:left="0" w:firstLine="709"/>
        <w:jc w:val="both"/>
        <w:outlineLvl w:val="1"/>
      </w:pPr>
      <w:r>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45836">
        <w:t xml:space="preserve"> и прилегающей</w:t>
      </w:r>
      <w:r w:rsidRPr="006B2649">
        <w:t xml:space="preserve"> территории с учетом требований настоящих Правил</w:t>
      </w:r>
      <w:r>
        <w:t xml:space="preserve">, </w:t>
      </w:r>
      <w:r w:rsidR="00616FB8">
        <w:t>своими силами и средствами</w:t>
      </w:r>
      <w:r w:rsidR="00DF16D7">
        <w:t>,</w:t>
      </w:r>
      <w:r w:rsidR="00616FB8">
        <w:t xml:space="preserve">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информировать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выполняют</w:t>
      </w:r>
      <w:r w:rsidR="00616FB8" w:rsidRPr="00053C98">
        <w:t xml:space="preserve"> благоустройство земельных участков</w:t>
      </w:r>
      <w:r w:rsidR="00145836">
        <w:t xml:space="preserve"> и прилегающих территорий</w:t>
      </w:r>
      <w:r w:rsidR="00616FB8" w:rsidRPr="00053C98">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обеспечивать содержание придомовых</w:t>
      </w:r>
      <w:r w:rsidR="00145836">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производить в весенний и осенний периоды очистку существующих водоотводных кюветов, перепусков с последующим вывозом мусора.</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Физические и юридические лица, индивидуальные предприниматели имеют право:</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145836">
        <w:t xml:space="preserve"> при обязательном получении ордера</w:t>
      </w:r>
      <w:r w:rsidR="00E60604">
        <w:t xml:space="preserve"> на производство земляных работ</w:t>
      </w:r>
      <w:r w:rsidRPr="00053C98">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E60604">
        <w:t xml:space="preserve">, а так же на прилегающих территориях;  </w:t>
      </w:r>
      <w:r w:rsidRPr="00053C98">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lastRenderedPageBreak/>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0" w:anchor="sub_235#sub_235" w:history="1">
        <w:r w:rsidRPr="00053C98">
          <w:rPr>
            <w:rStyle w:val="a6"/>
            <w:color w:val="auto"/>
          </w:rPr>
          <w:t>объектов благоустройства</w:t>
        </w:r>
      </w:hyperlink>
      <w:r w:rsidRPr="00053C98">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Pr="006F682E" w:rsidRDefault="00616FB8" w:rsidP="006F682E">
      <w:pPr>
        <w:numPr>
          <w:ilvl w:val="0"/>
          <w:numId w:val="40"/>
        </w:numPr>
        <w:shd w:val="clear" w:color="auto" w:fill="FFFFFF" w:themeFill="background1"/>
        <w:tabs>
          <w:tab w:val="left" w:pos="1134"/>
        </w:tabs>
        <w:spacing w:after="80"/>
        <w:ind w:left="0" w:firstLine="709"/>
        <w:jc w:val="both"/>
      </w:pPr>
      <w:r w:rsidRPr="006F682E">
        <w:t xml:space="preserve">Содержание домашних животных в поселении регламентируется Правилами, утвержденными Советом депутатов поселения. </w:t>
      </w:r>
    </w:p>
    <w:p w:rsidR="00053C98" w:rsidRDefault="00053C98" w:rsidP="00AC031D">
      <w:pPr>
        <w:numPr>
          <w:ilvl w:val="0"/>
          <w:numId w:val="40"/>
        </w:numPr>
        <w:tabs>
          <w:tab w:val="left" w:pos="1134"/>
        </w:tabs>
        <w:autoSpaceDE w:val="0"/>
        <w:autoSpaceDN w:val="0"/>
        <w:adjustRightInd w:val="0"/>
        <w:ind w:left="0" w:firstLine="709"/>
        <w:jc w:val="both"/>
        <w:outlineLvl w:val="1"/>
      </w:pPr>
      <w:r w:rsidRPr="00053C98">
        <w:t xml:space="preserve">При разработке проектов планировки и застройки территории </w:t>
      </w:r>
      <w:r>
        <w:t>сельского поселения</w:t>
      </w:r>
      <w:r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616FB8" w:rsidP="00AC031D">
      <w:pPr>
        <w:numPr>
          <w:ilvl w:val="0"/>
          <w:numId w:val="40"/>
        </w:numPr>
        <w:tabs>
          <w:tab w:val="left" w:pos="1134"/>
        </w:tabs>
        <w:autoSpaceDE w:val="0"/>
        <w:autoSpaceDN w:val="0"/>
        <w:adjustRightInd w:val="0"/>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1276"/>
        </w:tabs>
        <w:autoSpaceDE w:val="0"/>
        <w:autoSpaceDN w:val="0"/>
        <w:adjustRightInd w:val="0"/>
        <w:spacing w:after="80"/>
        <w:jc w:val="both"/>
        <w:outlineLvl w:val="1"/>
      </w:pP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6D4248" w:rsidRDefault="00373DBE" w:rsidP="00AC031D">
      <w:pPr>
        <w:numPr>
          <w:ilvl w:val="0"/>
          <w:numId w:val="40"/>
        </w:numPr>
        <w:tabs>
          <w:tab w:val="left" w:pos="1134"/>
        </w:tabs>
        <w:autoSpaceDE w:val="0"/>
        <w:autoSpaceDN w:val="0"/>
        <w:adjustRightInd w:val="0"/>
        <w:ind w:left="0" w:firstLine="567"/>
        <w:jc w:val="both"/>
        <w:outlineLvl w:val="2"/>
      </w:pPr>
      <w:r w:rsidRPr="006D4248">
        <w:t xml:space="preserve">Собственники (правообладатели) земельных участков осуществляют содержание и облагораживание территории </w:t>
      </w:r>
      <w:r w:rsidR="00216326">
        <w:t>Алексеевского</w:t>
      </w:r>
      <w:r w:rsidRPr="006D4248">
        <w:t xml:space="preserve"> сельского поселения в границах земельных участков, принадле</w:t>
      </w:r>
      <w:r w:rsidR="00E60604">
        <w:t>жащих им на праве собственности,</w:t>
      </w:r>
      <w:r w:rsidR="00E60604" w:rsidRPr="00E60604">
        <w:rPr>
          <w:sz w:val="23"/>
          <w:szCs w:val="23"/>
        </w:rPr>
        <w:t xml:space="preserve"> </w:t>
      </w:r>
      <w:r w:rsidR="00E60604">
        <w:rPr>
          <w:sz w:val="23"/>
          <w:szCs w:val="23"/>
        </w:rPr>
        <w:t>а так же на прилегающих территориях.</w:t>
      </w:r>
    </w:p>
    <w:p w:rsidR="00373DBE" w:rsidRPr="006D4248" w:rsidRDefault="00373DBE" w:rsidP="00AC031D">
      <w:pPr>
        <w:pStyle w:val="a7"/>
        <w:numPr>
          <w:ilvl w:val="0"/>
          <w:numId w:val="40"/>
        </w:numPr>
        <w:tabs>
          <w:tab w:val="left" w:pos="1134"/>
        </w:tabs>
        <w:autoSpaceDE w:val="0"/>
        <w:autoSpaceDN w:val="0"/>
        <w:adjustRightInd w:val="0"/>
        <w:ind w:left="0" w:firstLine="567"/>
        <w:jc w:val="both"/>
        <w:outlineLvl w:val="1"/>
        <w:rPr>
          <w:szCs w:val="24"/>
        </w:rPr>
      </w:pPr>
      <w:r w:rsidRPr="006D4248">
        <w:rPr>
          <w:szCs w:val="24"/>
        </w:rPr>
        <w:lastRenderedPageBreak/>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2843EC" w:rsidP="00AC031D">
      <w:pPr>
        <w:pStyle w:val="a9"/>
        <w:numPr>
          <w:ilvl w:val="0"/>
          <w:numId w:val="40"/>
        </w:numPr>
        <w:spacing w:before="0" w:beforeAutospacing="0" w:after="0" w:afterAutospacing="0"/>
        <w:ind w:hanging="361"/>
        <w:jc w:val="both"/>
        <w:textAlignment w:val="baseline"/>
      </w:pPr>
      <w:r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216326">
        <w:t xml:space="preserve">Алексеевского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w:t>
      </w:r>
      <w:r w:rsidR="00846A1B">
        <w:t>2</w:t>
      </w:r>
      <w:r w:rsidRPr="006D4248">
        <w:t>)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w:t>
      </w:r>
      <w:r w:rsidR="00846A1B">
        <w:t>3</w:t>
      </w:r>
      <w:r w:rsidRPr="006D4248">
        <w:t xml:space="preserve">)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FA750D">
        <w:t>Алексеевского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w:t>
      </w:r>
      <w:r w:rsidR="00846A1B">
        <w:t>4</w:t>
      </w:r>
      <w:r w:rsidRPr="006D4248">
        <w:t>)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254B5" w:rsidP="00B46C2D">
      <w:pPr>
        <w:ind w:firstLine="567"/>
        <w:jc w:val="both"/>
        <w:textAlignment w:val="baseline"/>
      </w:pPr>
      <w:r>
        <w:t>66</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216326">
        <w:t>Алексеевского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6D6644" w:rsidP="00B46C2D">
      <w:pPr>
        <w:ind w:firstLine="567"/>
        <w:jc w:val="both"/>
        <w:textAlignment w:val="baseline"/>
      </w:pPr>
      <w:r>
        <w:t>3</w:t>
      </w:r>
      <w:r w:rsidR="00B46C2D" w:rsidRPr="006D4248">
        <w:t>)  заключения с юридическими и физическими лицами,</w:t>
      </w:r>
      <w:r w:rsidR="00B46C2D" w:rsidRPr="006D4248">
        <w:rPr>
          <w:b/>
          <w:bCs/>
          <w:i/>
          <w:iCs/>
        </w:rPr>
        <w:t> </w:t>
      </w:r>
      <w:r w:rsidR="00B46C2D" w:rsidRPr="006D4248">
        <w:t>индивидуальными предпринимателями контрактов (договоров);</w:t>
      </w:r>
    </w:p>
    <w:p w:rsidR="00B46C2D" w:rsidRPr="006D4248" w:rsidRDefault="006D6644" w:rsidP="00B46C2D">
      <w:pPr>
        <w:ind w:firstLine="567"/>
        <w:jc w:val="both"/>
        <w:textAlignment w:val="baseline"/>
      </w:pPr>
      <w:r>
        <w:t>4</w:t>
      </w:r>
      <w:r w:rsidR="00B46C2D" w:rsidRPr="006D4248">
        <w:t xml:space="preserve">) развития информационных систем и просвещения населения по вопросам благоустройства территории </w:t>
      </w:r>
      <w:r w:rsidR="007E1F3D">
        <w:t>Алексеевского</w:t>
      </w:r>
      <w:r w:rsidR="006D4248">
        <w:t xml:space="preserve"> сельского поселения</w:t>
      </w:r>
      <w:r w:rsidR="00B46C2D" w:rsidRPr="006D4248">
        <w:t>.</w:t>
      </w:r>
    </w:p>
    <w:p w:rsidR="00616FB8" w:rsidRDefault="009254B5" w:rsidP="00871559">
      <w:pPr>
        <w:tabs>
          <w:tab w:val="left" w:pos="1134"/>
        </w:tabs>
        <w:autoSpaceDE w:val="0"/>
        <w:autoSpaceDN w:val="0"/>
        <w:adjustRightInd w:val="0"/>
        <w:spacing w:after="80"/>
        <w:ind w:firstLine="567"/>
        <w:contextualSpacing/>
        <w:jc w:val="both"/>
        <w:outlineLvl w:val="1"/>
      </w:pPr>
      <w:r>
        <w:t>67</w:t>
      </w:r>
      <w:r w:rsidR="00871559">
        <w:t>. </w:t>
      </w:r>
      <w:r w:rsidR="00616FB8">
        <w:t>Работы по благоустройству и содержанию территорий осуществляют:</w:t>
      </w:r>
    </w:p>
    <w:p w:rsidR="00E60604" w:rsidRDefault="00E60604" w:rsidP="00871559">
      <w:pPr>
        <w:tabs>
          <w:tab w:val="left" w:pos="1134"/>
        </w:tabs>
        <w:autoSpaceDE w:val="0"/>
        <w:autoSpaceDN w:val="0"/>
        <w:adjustRightInd w:val="0"/>
        <w:spacing w:after="80"/>
        <w:ind w:firstLine="567"/>
        <w:contextualSpacing/>
        <w:jc w:val="both"/>
        <w:outlineLvl w:val="1"/>
      </w:pPr>
      <w:r>
        <w:rPr>
          <w:sz w:val="23"/>
          <w:szCs w:val="23"/>
        </w:rPr>
        <w:t>1) 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w:t>
      </w:r>
    </w:p>
    <w:p w:rsidR="00616FB8" w:rsidRDefault="006D6644" w:rsidP="006D6644">
      <w:pPr>
        <w:tabs>
          <w:tab w:val="left" w:pos="1134"/>
        </w:tabs>
        <w:autoSpaceDE w:val="0"/>
        <w:autoSpaceDN w:val="0"/>
        <w:adjustRightInd w:val="0"/>
        <w:spacing w:after="80"/>
        <w:ind w:left="568"/>
        <w:contextualSpacing/>
        <w:outlineLvl w:val="1"/>
      </w:pPr>
      <w:r>
        <w:t>2)</w:t>
      </w:r>
      <w:r w:rsidR="00616FB8">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rsidR="00616FB8">
        <w:t>– соответствующие юридические лица и индивидуальные предприниматели;</w:t>
      </w:r>
    </w:p>
    <w:p w:rsidR="00616FB8" w:rsidRDefault="006D6644" w:rsidP="006D6644">
      <w:pPr>
        <w:tabs>
          <w:tab w:val="left" w:pos="1134"/>
        </w:tabs>
        <w:autoSpaceDE w:val="0"/>
        <w:autoSpaceDN w:val="0"/>
        <w:adjustRightInd w:val="0"/>
        <w:spacing w:after="80"/>
        <w:ind w:left="568"/>
        <w:contextualSpacing/>
        <w:jc w:val="both"/>
        <w:outlineLvl w:val="1"/>
      </w:pPr>
      <w:r>
        <w:t>3)</w:t>
      </w:r>
      <w:r w:rsidR="00616FB8">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rsidR="00616FB8">
        <w:t xml:space="preserve"> – собственники или пользователи домовладений;</w:t>
      </w:r>
    </w:p>
    <w:p w:rsidR="00616FB8" w:rsidRDefault="006D6644" w:rsidP="006D6644">
      <w:pPr>
        <w:tabs>
          <w:tab w:val="left" w:pos="1134"/>
        </w:tabs>
        <w:autoSpaceDE w:val="0"/>
        <w:autoSpaceDN w:val="0"/>
        <w:adjustRightInd w:val="0"/>
        <w:spacing w:after="80"/>
        <w:ind w:left="568"/>
        <w:contextualSpacing/>
        <w:jc w:val="both"/>
        <w:outlineLvl w:val="1"/>
      </w:pPr>
      <w:r>
        <w:t>4)</w:t>
      </w:r>
      <w:r w:rsidR="00616FB8">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D6644" w:rsidP="006D6644">
      <w:pPr>
        <w:tabs>
          <w:tab w:val="left" w:pos="1134"/>
        </w:tabs>
        <w:autoSpaceDE w:val="0"/>
        <w:autoSpaceDN w:val="0"/>
        <w:adjustRightInd w:val="0"/>
        <w:spacing w:after="80"/>
        <w:ind w:left="568"/>
        <w:contextualSpacing/>
        <w:jc w:val="both"/>
        <w:outlineLvl w:val="1"/>
      </w:pPr>
      <w:r>
        <w:t>5)</w:t>
      </w:r>
      <w:r w:rsidR="00616FB8">
        <w:t>на территориях, где ведется строительство или производятся планировочные, подготовительные работы</w:t>
      </w:r>
      <w:r w:rsidR="00871559">
        <w:t xml:space="preserve"> </w:t>
      </w:r>
      <w:r w:rsidR="00616FB8">
        <w:t>(на все время строительства или проведения работ) – организации, ведущие строительство, производящие работы;</w:t>
      </w:r>
    </w:p>
    <w:p w:rsidR="00616FB8" w:rsidRDefault="006D6644" w:rsidP="006D6644">
      <w:pPr>
        <w:tabs>
          <w:tab w:val="left" w:pos="1134"/>
        </w:tabs>
        <w:autoSpaceDE w:val="0"/>
        <w:autoSpaceDN w:val="0"/>
        <w:adjustRightInd w:val="0"/>
        <w:spacing w:after="80"/>
        <w:ind w:left="568"/>
        <w:contextualSpacing/>
        <w:jc w:val="both"/>
        <w:outlineLvl w:val="1"/>
      </w:pPr>
      <w:r>
        <w:t>6)</w:t>
      </w:r>
      <w:r w:rsidR="00616FB8">
        <w:t>на территориях,</w:t>
      </w:r>
      <w:r w:rsidR="00871559">
        <w:t xml:space="preserve"> под</w:t>
      </w:r>
      <w:r w:rsidR="00616FB8">
        <w:t xml:space="preserve"> временным</w:t>
      </w:r>
      <w:r w:rsidR="00871559">
        <w:t>и</w:t>
      </w:r>
      <w:r w:rsidR="00616FB8">
        <w:t xml:space="preserve"> нестационарным</w:t>
      </w:r>
      <w:r w:rsidR="00871559">
        <w:t>и</w:t>
      </w:r>
      <w:r w:rsidR="00616FB8">
        <w:t xml:space="preserve"> объектам</w:t>
      </w:r>
      <w:r w:rsidR="00871559">
        <w:t>и</w:t>
      </w:r>
      <w:r w:rsidR="00795F1A">
        <w:t xml:space="preserve"> </w:t>
      </w:r>
      <w:r w:rsidR="00795F1A" w:rsidRPr="00CA4B05">
        <w:rPr>
          <w:color w:val="FF0000"/>
        </w:rPr>
        <w:t xml:space="preserve"> </w:t>
      </w:r>
      <w:r w:rsidR="00795F1A">
        <w:t xml:space="preserve"> </w:t>
      </w:r>
      <w:r w:rsidR="00616FB8">
        <w:t>– собственники и арендаторы данных объектов;</w:t>
      </w:r>
    </w:p>
    <w:p w:rsidR="00616FB8" w:rsidRDefault="006D6644" w:rsidP="006D6644">
      <w:pPr>
        <w:tabs>
          <w:tab w:val="left" w:pos="1134"/>
        </w:tabs>
        <w:autoSpaceDE w:val="0"/>
        <w:autoSpaceDN w:val="0"/>
        <w:adjustRightInd w:val="0"/>
        <w:spacing w:after="80"/>
        <w:ind w:left="568"/>
        <w:contextualSpacing/>
        <w:jc w:val="both"/>
        <w:outlineLvl w:val="1"/>
      </w:pPr>
      <w:r>
        <w:t>7)</w:t>
      </w:r>
      <w:r w:rsidR="00616FB8">
        <w:t xml:space="preserve">на участках теплотрасс, воздушных линий электропередачи, газопроводов </w:t>
      </w:r>
      <w:r w:rsidR="00616FB8">
        <w:br/>
        <w:t xml:space="preserve">и других инженерных коммуникаций – собственники, а в случае их отсутствия </w:t>
      </w:r>
      <w:r w:rsidR="00616FB8">
        <w:br/>
        <w:t>– владельцы и пользователи;</w:t>
      </w:r>
    </w:p>
    <w:p w:rsidR="00795F1A" w:rsidRDefault="006D6644" w:rsidP="006D6644">
      <w:pPr>
        <w:tabs>
          <w:tab w:val="left" w:pos="1134"/>
        </w:tabs>
        <w:autoSpaceDE w:val="0"/>
        <w:autoSpaceDN w:val="0"/>
        <w:adjustRightInd w:val="0"/>
        <w:spacing w:after="80"/>
        <w:ind w:left="568"/>
        <w:contextualSpacing/>
        <w:jc w:val="both"/>
        <w:outlineLvl w:val="1"/>
      </w:pPr>
      <w:r>
        <w:t>8)</w:t>
      </w:r>
      <w:r w:rsidR="00616FB8">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w:t>
      </w:r>
      <w:r w:rsidR="00795F1A">
        <w:lastRenderedPageBreak/>
        <w:t xml:space="preserve">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023EF3" w:rsidP="00023EF3">
      <w:pPr>
        <w:tabs>
          <w:tab w:val="left" w:pos="1134"/>
        </w:tabs>
        <w:autoSpaceDE w:val="0"/>
        <w:autoSpaceDN w:val="0"/>
        <w:adjustRightInd w:val="0"/>
        <w:spacing w:after="80"/>
        <w:ind w:left="568"/>
        <w:contextualSpacing/>
        <w:jc w:val="both"/>
        <w:outlineLvl w:val="1"/>
      </w:pPr>
      <w:r>
        <w:t>9)</w:t>
      </w:r>
      <w:r w:rsidR="00616FB8">
        <w:t xml:space="preserve">на проезжей части по всей ширине дорог, площадей, мостов, путепроводов, улиц и проездов улично-дорожной сети, включая прилотковую зону; </w:t>
      </w:r>
      <w:r w:rsidR="00616FB8">
        <w:br/>
        <w:t>– организации, отвечающие за уборку и содержание проезжей части;</w:t>
      </w:r>
    </w:p>
    <w:p w:rsidR="00616FB8" w:rsidRPr="00023EF3" w:rsidRDefault="00023EF3" w:rsidP="00023EF3">
      <w:pPr>
        <w:tabs>
          <w:tab w:val="left" w:pos="1134"/>
        </w:tabs>
        <w:autoSpaceDE w:val="0"/>
        <w:autoSpaceDN w:val="0"/>
        <w:adjustRightInd w:val="0"/>
        <w:ind w:left="568"/>
        <w:jc w:val="both"/>
        <w:outlineLvl w:val="1"/>
      </w:pPr>
      <w:r>
        <w:t>10)</w:t>
      </w:r>
      <w:r w:rsidR="00616FB8" w:rsidRPr="00023EF3">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Pr="00023EF3" w:rsidRDefault="00023EF3" w:rsidP="00023EF3">
      <w:pPr>
        <w:tabs>
          <w:tab w:val="left" w:pos="1134"/>
        </w:tabs>
        <w:autoSpaceDE w:val="0"/>
        <w:autoSpaceDN w:val="0"/>
        <w:adjustRightInd w:val="0"/>
        <w:spacing w:after="80"/>
        <w:ind w:left="568"/>
        <w:jc w:val="both"/>
        <w:outlineLvl w:val="1"/>
      </w:pPr>
      <w:r>
        <w:t>11)</w:t>
      </w:r>
      <w:r w:rsidR="00616FB8" w:rsidRPr="00023EF3">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023EF3" w:rsidP="00023EF3">
      <w:pPr>
        <w:tabs>
          <w:tab w:val="left" w:pos="1134"/>
        </w:tabs>
        <w:autoSpaceDE w:val="0"/>
        <w:autoSpaceDN w:val="0"/>
        <w:adjustRightInd w:val="0"/>
        <w:spacing w:after="80"/>
        <w:ind w:left="568"/>
        <w:contextualSpacing/>
        <w:jc w:val="both"/>
        <w:outlineLvl w:val="1"/>
      </w:pPr>
      <w:r>
        <w:t>12)</w:t>
      </w:r>
      <w:r w:rsidR="00616FB8">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023EF3" w:rsidP="00023EF3">
      <w:pPr>
        <w:tabs>
          <w:tab w:val="left" w:pos="1134"/>
        </w:tabs>
        <w:autoSpaceDE w:val="0"/>
        <w:autoSpaceDN w:val="0"/>
        <w:adjustRightInd w:val="0"/>
        <w:spacing w:after="80"/>
        <w:ind w:left="568"/>
        <w:contextualSpacing/>
        <w:jc w:val="both"/>
        <w:outlineLvl w:val="1"/>
      </w:pPr>
      <w:r>
        <w:t>13)</w:t>
      </w:r>
      <w:r w:rsidR="00616FB8">
        <w:t>на посадочных площадках общественного транспорта –  владельцы торгово-остановочных комплексов при их наличии;</w:t>
      </w:r>
    </w:p>
    <w:p w:rsidR="00616FB8" w:rsidRPr="00023EF3" w:rsidRDefault="00023EF3" w:rsidP="00023EF3">
      <w:pPr>
        <w:tabs>
          <w:tab w:val="left" w:pos="1134"/>
        </w:tabs>
        <w:autoSpaceDE w:val="0"/>
        <w:autoSpaceDN w:val="0"/>
        <w:adjustRightInd w:val="0"/>
        <w:ind w:left="568"/>
        <w:jc w:val="both"/>
        <w:outlineLvl w:val="1"/>
      </w:pPr>
      <w:r>
        <w:t>14)</w:t>
      </w:r>
      <w:r w:rsidR="00616FB8" w:rsidRPr="00023EF3">
        <w:t>на въездах и выездах с АЗС, АЗГС – владельцы  указанных объектов</w:t>
      </w:r>
      <w:r w:rsidR="006D4248" w:rsidRPr="006D4248">
        <w:t>;</w:t>
      </w:r>
    </w:p>
    <w:p w:rsidR="00616FB8" w:rsidRPr="00023EF3" w:rsidRDefault="00023EF3" w:rsidP="00023EF3">
      <w:pPr>
        <w:tabs>
          <w:tab w:val="left" w:pos="1134"/>
        </w:tabs>
        <w:autoSpaceDE w:val="0"/>
        <w:autoSpaceDN w:val="0"/>
        <w:adjustRightInd w:val="0"/>
        <w:ind w:left="568"/>
        <w:jc w:val="both"/>
        <w:outlineLvl w:val="1"/>
      </w:pPr>
      <w:r>
        <w:t>15)</w:t>
      </w:r>
      <w:r w:rsidR="00616FB8" w:rsidRPr="00023EF3">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Pr="00023EF3" w:rsidRDefault="00023EF3" w:rsidP="00023EF3">
      <w:pPr>
        <w:tabs>
          <w:tab w:val="left" w:pos="1134"/>
        </w:tabs>
        <w:autoSpaceDE w:val="0"/>
        <w:autoSpaceDN w:val="0"/>
        <w:adjustRightInd w:val="0"/>
        <w:ind w:left="568"/>
        <w:jc w:val="both"/>
        <w:outlineLvl w:val="1"/>
      </w:pPr>
      <w:r>
        <w:t>16)</w:t>
      </w:r>
      <w:r w:rsidR="00616FB8" w:rsidRPr="00023EF3">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Pr="00023EF3" w:rsidRDefault="00023EF3" w:rsidP="00023EF3">
      <w:pPr>
        <w:tabs>
          <w:tab w:val="left" w:pos="1134"/>
        </w:tabs>
        <w:autoSpaceDE w:val="0"/>
        <w:autoSpaceDN w:val="0"/>
        <w:adjustRightInd w:val="0"/>
        <w:ind w:left="568"/>
        <w:jc w:val="both"/>
        <w:outlineLvl w:val="1"/>
      </w:pPr>
      <w:r w:rsidRPr="00023EF3">
        <w:t>17</w:t>
      </w:r>
      <w:r>
        <w:rPr>
          <w:b/>
        </w:rPr>
        <w:t>)</w:t>
      </w:r>
      <w:r w:rsidR="00616FB8" w:rsidRPr="00023EF3">
        <w:rPr>
          <w:b/>
        </w:rPr>
        <w:t xml:space="preserve"> </w:t>
      </w:r>
      <w:r w:rsidR="00616FB8" w:rsidRPr="00023EF3">
        <w:t xml:space="preserve">на внутридворовых территориях организаций, подъездов </w:t>
      </w:r>
      <w:r w:rsidR="00616FB8" w:rsidRPr="00023EF3">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Pr="00023EF3" w:rsidRDefault="00023EF3" w:rsidP="00023EF3">
      <w:pPr>
        <w:tabs>
          <w:tab w:val="left" w:pos="1134"/>
        </w:tabs>
        <w:autoSpaceDE w:val="0"/>
        <w:autoSpaceDN w:val="0"/>
        <w:adjustRightInd w:val="0"/>
        <w:ind w:left="568"/>
        <w:jc w:val="both"/>
        <w:outlineLvl w:val="1"/>
      </w:pPr>
      <w:r>
        <w:t>18)</w:t>
      </w:r>
      <w:r w:rsidR="00616FB8" w:rsidRPr="00023EF3">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Pr="00023EF3" w:rsidRDefault="00023EF3" w:rsidP="00023EF3">
      <w:pPr>
        <w:tabs>
          <w:tab w:val="left" w:pos="1134"/>
        </w:tabs>
        <w:autoSpaceDE w:val="0"/>
        <w:autoSpaceDN w:val="0"/>
        <w:adjustRightInd w:val="0"/>
        <w:ind w:left="568"/>
        <w:jc w:val="both"/>
        <w:outlineLvl w:val="1"/>
      </w:pPr>
      <w:r>
        <w:t>19)</w:t>
      </w:r>
      <w:r w:rsidR="00616FB8" w:rsidRPr="00023EF3">
        <w:t xml:space="preserve">на территориях, не закрепленных за юридическими, физическими лицами </w:t>
      </w:r>
      <w:r w:rsidR="00616FB8" w:rsidRPr="00023EF3">
        <w:br/>
        <w:t>и индивидуальными предпринимателями администрация поселения в соответствии с установленными полномочиями.</w:t>
      </w:r>
    </w:p>
    <w:p w:rsidR="00616FB8" w:rsidRDefault="009254B5" w:rsidP="006D1D19">
      <w:pPr>
        <w:pStyle w:val="a7"/>
        <w:tabs>
          <w:tab w:val="left" w:pos="1134"/>
        </w:tabs>
        <w:autoSpaceDE w:val="0"/>
        <w:autoSpaceDN w:val="0"/>
        <w:adjustRightInd w:val="0"/>
        <w:ind w:left="0"/>
        <w:jc w:val="both"/>
        <w:outlineLvl w:val="1"/>
        <w:rPr>
          <w:szCs w:val="24"/>
        </w:rPr>
      </w:pPr>
      <w:r>
        <w:rPr>
          <w:szCs w:val="24"/>
          <w:lang w:eastAsia="ru-RU"/>
        </w:rPr>
        <w:t>68</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t>Уборка придомовых</w:t>
      </w:r>
      <w:r w:rsidR="00406EB2">
        <w:rPr>
          <w:szCs w:val="24"/>
          <w:lang w:eastAsia="ru-RU"/>
        </w:rPr>
        <w:t xml:space="preserve"> и прилегающих </w:t>
      </w:r>
      <w:r>
        <w:rPr>
          <w:szCs w:val="24"/>
          <w:lang w:eastAsia="ru-RU"/>
        </w:rPr>
        <w:t xml:space="preserve">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254B5" w:rsidP="006D1D19">
      <w:pPr>
        <w:pStyle w:val="a7"/>
        <w:tabs>
          <w:tab w:val="left" w:pos="1134"/>
        </w:tabs>
        <w:autoSpaceDE w:val="0"/>
        <w:autoSpaceDN w:val="0"/>
        <w:adjustRightInd w:val="0"/>
        <w:ind w:left="0"/>
        <w:jc w:val="both"/>
        <w:outlineLvl w:val="1"/>
        <w:rPr>
          <w:szCs w:val="24"/>
        </w:rPr>
      </w:pPr>
      <w:r>
        <w:rPr>
          <w:szCs w:val="24"/>
          <w:lang w:eastAsia="ru-RU"/>
        </w:rPr>
        <w:t>69</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254B5" w:rsidP="006D1D19">
      <w:pPr>
        <w:pStyle w:val="a7"/>
        <w:tabs>
          <w:tab w:val="left" w:pos="1134"/>
        </w:tabs>
        <w:autoSpaceDE w:val="0"/>
        <w:autoSpaceDN w:val="0"/>
        <w:adjustRightInd w:val="0"/>
        <w:ind w:left="0"/>
        <w:jc w:val="both"/>
        <w:outlineLvl w:val="1"/>
        <w:rPr>
          <w:szCs w:val="24"/>
        </w:rPr>
      </w:pPr>
      <w:r>
        <w:rPr>
          <w:szCs w:val="24"/>
        </w:rPr>
        <w:t>70</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lastRenderedPageBreak/>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w:t>
      </w:r>
      <w:r w:rsidR="00406EB2">
        <w:t>ателем) отведённой прилегающей</w:t>
      </w:r>
      <w:r w:rsidR="00616FB8">
        <w:t xml:space="preserve"> 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9254B5" w:rsidP="006D1D19">
      <w:pPr>
        <w:pStyle w:val="a7"/>
        <w:tabs>
          <w:tab w:val="left" w:pos="1134"/>
        </w:tabs>
        <w:autoSpaceDE w:val="0"/>
        <w:autoSpaceDN w:val="0"/>
        <w:adjustRightInd w:val="0"/>
        <w:ind w:left="0"/>
        <w:jc w:val="both"/>
        <w:outlineLvl w:val="0"/>
        <w:rPr>
          <w:szCs w:val="24"/>
        </w:rPr>
      </w:pPr>
      <w:r>
        <w:rPr>
          <w:szCs w:val="24"/>
        </w:rPr>
        <w:t>71</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9254B5" w:rsidP="006D1D19">
      <w:pPr>
        <w:pStyle w:val="a7"/>
        <w:tabs>
          <w:tab w:val="left" w:pos="0"/>
        </w:tabs>
        <w:autoSpaceDE w:val="0"/>
        <w:autoSpaceDN w:val="0"/>
        <w:adjustRightInd w:val="0"/>
        <w:ind w:left="0"/>
        <w:jc w:val="both"/>
        <w:outlineLvl w:val="0"/>
        <w:rPr>
          <w:szCs w:val="24"/>
        </w:rPr>
      </w:pPr>
      <w:r>
        <w:rPr>
          <w:szCs w:val="24"/>
        </w:rPr>
        <w:t>72</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9254B5" w:rsidP="00856D6D">
      <w:pPr>
        <w:pStyle w:val="a7"/>
        <w:tabs>
          <w:tab w:val="left" w:pos="1134"/>
        </w:tabs>
        <w:autoSpaceDE w:val="0"/>
        <w:autoSpaceDN w:val="0"/>
        <w:adjustRightInd w:val="0"/>
        <w:ind w:left="0" w:firstLine="0"/>
        <w:jc w:val="both"/>
        <w:outlineLvl w:val="0"/>
        <w:rPr>
          <w:szCs w:val="24"/>
        </w:rPr>
      </w:pPr>
      <w:r>
        <w:rPr>
          <w:szCs w:val="24"/>
        </w:rPr>
        <w:t xml:space="preserve">            73</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9254B5" w:rsidP="009254B5">
      <w:pPr>
        <w:pStyle w:val="a7"/>
        <w:tabs>
          <w:tab w:val="left" w:pos="0"/>
        </w:tabs>
        <w:autoSpaceDE w:val="0"/>
        <w:autoSpaceDN w:val="0"/>
        <w:adjustRightInd w:val="0"/>
        <w:spacing w:after="80"/>
        <w:ind w:left="709" w:firstLine="0"/>
        <w:jc w:val="both"/>
        <w:outlineLvl w:val="0"/>
        <w:rPr>
          <w:szCs w:val="24"/>
        </w:rPr>
      </w:pPr>
      <w:r>
        <w:rPr>
          <w:szCs w:val="24"/>
        </w:rPr>
        <w:t xml:space="preserve">74.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616FB8" w:rsidP="00856D6D">
      <w:pPr>
        <w:pStyle w:val="a7"/>
        <w:numPr>
          <w:ilvl w:val="0"/>
          <w:numId w:val="42"/>
        </w:numPr>
        <w:tabs>
          <w:tab w:val="left" w:pos="0"/>
        </w:tabs>
        <w:autoSpaceDE w:val="0"/>
        <w:autoSpaceDN w:val="0"/>
        <w:adjustRightInd w:val="0"/>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616FB8">
      <w:pPr>
        <w:tabs>
          <w:tab w:val="left" w:pos="284"/>
          <w:tab w:val="left" w:pos="1276"/>
        </w:tabs>
        <w:spacing w:after="80"/>
        <w:rPr>
          <w:b/>
        </w:rPr>
      </w:pPr>
    </w:p>
    <w:p w:rsidR="00616FB8" w:rsidRDefault="00616FB8" w:rsidP="00225CB6">
      <w:pPr>
        <w:tabs>
          <w:tab w:val="left" w:pos="284"/>
          <w:tab w:val="left" w:pos="1276"/>
        </w:tabs>
        <w:jc w:val="center"/>
        <w:rPr>
          <w:b/>
        </w:rPr>
      </w:pPr>
      <w:r>
        <w:rPr>
          <w:b/>
        </w:rPr>
        <w:t>Уборка территории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зимней уборки устанавливается с </w:t>
      </w:r>
      <w:r w:rsidR="00225CB6">
        <w:rPr>
          <w:bCs/>
        </w:rPr>
        <w:t>0</w:t>
      </w:r>
      <w:r>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lastRenderedPageBreak/>
        <w:t xml:space="preserve">Организации, отвечающие за уборку территорий, в срок до </w:t>
      </w:r>
      <w:r w:rsidR="00225CB6">
        <w:rPr>
          <w:bCs/>
        </w:rPr>
        <w:t>0</w:t>
      </w:r>
      <w:r>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с улиц и проездов должен осуществляться на специальные площадки (снегосвалки).</w:t>
      </w:r>
      <w:r w:rsidR="00225CB6">
        <w:rPr>
          <w:bCs/>
        </w:rPr>
        <w:t xml:space="preserve"> </w:t>
      </w:r>
      <w:r>
        <w:rPr>
          <w:bCs/>
        </w:rPr>
        <w:t xml:space="preserve">Запрещается вывоз снега на несогласованные </w:t>
      </w:r>
      <w:r>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616FB8" w:rsidP="00856D6D">
      <w:pPr>
        <w:numPr>
          <w:ilvl w:val="0"/>
          <w:numId w:val="42"/>
        </w:numPr>
        <w:tabs>
          <w:tab w:val="left" w:pos="1276"/>
        </w:tabs>
        <w:autoSpaceDE w:val="0"/>
        <w:autoSpaceDN w:val="0"/>
        <w:adjustRightInd w:val="0"/>
        <w:jc w:val="both"/>
        <w:outlineLvl w:val="1"/>
      </w:pPr>
      <w:r>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xml:space="preserve">– спуски и подъемы, тормозные площадки на перекрестах улиц и остановках </w:t>
      </w:r>
      <w:r>
        <w:rPr>
          <w:bCs/>
        </w:rPr>
        <w:lastRenderedPageBreak/>
        <w:t>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lastRenderedPageBreak/>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0D6957" w:rsidRPr="00225CB6" w:rsidRDefault="000D6957" w:rsidP="00225CB6">
      <w:pPr>
        <w:jc w:val="both"/>
        <w:textAlignment w:val="baseline"/>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616FB8" w:rsidP="00856D6D">
      <w:pPr>
        <w:numPr>
          <w:ilvl w:val="0"/>
          <w:numId w:val="42"/>
        </w:numPr>
        <w:autoSpaceDE w:val="0"/>
        <w:autoSpaceDN w:val="0"/>
        <w:adjustRightInd w:val="0"/>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lastRenderedPageBreak/>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616FB8" w:rsidP="00856D6D">
      <w:pPr>
        <w:numPr>
          <w:ilvl w:val="0"/>
          <w:numId w:val="42"/>
        </w:numPr>
        <w:tabs>
          <w:tab w:val="left" w:pos="1276"/>
        </w:tabs>
        <w:autoSpaceDE w:val="0"/>
        <w:autoSpaceDN w:val="0"/>
        <w:adjustRightInd w:val="0"/>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616FB8" w:rsidRDefault="00616FB8" w:rsidP="00856D6D">
      <w:pPr>
        <w:numPr>
          <w:ilvl w:val="0"/>
          <w:numId w:val="42"/>
        </w:numPr>
        <w:tabs>
          <w:tab w:val="left" w:pos="1276"/>
        </w:tabs>
        <w:autoSpaceDE w:val="0"/>
        <w:autoSpaceDN w:val="0"/>
        <w:adjustRightInd w:val="0"/>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856D6D">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856D6D">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r>
      <w:r w:rsidR="00406EB2" w:rsidRPr="00406EB2">
        <w:rPr>
          <w:sz w:val="23"/>
          <w:szCs w:val="23"/>
        </w:rPr>
        <w:t xml:space="preserve"> </w:t>
      </w:r>
      <w:r w:rsidR="00406EB2">
        <w:rPr>
          <w:sz w:val="23"/>
          <w:szCs w:val="23"/>
        </w:rPr>
        <w:t>федеральными и региональными правовыми актами, в области обращения с отходами.</w:t>
      </w:r>
    </w:p>
    <w:p w:rsidR="00616FB8" w:rsidRDefault="00616FB8" w:rsidP="00856D6D">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обеспечить устройство площадок для сбора и временного</w:t>
      </w:r>
      <w:r w:rsidR="00406EB2">
        <w:t xml:space="preserve"> хранения твердых коммунальных отходов (ТК</w:t>
      </w:r>
      <w:r>
        <w:t>О</w:t>
      </w:r>
      <w:r w:rsidR="00406EB2">
        <w:t>)</w:t>
      </w:r>
      <w:r>
        <w:t xml:space="preserve">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организацией, обслуживающей площадки дл</w:t>
      </w:r>
      <w:r w:rsidR="00406EB2">
        <w:t>я сбора и временного хранения ТК</w:t>
      </w:r>
      <w:r>
        <w:t xml:space="preserve">О,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содержать площадки дл</w:t>
      </w:r>
      <w:r w:rsidR="00406EB2">
        <w:t>я сбора и временного хранения ТК</w:t>
      </w:r>
      <w:r w:rsidR="00616FB8">
        <w:t>О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lastRenderedPageBreak/>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406EB2" w:rsidP="00AC031D">
      <w:pPr>
        <w:numPr>
          <w:ilvl w:val="0"/>
          <w:numId w:val="24"/>
        </w:numPr>
        <w:tabs>
          <w:tab w:val="left" w:pos="284"/>
          <w:tab w:val="left" w:pos="1276"/>
        </w:tabs>
        <w:autoSpaceDE w:val="0"/>
        <w:autoSpaceDN w:val="0"/>
        <w:adjustRightInd w:val="0"/>
        <w:ind w:left="0" w:firstLine="709"/>
        <w:jc w:val="both"/>
        <w:outlineLvl w:val="1"/>
      </w:pPr>
      <w:r>
        <w:t>осуществлять раздельный сбор ТК</w:t>
      </w:r>
      <w:r w:rsidR="00616FB8">
        <w:t>О;</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организовать вывоз и размещение (утилизацию, переработку) отходов </w:t>
      </w:r>
      <w:r>
        <w:br/>
        <w:t>из мест сбора и временного хране</w:t>
      </w:r>
      <w:r w:rsidR="00406EB2">
        <w:t>ния ТК</w:t>
      </w:r>
      <w:r>
        <w:t>О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406EB2" w:rsidP="00856D6D">
      <w:pPr>
        <w:numPr>
          <w:ilvl w:val="0"/>
          <w:numId w:val="42"/>
        </w:numPr>
        <w:tabs>
          <w:tab w:val="left" w:pos="284"/>
          <w:tab w:val="left" w:pos="1276"/>
        </w:tabs>
        <w:autoSpaceDE w:val="0"/>
        <w:autoSpaceDN w:val="0"/>
        <w:adjustRightInd w:val="0"/>
        <w:ind w:left="0" w:firstLine="709"/>
        <w:jc w:val="both"/>
        <w:outlineLvl w:val="1"/>
      </w:pPr>
      <w:r>
        <w:t>Вывоз ТК</w:t>
      </w:r>
      <w:r w:rsidR="00616FB8">
        <w:t>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rsidR="00616FB8">
        <w:t>согласно утвержденным графикам и маршрутам</w:t>
      </w:r>
      <w:r>
        <w:t xml:space="preserve"> вывоза на объекты размещения ТК</w:t>
      </w:r>
      <w:r w:rsidR="00616FB8">
        <w:t>О.</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Ответственность за несоблюде</w:t>
      </w:r>
      <w:r w:rsidR="00406EB2">
        <w:t>ние графика и маршрута вывоза ТК</w:t>
      </w:r>
      <w:r>
        <w:t xml:space="preserve">О </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контейнеров (мусоросборников) вне специально оборудованных площадок дл</w:t>
      </w:r>
      <w:r w:rsidR="00744BBF">
        <w:t>я сбора и временного хранения ТК</w:t>
      </w:r>
      <w:r>
        <w:t>О;</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площадок для сбора и временного хране</w:t>
      </w:r>
      <w:r w:rsidR="00744BBF">
        <w:t>ния ТК</w:t>
      </w:r>
      <w:r>
        <w:t>О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856D6D">
      <w:pPr>
        <w:numPr>
          <w:ilvl w:val="0"/>
          <w:numId w:val="42"/>
        </w:numPr>
        <w:tabs>
          <w:tab w:val="left" w:pos="284"/>
          <w:tab w:val="left" w:pos="1276"/>
          <w:tab w:val="left" w:pos="4962"/>
        </w:tabs>
        <w:autoSpaceDE w:val="0"/>
        <w:autoSpaceDN w:val="0"/>
        <w:adjustRightInd w:val="0"/>
        <w:ind w:left="0" w:firstLine="709"/>
        <w:jc w:val="both"/>
        <w:outlineLvl w:val="1"/>
      </w:pPr>
      <w:r>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w:t>
      </w:r>
      <w:r>
        <w:lastRenderedPageBreak/>
        <w:t xml:space="preserve">(мусоросборников) </w:t>
      </w:r>
      <w:r>
        <w:br/>
        <w:t>для сбора отходов.</w:t>
      </w:r>
      <w:r>
        <w:tab/>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856D6D">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856D6D">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856D6D">
      <w:pPr>
        <w:numPr>
          <w:ilvl w:val="0"/>
          <w:numId w:val="42"/>
        </w:numPr>
        <w:tabs>
          <w:tab w:val="left" w:pos="0"/>
        </w:tabs>
        <w:autoSpaceDE w:val="0"/>
        <w:autoSpaceDN w:val="0"/>
        <w:adjustRightInd w:val="0"/>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w:t>
      </w:r>
      <w:r>
        <w:lastRenderedPageBreak/>
        <w:t>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856D6D">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856D6D">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856D6D">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856D6D">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856D6D">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lastRenderedPageBreak/>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8F105C" w:rsidRPr="00101A28" w:rsidRDefault="008F105C" w:rsidP="008F105C">
      <w:pPr>
        <w:ind w:firstLine="720"/>
        <w:contextualSpacing/>
        <w:jc w:val="center"/>
        <w:rPr>
          <w:b/>
          <w:highlight w:val="yellow"/>
        </w:rPr>
      </w:pPr>
      <w:r w:rsidRPr="00101A28">
        <w:rPr>
          <w:b/>
          <w:highlight w:val="yellow"/>
        </w:rPr>
        <w:t>Раздел 8. Особые требования к доступности городской среды для маломобильных групп населения.</w:t>
      </w:r>
    </w:p>
    <w:p w:rsidR="008F105C" w:rsidRPr="00101A28" w:rsidRDefault="008F105C" w:rsidP="008F105C">
      <w:pPr>
        <w:ind w:firstLine="720"/>
        <w:contextualSpacing/>
        <w:jc w:val="center"/>
        <w:rPr>
          <w:highlight w:val="yellow"/>
        </w:rPr>
      </w:pP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8F105C" w:rsidRPr="00101A28" w:rsidRDefault="008F105C" w:rsidP="008F105C">
      <w:pPr>
        <w:numPr>
          <w:ilvl w:val="0"/>
          <w:numId w:val="42"/>
        </w:numPr>
        <w:ind w:left="0" w:firstLine="567"/>
        <w:contextualSpacing/>
        <w:jc w:val="both"/>
        <w:rPr>
          <w:highlight w:val="yellow"/>
        </w:rPr>
      </w:pPr>
      <w:r w:rsidRPr="00101A28">
        <w:rPr>
          <w:highlight w:val="yellow"/>
        </w:rPr>
        <w:t>Пешеходные прогулки должны быть доступны для маломобильных групп граждан при различных погодных условиях.</w:t>
      </w: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8F105C" w:rsidRPr="00101A28" w:rsidRDefault="008F105C" w:rsidP="008F105C">
      <w:pPr>
        <w:numPr>
          <w:ilvl w:val="0"/>
          <w:numId w:val="42"/>
        </w:numPr>
        <w:ind w:left="0" w:firstLine="567"/>
        <w:contextualSpacing/>
        <w:jc w:val="both"/>
        <w:rPr>
          <w:highlight w:val="yellow"/>
        </w:rPr>
      </w:pPr>
      <w:r w:rsidRPr="00101A28">
        <w:rPr>
          <w:highlight w:val="yellow"/>
        </w:rPr>
        <w:t>В составе общественных пространств резервируются парковочные места для маломобильных групп граждан.</w:t>
      </w: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8F105C" w:rsidRPr="00101A28" w:rsidRDefault="008F105C" w:rsidP="008F105C">
      <w:pPr>
        <w:numPr>
          <w:ilvl w:val="0"/>
          <w:numId w:val="42"/>
        </w:numPr>
        <w:ind w:left="0" w:firstLine="567"/>
        <w:contextualSpacing/>
        <w:jc w:val="both"/>
        <w:rPr>
          <w:highlight w:val="yellow"/>
        </w:rPr>
      </w:pPr>
      <w:r w:rsidRPr="00101A28">
        <w:rPr>
          <w:highlight w:val="yellow"/>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F105C" w:rsidRPr="002E4793" w:rsidRDefault="008F105C" w:rsidP="008F105C">
      <w:pPr>
        <w:widowControl w:val="0"/>
        <w:numPr>
          <w:ilvl w:val="0"/>
          <w:numId w:val="42"/>
        </w:numPr>
        <w:autoSpaceDE w:val="0"/>
        <w:autoSpaceDN w:val="0"/>
        <w:adjustRightInd w:val="0"/>
        <w:ind w:left="0" w:firstLine="567"/>
        <w:jc w:val="both"/>
      </w:pPr>
      <w:r w:rsidRPr="00101A28">
        <w:rPr>
          <w:highlight w:val="yellow"/>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r w:rsidRPr="002E4793">
        <w:t>.</w:t>
      </w:r>
    </w:p>
    <w:p w:rsidR="008F105C" w:rsidRDefault="008F105C" w:rsidP="008F105C">
      <w:pPr>
        <w:tabs>
          <w:tab w:val="left" w:pos="1276"/>
        </w:tabs>
        <w:autoSpaceDE w:val="0"/>
        <w:autoSpaceDN w:val="0"/>
        <w:adjustRightInd w:val="0"/>
        <w:ind w:left="709"/>
        <w:jc w:val="both"/>
        <w:outlineLvl w:val="1"/>
      </w:pPr>
    </w:p>
    <w:p w:rsidR="008F105C" w:rsidRDefault="008F105C" w:rsidP="008F105C">
      <w:pPr>
        <w:tabs>
          <w:tab w:val="left" w:pos="1276"/>
        </w:tabs>
        <w:autoSpaceDE w:val="0"/>
        <w:autoSpaceDN w:val="0"/>
        <w:adjustRightInd w:val="0"/>
        <w:ind w:left="709"/>
        <w:jc w:val="both"/>
        <w:outlineLvl w:val="1"/>
      </w:pP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856D6D">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856D6D">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856D6D">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856D6D">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w:t>
      </w:r>
      <w:r>
        <w:lastRenderedPageBreak/>
        <w:t xml:space="preserve">светильников, работающих в вечернем и ночном режимах, должна составлять не менее 90 процентов. </w:t>
      </w:r>
    </w:p>
    <w:p w:rsidR="00616FB8" w:rsidRDefault="00616FB8" w:rsidP="00856D6D">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856D6D">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16FB8" w:rsidRDefault="00616FB8" w:rsidP="00856D6D">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856D6D">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616FB8" w:rsidP="00856D6D">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lastRenderedPageBreak/>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7" w:name="sub_711"/>
      <w:bookmarkEnd w:id="6"/>
      <w:r w:rsidR="00616FB8">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856D6D">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744BBF" w:rsidRDefault="00744BBF" w:rsidP="00744BBF">
      <w:pPr>
        <w:pStyle w:val="Default"/>
        <w:rPr>
          <w:b/>
        </w:rPr>
      </w:pPr>
    </w:p>
    <w:p w:rsidR="00744BBF" w:rsidRDefault="00744BBF" w:rsidP="00EF3611">
      <w:pPr>
        <w:pStyle w:val="Default"/>
        <w:jc w:val="center"/>
        <w:rPr>
          <w:sz w:val="23"/>
          <w:szCs w:val="23"/>
        </w:rPr>
      </w:pPr>
      <w:r>
        <w:rPr>
          <w:b/>
        </w:rPr>
        <w:t>Раздел 5.Палисадник</w:t>
      </w:r>
    </w:p>
    <w:p w:rsidR="00744BBF" w:rsidRDefault="00744BBF" w:rsidP="00744BBF">
      <w:pPr>
        <w:pStyle w:val="Default"/>
        <w:rPr>
          <w:sz w:val="23"/>
          <w:szCs w:val="23"/>
        </w:rPr>
      </w:pPr>
      <w:r>
        <w:rPr>
          <w:sz w:val="23"/>
          <w:szCs w:val="23"/>
        </w:rPr>
        <w:t xml:space="preserve">173. Палисадник может размещаться, при возможности его устройства, в сторону улицы между красной линией и проезжей частью, на земле общего пользования. Ширина палисадника может составлять от 2 до 5 метров (по согласованию с администрацией сельского поселения) </w:t>
      </w:r>
    </w:p>
    <w:p w:rsidR="00744BBF" w:rsidRDefault="00744BBF" w:rsidP="00744BBF">
      <w:pPr>
        <w:pStyle w:val="Default"/>
        <w:rPr>
          <w:sz w:val="23"/>
          <w:szCs w:val="23"/>
        </w:rPr>
      </w:pPr>
      <w:r>
        <w:rPr>
          <w:sz w:val="23"/>
          <w:szCs w:val="23"/>
        </w:rPr>
        <w:t xml:space="preserve">174. Высота и материал ограждения палисадника: </w:t>
      </w:r>
    </w:p>
    <w:p w:rsidR="00744BBF" w:rsidRDefault="00744BBF" w:rsidP="00744BBF">
      <w:pPr>
        <w:pStyle w:val="Default"/>
        <w:rPr>
          <w:sz w:val="23"/>
          <w:szCs w:val="23"/>
        </w:rPr>
      </w:pPr>
      <w:r>
        <w:rPr>
          <w:sz w:val="23"/>
          <w:szCs w:val="23"/>
        </w:rPr>
        <w:lastRenderedPageBreak/>
        <w:t xml:space="preserve">1) Возведение ограждений на землях общего пользования в частном секторе разрешается в порядке, установленном администрацией сельского поселения. </w:t>
      </w:r>
    </w:p>
    <w:p w:rsidR="00744BBF" w:rsidRDefault="00744BBF" w:rsidP="00744BBF">
      <w:pPr>
        <w:pStyle w:val="Default"/>
        <w:rPr>
          <w:sz w:val="23"/>
          <w:szCs w:val="23"/>
        </w:rPr>
      </w:pPr>
      <w:r>
        <w:rPr>
          <w:sz w:val="23"/>
          <w:szCs w:val="23"/>
        </w:rPr>
        <w:t xml:space="preserve">2) Ограждение палисадника должно быть хорошо просматриваемым: </w:t>
      </w:r>
    </w:p>
    <w:p w:rsidR="00744BBF" w:rsidRDefault="00744BBF" w:rsidP="00744BBF">
      <w:pPr>
        <w:pStyle w:val="Default"/>
        <w:rPr>
          <w:sz w:val="23"/>
          <w:szCs w:val="23"/>
        </w:rPr>
      </w:pPr>
      <w:r>
        <w:rPr>
          <w:sz w:val="23"/>
          <w:szCs w:val="23"/>
        </w:rPr>
        <w:t xml:space="preserve">- индивидуальная жилая застройка- высота ограждения от 0,6 м. до 1,6 м., </w:t>
      </w:r>
    </w:p>
    <w:p w:rsidR="00744BBF" w:rsidRDefault="00744BBF" w:rsidP="00744BBF">
      <w:pPr>
        <w:pStyle w:val="Default"/>
        <w:rPr>
          <w:sz w:val="23"/>
          <w:szCs w:val="23"/>
        </w:rPr>
      </w:pPr>
      <w:r>
        <w:rPr>
          <w:sz w:val="23"/>
          <w:szCs w:val="23"/>
        </w:rPr>
        <w:t xml:space="preserve">- многоквартирные жилые дома (МКД) - не более 0,6 м. (по согласованию с администрацией сельского поселения) </w:t>
      </w:r>
    </w:p>
    <w:p w:rsidR="00744BBF" w:rsidRDefault="00744BBF" w:rsidP="00744BBF">
      <w:pPr>
        <w:pStyle w:val="Default"/>
        <w:rPr>
          <w:sz w:val="23"/>
          <w:szCs w:val="23"/>
        </w:rPr>
      </w:pPr>
      <w:r>
        <w:rPr>
          <w:sz w:val="23"/>
          <w:szCs w:val="23"/>
        </w:rPr>
        <w:t xml:space="preserve">3) 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44BBF" w:rsidRDefault="00744BBF" w:rsidP="00744BBF">
      <w:pPr>
        <w:pStyle w:val="Default"/>
        <w:rPr>
          <w:sz w:val="23"/>
          <w:szCs w:val="23"/>
        </w:rPr>
      </w:pPr>
    </w:p>
    <w:p w:rsidR="00744BBF" w:rsidRDefault="00744BBF" w:rsidP="00744BBF">
      <w:pPr>
        <w:pStyle w:val="Default"/>
        <w:rPr>
          <w:sz w:val="23"/>
          <w:szCs w:val="23"/>
        </w:rPr>
      </w:pPr>
      <w:r>
        <w:rPr>
          <w:sz w:val="23"/>
          <w:szCs w:val="23"/>
        </w:rPr>
        <w:t xml:space="preserve">4) Материал ограждения: </w:t>
      </w:r>
    </w:p>
    <w:p w:rsidR="00744BBF" w:rsidRDefault="00744BBF" w:rsidP="00744BBF">
      <w:pPr>
        <w:pStyle w:val="Default"/>
        <w:rPr>
          <w:sz w:val="23"/>
          <w:szCs w:val="23"/>
        </w:rPr>
      </w:pPr>
      <w:r>
        <w:rPr>
          <w:sz w:val="23"/>
          <w:szCs w:val="23"/>
        </w:rPr>
        <w:t xml:space="preserve">- просматриваемые металлоконструкции; </w:t>
      </w:r>
    </w:p>
    <w:p w:rsidR="00744BBF" w:rsidRDefault="00744BBF" w:rsidP="00744BBF">
      <w:pPr>
        <w:pStyle w:val="Default"/>
        <w:rPr>
          <w:sz w:val="23"/>
          <w:szCs w:val="23"/>
        </w:rPr>
      </w:pPr>
      <w:r>
        <w:rPr>
          <w:sz w:val="23"/>
          <w:szCs w:val="23"/>
        </w:rPr>
        <w:t xml:space="preserve">- просматриваемые бетонные конструкции; </w:t>
      </w:r>
    </w:p>
    <w:p w:rsidR="00744BBF" w:rsidRDefault="00744BBF" w:rsidP="00744BBF">
      <w:pPr>
        <w:pStyle w:val="Default"/>
        <w:rPr>
          <w:sz w:val="23"/>
          <w:szCs w:val="23"/>
        </w:rPr>
      </w:pPr>
      <w:r>
        <w:rPr>
          <w:sz w:val="23"/>
          <w:szCs w:val="23"/>
        </w:rPr>
        <w:t xml:space="preserve">- просматриваемые деревянные конструкции. </w:t>
      </w:r>
    </w:p>
    <w:p w:rsidR="00744BBF" w:rsidRDefault="00744BBF" w:rsidP="00744BBF">
      <w:pPr>
        <w:pStyle w:val="Default"/>
        <w:rPr>
          <w:sz w:val="23"/>
          <w:szCs w:val="23"/>
        </w:rPr>
      </w:pPr>
      <w:r>
        <w:rPr>
          <w:sz w:val="23"/>
          <w:szCs w:val="23"/>
        </w:rPr>
        <w:t xml:space="preserve">- просматриваемые комбинированные конструкции; </w:t>
      </w:r>
    </w:p>
    <w:p w:rsidR="00744BBF" w:rsidRDefault="00744BBF" w:rsidP="00744BBF">
      <w:pPr>
        <w:pStyle w:val="Default"/>
        <w:rPr>
          <w:sz w:val="23"/>
          <w:szCs w:val="23"/>
        </w:rPr>
      </w:pPr>
      <w:r>
        <w:rPr>
          <w:sz w:val="23"/>
          <w:szCs w:val="23"/>
        </w:rPr>
        <w:t xml:space="preserve">175.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самовольного занятия части земель общего пользования. </w:t>
      </w:r>
    </w:p>
    <w:p w:rsidR="00744BBF" w:rsidRDefault="00744BBF" w:rsidP="00744BBF">
      <w:pPr>
        <w:pStyle w:val="Default"/>
        <w:rPr>
          <w:sz w:val="23"/>
          <w:szCs w:val="23"/>
        </w:rPr>
      </w:pPr>
      <w:r>
        <w:rPr>
          <w:sz w:val="23"/>
          <w:szCs w:val="23"/>
        </w:rPr>
        <w:t>176. Палисадник может быть использован для озеленения пешеходной зоны, создания каменистых горок, цветников, композиций из декоративных и плодовых кустарников,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r w:rsidR="00EF3611">
        <w:rPr>
          <w:sz w:val="23"/>
          <w:szCs w:val="23"/>
        </w:rPr>
        <w:t xml:space="preserve"> С северной стороны МКД допускается исключительно устройство цветников.</w:t>
      </w:r>
    </w:p>
    <w:p w:rsidR="00EF3611" w:rsidRDefault="00EF3611" w:rsidP="00EF3611">
      <w:pPr>
        <w:pStyle w:val="Default"/>
        <w:rPr>
          <w:sz w:val="23"/>
          <w:szCs w:val="23"/>
        </w:rPr>
      </w:pPr>
      <w:r>
        <w:rPr>
          <w:sz w:val="23"/>
          <w:szCs w:val="23"/>
        </w:rPr>
        <w:t>177.</w:t>
      </w:r>
      <w:r w:rsidRPr="00EF3611">
        <w:rPr>
          <w:sz w:val="23"/>
          <w:szCs w:val="23"/>
        </w:rPr>
        <w:t xml:space="preserve"> </w:t>
      </w:r>
      <w:r>
        <w:rPr>
          <w:sz w:val="23"/>
          <w:szCs w:val="23"/>
        </w:rPr>
        <w:t xml:space="preserve">Использование палисадника не по целевому назначению запрещено. </w:t>
      </w:r>
    </w:p>
    <w:p w:rsidR="00EF3611" w:rsidRDefault="00EF3611" w:rsidP="00EF3611">
      <w:pPr>
        <w:tabs>
          <w:tab w:val="left" w:pos="3975"/>
        </w:tabs>
        <w:rPr>
          <w:b/>
        </w:rPr>
      </w:pPr>
      <w:r>
        <w:rPr>
          <w:sz w:val="23"/>
          <w:szCs w:val="23"/>
        </w:rPr>
        <w:t>178. Производство земляных работ на земельных участках занятых палисадниками допускается только при наличии ордера на земляные работы</w:t>
      </w:r>
    </w:p>
    <w:p w:rsidR="00EF3611" w:rsidRDefault="00EF3611" w:rsidP="00744BBF">
      <w:pPr>
        <w:pStyle w:val="Default"/>
        <w:rPr>
          <w:sz w:val="23"/>
          <w:szCs w:val="23"/>
        </w:rPr>
      </w:pPr>
    </w:p>
    <w:p w:rsidR="00616FB8" w:rsidRDefault="00EF3611" w:rsidP="00225CB6">
      <w:pPr>
        <w:tabs>
          <w:tab w:val="left" w:pos="284"/>
          <w:tab w:val="left" w:pos="1276"/>
        </w:tabs>
        <w:jc w:val="center"/>
        <w:rPr>
          <w:b/>
        </w:rPr>
      </w:pPr>
      <w:r>
        <w:rPr>
          <w:b/>
        </w:rPr>
        <w:t>Раздел  6</w:t>
      </w:r>
      <w:r w:rsidR="00616FB8">
        <w:rPr>
          <w:b/>
        </w:rPr>
        <w:t>. Зеленые насаждения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Охрана и содержание зеленых насаждений осуществляется в соответствии</w:t>
      </w:r>
      <w:r w:rsidR="005F489F">
        <w:t xml:space="preserve"> </w:t>
      </w:r>
      <w:r>
        <w:t>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856D6D">
      <w:pPr>
        <w:numPr>
          <w:ilvl w:val="0"/>
          <w:numId w:val="42"/>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856D6D">
      <w:pPr>
        <w:numPr>
          <w:ilvl w:val="0"/>
          <w:numId w:val="42"/>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856D6D">
      <w:pPr>
        <w:numPr>
          <w:ilvl w:val="0"/>
          <w:numId w:val="42"/>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856D6D">
      <w:pPr>
        <w:numPr>
          <w:ilvl w:val="0"/>
          <w:numId w:val="42"/>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616FB8" w:rsidP="00225CB6">
      <w:pPr>
        <w:tabs>
          <w:tab w:val="left" w:pos="284"/>
          <w:tab w:val="left" w:pos="1276"/>
        </w:tabs>
        <w:jc w:val="center"/>
        <w:rPr>
          <w:b/>
          <w:lang w:eastAsia="en-US"/>
        </w:rPr>
      </w:pPr>
      <w:r>
        <w:rPr>
          <w:b/>
        </w:rPr>
        <w:t>Раздел 6. Фонтаны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616FB8" w:rsidP="00225CB6">
      <w:pPr>
        <w:jc w:val="center"/>
        <w:rPr>
          <w:b/>
        </w:rPr>
      </w:pPr>
      <w:r>
        <w:rPr>
          <w:b/>
        </w:rPr>
        <w:t xml:space="preserve">Раздел 7. Объекты наружной рекламы, </w:t>
      </w:r>
      <w:r>
        <w:rPr>
          <w:b/>
        </w:rPr>
        <w:br/>
        <w:t>художественное и праздничное оформление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856D6D">
      <w:pPr>
        <w:numPr>
          <w:ilvl w:val="0"/>
          <w:numId w:val="42"/>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856D6D">
      <w:pPr>
        <w:pStyle w:val="s1"/>
        <w:numPr>
          <w:ilvl w:val="0"/>
          <w:numId w:val="4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856D6D">
      <w:pPr>
        <w:pStyle w:val="s1"/>
        <w:numPr>
          <w:ilvl w:val="0"/>
          <w:numId w:val="4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856D6D">
      <w:pPr>
        <w:pStyle w:val="s1"/>
        <w:numPr>
          <w:ilvl w:val="0"/>
          <w:numId w:val="42"/>
        </w:numPr>
        <w:spacing w:before="0" w:beforeAutospacing="0" w:after="0" w:afterAutospacing="0"/>
        <w:ind w:left="0" w:firstLine="709"/>
        <w:jc w:val="both"/>
      </w:pPr>
      <w:r>
        <w:lastRenderedPageBreak/>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856D6D">
      <w:pPr>
        <w:pStyle w:val="s1"/>
        <w:numPr>
          <w:ilvl w:val="0"/>
          <w:numId w:val="42"/>
        </w:numPr>
        <w:spacing w:before="0" w:beforeAutospacing="0" w:after="0" w:afterAutospacing="0"/>
        <w:ind w:left="0" w:firstLine="709"/>
        <w:jc w:val="both"/>
      </w:pPr>
      <w:r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856D6D">
      <w:pPr>
        <w:numPr>
          <w:ilvl w:val="0"/>
          <w:numId w:val="42"/>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856D6D">
      <w:pPr>
        <w:numPr>
          <w:ilvl w:val="0"/>
          <w:numId w:val="42"/>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AC031D">
      <w:pPr>
        <w:numPr>
          <w:ilvl w:val="0"/>
          <w:numId w:val="37"/>
        </w:numPr>
        <w:tabs>
          <w:tab w:val="left" w:pos="1276"/>
        </w:tabs>
        <w:autoSpaceDE w:val="0"/>
        <w:autoSpaceDN w:val="0"/>
        <w:adjustRightInd w:val="0"/>
        <w:ind w:left="0" w:firstLine="709"/>
        <w:jc w:val="both"/>
        <w:outlineLvl w:val="2"/>
        <w:rPr>
          <w:sz w:val="12"/>
          <w:szCs w:val="12"/>
        </w:rPr>
      </w:pPr>
    </w:p>
    <w:p w:rsidR="00616FB8" w:rsidRDefault="00616FB8" w:rsidP="00225CB6">
      <w:pPr>
        <w:tabs>
          <w:tab w:val="left" w:pos="284"/>
          <w:tab w:val="left" w:pos="1276"/>
        </w:tabs>
        <w:jc w:val="center"/>
        <w:rPr>
          <w:b/>
          <w:lang w:eastAsia="en-US"/>
        </w:rPr>
      </w:pPr>
      <w:r>
        <w:rPr>
          <w:b/>
        </w:rPr>
        <w:t xml:space="preserve">Раздел 8.  Памятники, мемориальные объекты </w:t>
      </w:r>
      <w:r>
        <w:rPr>
          <w:b/>
        </w:rPr>
        <w:br/>
        <w:t>монументального декоративного искусства</w:t>
      </w:r>
    </w:p>
    <w:p w:rsidR="00616FB8" w:rsidRDefault="00616FB8" w:rsidP="00856D6D">
      <w:pPr>
        <w:numPr>
          <w:ilvl w:val="0"/>
          <w:numId w:val="42"/>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856D6D">
      <w:pPr>
        <w:pStyle w:val="s1"/>
        <w:numPr>
          <w:ilvl w:val="0"/>
          <w:numId w:val="42"/>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Раздел  9.  Банкоматы, платежные терминалы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856D6D">
      <w:pPr>
        <w:numPr>
          <w:ilvl w:val="0"/>
          <w:numId w:val="42"/>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856D6D">
      <w:pPr>
        <w:numPr>
          <w:ilvl w:val="0"/>
          <w:numId w:val="42"/>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r>
      <w:r>
        <w:lastRenderedPageBreak/>
        <w:t xml:space="preserve">или противогололедной посыпке территории, своевременной очистке навесов от снега, наледи, сосулек. </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10.  Общественные туалеты</w:t>
      </w:r>
    </w:p>
    <w:p w:rsidR="00616FB8" w:rsidRDefault="00616FB8" w:rsidP="00856D6D">
      <w:pPr>
        <w:numPr>
          <w:ilvl w:val="0"/>
          <w:numId w:val="42"/>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56D6D" w:rsidRDefault="00856D6D" w:rsidP="00856D6D">
      <w:pPr>
        <w:tabs>
          <w:tab w:val="left" w:pos="1276"/>
        </w:tabs>
        <w:autoSpaceDE w:val="0"/>
        <w:autoSpaceDN w:val="0"/>
        <w:adjustRightInd w:val="0"/>
        <w:ind w:left="709"/>
        <w:jc w:val="both"/>
        <w:outlineLvl w:val="1"/>
      </w:pPr>
    </w:p>
    <w:p w:rsidR="00616FB8" w:rsidRDefault="00616FB8" w:rsidP="00225CB6">
      <w:pPr>
        <w:pStyle w:val="a7"/>
        <w:ind w:left="0"/>
        <w:rPr>
          <w:sz w:val="12"/>
          <w:szCs w:val="12"/>
          <w:lang w:eastAsia="ru-RU"/>
        </w:rPr>
      </w:pPr>
    </w:p>
    <w:p w:rsidR="00856D6D" w:rsidRDefault="00856D6D" w:rsidP="00225CB6">
      <w:pPr>
        <w:tabs>
          <w:tab w:val="left" w:pos="284"/>
          <w:tab w:val="left" w:pos="1276"/>
        </w:tabs>
        <w:jc w:val="center"/>
        <w:rPr>
          <w:b/>
          <w:caps/>
        </w:rPr>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lastRenderedPageBreak/>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C031D">
      <w:pPr>
        <w:numPr>
          <w:ilvl w:val="0"/>
          <w:numId w:val="39"/>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C031D">
      <w:pPr>
        <w:numPr>
          <w:ilvl w:val="0"/>
          <w:numId w:val="39"/>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C031D">
      <w:pPr>
        <w:numPr>
          <w:ilvl w:val="0"/>
          <w:numId w:val="39"/>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C031D">
      <w:pPr>
        <w:numPr>
          <w:ilvl w:val="0"/>
          <w:numId w:val="39"/>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856D6D">
      <w:pPr>
        <w:numPr>
          <w:ilvl w:val="0"/>
          <w:numId w:val="42"/>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BD33BE">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lastRenderedPageBreak/>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1"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16FB8" w:rsidRPr="00EF3611" w:rsidRDefault="00616FB8" w:rsidP="00856D6D">
      <w:pPr>
        <w:numPr>
          <w:ilvl w:val="0"/>
          <w:numId w:val="42"/>
        </w:numPr>
        <w:tabs>
          <w:tab w:val="left" w:pos="1276"/>
        </w:tabs>
        <w:autoSpaceDE w:val="0"/>
        <w:autoSpaceDN w:val="0"/>
        <w:adjustRightInd w:val="0"/>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EF3611" w:rsidRPr="00EF3611" w:rsidRDefault="00EF3611" w:rsidP="00EF3611">
      <w:pPr>
        <w:pStyle w:val="Default"/>
        <w:ind w:left="1211"/>
      </w:pPr>
      <w:r>
        <w:rPr>
          <w:sz w:val="23"/>
          <w:szCs w:val="23"/>
        </w:rPr>
        <w:t>233</w:t>
      </w:r>
      <w:r w:rsidRPr="00EF3611">
        <w:rPr>
          <w:sz w:val="23"/>
          <w:szCs w:val="23"/>
        </w:rPr>
        <w:t xml:space="preserve">. Ответственность за самовольное занятие земельного участка влечет наложение административного штрафа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В случае, если не определена кадастровая стоимость земельного участка, предусмотрено наложение штрафа в следующих размерах: на граждан –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w:t>
      </w:r>
    </w:p>
    <w:p w:rsidR="00EF3611" w:rsidRPr="00EF3611" w:rsidRDefault="00EF3611" w:rsidP="00EF3611">
      <w:pPr>
        <w:pStyle w:val="a7"/>
        <w:numPr>
          <w:ilvl w:val="0"/>
          <w:numId w:val="47"/>
        </w:numPr>
        <w:tabs>
          <w:tab w:val="left" w:pos="1276"/>
        </w:tabs>
        <w:autoSpaceDE w:val="0"/>
        <w:autoSpaceDN w:val="0"/>
        <w:adjustRightInd w:val="0"/>
        <w:jc w:val="both"/>
        <w:outlineLvl w:val="1"/>
      </w:pPr>
      <w:r w:rsidRPr="00EF3611">
        <w:rPr>
          <w:sz w:val="23"/>
          <w:szCs w:val="23"/>
        </w:rPr>
        <w:t>Наложение административного взыскания за нарушение земельного законодательства не освобождает виновных лиц от устранения допущенных нарушений</w:t>
      </w:r>
    </w:p>
    <w:p w:rsidR="00EF3611" w:rsidRDefault="00EF3611" w:rsidP="00EF3611">
      <w:pPr>
        <w:tabs>
          <w:tab w:val="left" w:pos="1276"/>
        </w:tabs>
        <w:autoSpaceDE w:val="0"/>
        <w:autoSpaceDN w:val="0"/>
        <w:adjustRightInd w:val="0"/>
        <w:jc w:val="both"/>
        <w:outlineLvl w:val="1"/>
        <w:rPr>
          <w:b/>
          <w:i/>
        </w:rPr>
      </w:pPr>
    </w:p>
    <w:p w:rsidR="00616FB8" w:rsidRDefault="00616FB8" w:rsidP="00225CB6">
      <w:pPr>
        <w:tabs>
          <w:tab w:val="left" w:pos="1276"/>
        </w:tabs>
        <w:autoSpaceDE w:val="0"/>
        <w:autoSpaceDN w:val="0"/>
        <w:adjustRightInd w:val="0"/>
        <w:jc w:val="both"/>
        <w:outlineLvl w:val="1"/>
        <w:rPr>
          <w:sz w:val="12"/>
          <w:szCs w:val="12"/>
        </w:rPr>
      </w:pPr>
    </w:p>
    <w:p w:rsidR="00BD33BE" w:rsidRDefault="00BD33BE" w:rsidP="00BD33BE">
      <w:pPr>
        <w:ind w:firstLine="720"/>
        <w:jc w:val="center"/>
        <w:rPr>
          <w:b/>
          <w:highlight w:val="yellow"/>
        </w:rPr>
      </w:pPr>
      <w:r>
        <w:rPr>
          <w:b/>
          <w:caps/>
          <w:highlight w:val="yellow"/>
        </w:rPr>
        <w:t xml:space="preserve">Глава </w:t>
      </w:r>
      <w:r>
        <w:rPr>
          <w:b/>
          <w:caps/>
          <w:highlight w:val="yellow"/>
          <w:lang w:val="en-US"/>
        </w:rPr>
        <w:t>IX</w:t>
      </w:r>
      <w:r>
        <w:rPr>
          <w:b/>
          <w:caps/>
          <w:highlight w:val="yellow"/>
        </w:rPr>
        <w:t xml:space="preserve">.   </w:t>
      </w:r>
      <w:r>
        <w:rPr>
          <w:b/>
          <w:highlight w:val="yellow"/>
        </w:rPr>
        <w:t xml:space="preserve">Порядок и механизмы общественного участия </w:t>
      </w:r>
    </w:p>
    <w:p w:rsidR="00BD33BE" w:rsidRDefault="00BD33BE" w:rsidP="00BD33BE">
      <w:pPr>
        <w:ind w:firstLine="720"/>
        <w:jc w:val="center"/>
        <w:rPr>
          <w:b/>
          <w:highlight w:val="yellow"/>
        </w:rPr>
      </w:pPr>
      <w:r>
        <w:rPr>
          <w:b/>
          <w:highlight w:val="yellow"/>
        </w:rPr>
        <w:t>в процессе благоустройства.</w:t>
      </w:r>
    </w:p>
    <w:p w:rsidR="00BD33BE" w:rsidRDefault="00BD33BE" w:rsidP="00BD33BE">
      <w:pPr>
        <w:ind w:firstLine="720"/>
        <w:jc w:val="center"/>
        <w:rPr>
          <w:b/>
          <w:highlight w:val="yellow"/>
        </w:rPr>
      </w:pPr>
    </w:p>
    <w:p w:rsidR="00BD33BE" w:rsidRDefault="00736B0B" w:rsidP="00736B0B">
      <w:pPr>
        <w:widowControl w:val="0"/>
        <w:autoSpaceDE w:val="0"/>
        <w:autoSpaceDN w:val="0"/>
        <w:adjustRightInd w:val="0"/>
        <w:ind w:left="993"/>
        <w:jc w:val="both"/>
        <w:rPr>
          <w:highlight w:val="yellow"/>
        </w:rPr>
      </w:pPr>
      <w:r>
        <w:rPr>
          <w:highlight w:val="yellow"/>
        </w:rPr>
        <w:t>235.</w:t>
      </w:r>
      <w:r w:rsidR="00BD33BE">
        <w:rPr>
          <w:highlight w:val="yellow"/>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BD33BE" w:rsidRDefault="007A4813" w:rsidP="007A4813">
      <w:pPr>
        <w:widowControl w:val="0"/>
        <w:autoSpaceDE w:val="0"/>
        <w:autoSpaceDN w:val="0"/>
        <w:adjustRightInd w:val="0"/>
        <w:ind w:left="567"/>
        <w:jc w:val="both"/>
        <w:rPr>
          <w:highlight w:val="yellow"/>
        </w:rPr>
      </w:pPr>
      <w:r>
        <w:rPr>
          <w:highlight w:val="yellow"/>
        </w:rPr>
        <w:t xml:space="preserve">236. </w:t>
      </w:r>
      <w:r w:rsidR="00BD33BE">
        <w:rPr>
          <w:highlight w:val="yellow"/>
        </w:rPr>
        <w:t>Формами общественного участия в процессе благоустройства являются:</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публичные слушания по проектам;</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общественные обсуждения проектов;</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обсуждение в социальных сетях;</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направление предложений по проекту через официальный сайт;</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 xml:space="preserve">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highlight w:val="yellow"/>
        </w:rPr>
        <w:lastRenderedPageBreak/>
        <w:t>наблюдательного совета проекта);</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33BE" w:rsidRPr="007A4813" w:rsidRDefault="00BD33BE" w:rsidP="007A4813">
      <w:pPr>
        <w:pStyle w:val="a7"/>
        <w:widowControl w:val="0"/>
        <w:numPr>
          <w:ilvl w:val="0"/>
          <w:numId w:val="48"/>
        </w:numPr>
        <w:autoSpaceDE w:val="0"/>
        <w:autoSpaceDN w:val="0"/>
        <w:adjustRightInd w:val="0"/>
        <w:jc w:val="both"/>
        <w:rPr>
          <w:highlight w:val="yellow"/>
        </w:rPr>
      </w:pPr>
      <w:r w:rsidRPr="007A4813">
        <w:rPr>
          <w:highlight w:val="yellow"/>
        </w:rPr>
        <w:t>Для осуществления участия граждан в процессе принятия решений и реализации проектов комплексного благоустройства осуществляется:</w:t>
      </w:r>
    </w:p>
    <w:p w:rsidR="00CA56F8" w:rsidRDefault="00CA56F8" w:rsidP="00CA56F8">
      <w:pPr>
        <w:widowControl w:val="0"/>
        <w:autoSpaceDE w:val="0"/>
        <w:autoSpaceDN w:val="0"/>
        <w:adjustRightInd w:val="0"/>
        <w:ind w:left="567"/>
        <w:jc w:val="both"/>
        <w:rPr>
          <w:highlight w:val="yellow"/>
        </w:rPr>
      </w:pPr>
      <w:r>
        <w:rPr>
          <w:highlight w:val="yellow"/>
        </w:rPr>
        <w:t>а)</w:t>
      </w:r>
      <w:r w:rsidRPr="00CA56F8">
        <w:t xml:space="preserve"> </w:t>
      </w:r>
      <w:r>
        <w:t xml:space="preserve"> паспортизация объекта благоустройства;</w:t>
      </w:r>
    </w:p>
    <w:p w:rsidR="00BD33BE" w:rsidRDefault="00CA56F8" w:rsidP="00CA56F8">
      <w:pPr>
        <w:widowControl w:val="0"/>
        <w:autoSpaceDE w:val="0"/>
        <w:autoSpaceDN w:val="0"/>
        <w:adjustRightInd w:val="0"/>
        <w:ind w:left="567"/>
        <w:jc w:val="both"/>
        <w:rPr>
          <w:highlight w:val="yellow"/>
        </w:rPr>
      </w:pPr>
      <w:r>
        <w:rPr>
          <w:highlight w:val="yellow"/>
        </w:rPr>
        <w:t>б )</w:t>
      </w:r>
      <w:r w:rsidR="00BD33BE">
        <w:rPr>
          <w:highlight w:val="yellow"/>
        </w:rPr>
        <w:t>совместное определение целей и задач по развитию территории, инвентаризация проблем и потенциалов среды;</w:t>
      </w:r>
    </w:p>
    <w:p w:rsidR="00BD33BE" w:rsidRDefault="00CA56F8" w:rsidP="00CA56F8">
      <w:pPr>
        <w:widowControl w:val="0"/>
        <w:autoSpaceDE w:val="0"/>
        <w:autoSpaceDN w:val="0"/>
        <w:adjustRightInd w:val="0"/>
        <w:ind w:left="567"/>
        <w:jc w:val="both"/>
        <w:rPr>
          <w:highlight w:val="yellow"/>
        </w:rPr>
      </w:pPr>
      <w:r>
        <w:rPr>
          <w:highlight w:val="yellow"/>
        </w:rPr>
        <w:t xml:space="preserve">в) </w:t>
      </w:r>
      <w:r w:rsidR="00BD33BE">
        <w:rPr>
          <w:highlight w:val="yellow"/>
        </w:rPr>
        <w:t>определение основных видов активностей, функциональных зон и их взаимного расположения на выбранной территории;</w:t>
      </w:r>
    </w:p>
    <w:p w:rsidR="00BD33BE" w:rsidRDefault="00CA56F8" w:rsidP="00CA56F8">
      <w:pPr>
        <w:widowControl w:val="0"/>
        <w:autoSpaceDE w:val="0"/>
        <w:autoSpaceDN w:val="0"/>
        <w:adjustRightInd w:val="0"/>
        <w:ind w:left="567"/>
        <w:jc w:val="both"/>
        <w:rPr>
          <w:highlight w:val="yellow"/>
        </w:rPr>
      </w:pPr>
      <w:r>
        <w:rPr>
          <w:highlight w:val="yellow"/>
        </w:rPr>
        <w:t xml:space="preserve">г) </w:t>
      </w:r>
      <w:r w:rsidR="00BD33BE">
        <w:rPr>
          <w:highlight w:val="yellow"/>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33BE" w:rsidRDefault="00CA56F8" w:rsidP="00CA56F8">
      <w:pPr>
        <w:widowControl w:val="0"/>
        <w:autoSpaceDE w:val="0"/>
        <w:autoSpaceDN w:val="0"/>
        <w:adjustRightInd w:val="0"/>
        <w:ind w:left="567"/>
        <w:jc w:val="both"/>
        <w:rPr>
          <w:highlight w:val="yellow"/>
        </w:rPr>
      </w:pPr>
      <w:r>
        <w:rPr>
          <w:highlight w:val="yellow"/>
        </w:rPr>
        <w:t>д)</w:t>
      </w:r>
      <w:r w:rsidR="00BD33BE">
        <w:rPr>
          <w:highlight w:val="yellow"/>
        </w:rPr>
        <w:t>консультации в выборе типов покрытий, с учетом функционального зонирования территории;</w:t>
      </w:r>
    </w:p>
    <w:p w:rsidR="00BD33BE" w:rsidRDefault="00CA56F8" w:rsidP="00CA56F8">
      <w:pPr>
        <w:widowControl w:val="0"/>
        <w:autoSpaceDE w:val="0"/>
        <w:autoSpaceDN w:val="0"/>
        <w:adjustRightInd w:val="0"/>
        <w:ind w:left="567"/>
        <w:jc w:val="both"/>
        <w:rPr>
          <w:highlight w:val="yellow"/>
        </w:rPr>
      </w:pPr>
      <w:r>
        <w:rPr>
          <w:highlight w:val="yellow"/>
        </w:rPr>
        <w:t xml:space="preserve">е) </w:t>
      </w:r>
      <w:r w:rsidR="00BD33BE">
        <w:rPr>
          <w:highlight w:val="yellow"/>
        </w:rPr>
        <w:t>консультации по предполагаемым типам озеленения;</w:t>
      </w:r>
    </w:p>
    <w:p w:rsidR="00BD33BE" w:rsidRDefault="00CA56F8" w:rsidP="00CA56F8">
      <w:pPr>
        <w:widowControl w:val="0"/>
        <w:autoSpaceDE w:val="0"/>
        <w:autoSpaceDN w:val="0"/>
        <w:adjustRightInd w:val="0"/>
        <w:ind w:left="567"/>
        <w:jc w:val="both"/>
        <w:rPr>
          <w:highlight w:val="yellow"/>
        </w:rPr>
      </w:pPr>
      <w:r>
        <w:rPr>
          <w:highlight w:val="yellow"/>
        </w:rPr>
        <w:t xml:space="preserve">ж) </w:t>
      </w:r>
      <w:r w:rsidR="00BD33BE">
        <w:rPr>
          <w:highlight w:val="yellow"/>
        </w:rPr>
        <w:t>консультации по предполагаемым типам освещения и осветительного оборудования;</w:t>
      </w:r>
    </w:p>
    <w:p w:rsidR="00BD33BE" w:rsidRDefault="00CA56F8" w:rsidP="00CA56F8">
      <w:pPr>
        <w:widowControl w:val="0"/>
        <w:autoSpaceDE w:val="0"/>
        <w:autoSpaceDN w:val="0"/>
        <w:adjustRightInd w:val="0"/>
        <w:ind w:left="567"/>
        <w:jc w:val="both"/>
        <w:rPr>
          <w:highlight w:val="yellow"/>
        </w:rPr>
      </w:pPr>
      <w:r>
        <w:rPr>
          <w:highlight w:val="yellow"/>
        </w:rPr>
        <w:t xml:space="preserve">з) </w:t>
      </w:r>
      <w:r w:rsidR="00BD33BE">
        <w:rPr>
          <w:highlight w:val="yellow"/>
        </w:rPr>
        <w:t>участие в разработке проекта, обсуждение решений с архитекторами, проектировщиками и другими профильными специалистами;</w:t>
      </w:r>
    </w:p>
    <w:p w:rsidR="00BD33BE" w:rsidRDefault="00CA56F8" w:rsidP="00CA56F8">
      <w:pPr>
        <w:widowControl w:val="0"/>
        <w:autoSpaceDE w:val="0"/>
        <w:autoSpaceDN w:val="0"/>
        <w:adjustRightInd w:val="0"/>
        <w:ind w:left="567"/>
        <w:jc w:val="both"/>
        <w:rPr>
          <w:highlight w:val="yellow"/>
        </w:rPr>
      </w:pPr>
      <w:r>
        <w:rPr>
          <w:highlight w:val="yellow"/>
        </w:rPr>
        <w:t xml:space="preserve">и) </w:t>
      </w:r>
      <w:r w:rsidR="00BD33BE">
        <w:rPr>
          <w:highlight w:val="yellow"/>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w:t>
      </w:r>
      <w:r>
        <w:rPr>
          <w:highlight w:val="yellow"/>
        </w:rPr>
        <w:t xml:space="preserve"> других заинтересованных сторон;</w:t>
      </w:r>
    </w:p>
    <w:p w:rsidR="00CA56F8" w:rsidRDefault="00CA56F8" w:rsidP="00CA56F8">
      <w:pPr>
        <w:pStyle w:val="Default"/>
        <w:rPr>
          <w:sz w:val="23"/>
          <w:szCs w:val="23"/>
        </w:rPr>
      </w:pPr>
      <w:r>
        <w:rPr>
          <w:sz w:val="23"/>
          <w:szCs w:val="23"/>
        </w:rPr>
        <w:t xml:space="preserve">          к) реализацию комплексных проектов благоустройства рекомендуется </w:t>
      </w:r>
    </w:p>
    <w:p w:rsidR="00CA56F8" w:rsidRDefault="00CA56F8" w:rsidP="00CA56F8">
      <w:pPr>
        <w:widowControl w:val="0"/>
        <w:autoSpaceDE w:val="0"/>
        <w:autoSpaceDN w:val="0"/>
        <w:adjustRightInd w:val="0"/>
        <w:ind w:left="567"/>
        <w:jc w:val="both"/>
        <w:rPr>
          <w:highlight w:val="yellow"/>
        </w:rPr>
      </w:pPr>
      <w:r>
        <w:rPr>
          <w:sz w:val="23"/>
          <w:szCs w:val="23"/>
        </w:rPr>
        <w:t>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BD33BE" w:rsidRPr="007A4813" w:rsidRDefault="00BD33BE" w:rsidP="007A4813">
      <w:pPr>
        <w:pStyle w:val="a7"/>
        <w:widowControl w:val="0"/>
        <w:numPr>
          <w:ilvl w:val="0"/>
          <w:numId w:val="48"/>
        </w:numPr>
        <w:autoSpaceDE w:val="0"/>
        <w:autoSpaceDN w:val="0"/>
        <w:adjustRightInd w:val="0"/>
        <w:jc w:val="both"/>
        <w:rPr>
          <w:highlight w:val="yellow"/>
        </w:rPr>
      </w:pPr>
      <w:r w:rsidRPr="007A4813">
        <w:rPr>
          <w:highlight w:val="yellow"/>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D33BE" w:rsidRDefault="00BD33BE" w:rsidP="007A4813">
      <w:pPr>
        <w:widowControl w:val="0"/>
        <w:numPr>
          <w:ilvl w:val="0"/>
          <w:numId w:val="48"/>
        </w:numPr>
        <w:autoSpaceDE w:val="0"/>
        <w:autoSpaceDN w:val="0"/>
        <w:adjustRightInd w:val="0"/>
        <w:ind w:left="0" w:firstLine="567"/>
        <w:jc w:val="both"/>
        <w:rPr>
          <w:highlight w:val="yellow"/>
        </w:rPr>
      </w:pPr>
      <w:r>
        <w:rPr>
          <w:highlight w:val="yellow"/>
        </w:rPr>
        <w:t>Для информирования общественности применяются следующие формы (одна или несколько):</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Работа с местными СМИ, охватывающими широкий круг людей разных возрастных групп и потенциальные аудитории проекта.</w:t>
      </w:r>
    </w:p>
    <w:p w:rsidR="00BD33BE" w:rsidRDefault="00CA56F8" w:rsidP="00BD33BE">
      <w:pPr>
        <w:widowControl w:val="0"/>
        <w:numPr>
          <w:ilvl w:val="0"/>
          <w:numId w:val="46"/>
        </w:numPr>
        <w:autoSpaceDE w:val="0"/>
        <w:autoSpaceDN w:val="0"/>
        <w:adjustRightInd w:val="0"/>
        <w:ind w:left="0" w:firstLine="567"/>
        <w:jc w:val="both"/>
        <w:rPr>
          <w:highlight w:val="yellow"/>
        </w:rPr>
      </w:pPr>
      <w:r>
        <w:rPr>
          <w:highlight w:val="yellow"/>
        </w:rPr>
        <w:t xml:space="preserve">Размещение дизайн проектов, </w:t>
      </w:r>
      <w:r w:rsidR="00BD33BE">
        <w:rPr>
          <w:highlight w:val="yellow"/>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Индивидуальные приглашения участников встречи лично, по электронной почте или по телефону.</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 xml:space="preserve">Использование социальных сетей и интернет-ресурсов для обеспечения </w:t>
      </w:r>
      <w:r>
        <w:rPr>
          <w:highlight w:val="yellow"/>
        </w:rPr>
        <w:lastRenderedPageBreak/>
        <w:t>донесения информации до различных сообществ.</w:t>
      </w:r>
    </w:p>
    <w:p w:rsidR="00BD33BE" w:rsidRDefault="00BD33BE" w:rsidP="007A4813">
      <w:pPr>
        <w:widowControl w:val="0"/>
        <w:numPr>
          <w:ilvl w:val="0"/>
          <w:numId w:val="48"/>
        </w:numPr>
        <w:autoSpaceDE w:val="0"/>
        <w:autoSpaceDN w:val="0"/>
        <w:adjustRightInd w:val="0"/>
        <w:ind w:left="0" w:firstLine="567"/>
        <w:jc w:val="both"/>
        <w:rPr>
          <w:highlight w:val="yellow"/>
        </w:rPr>
      </w:pPr>
      <w:r>
        <w:rPr>
          <w:highlight w:val="yellow"/>
        </w:rPr>
        <w:t>Для информирования могут использоваться и иные формы.</w:t>
      </w:r>
    </w:p>
    <w:p w:rsidR="00BD33BE" w:rsidRDefault="00BD33BE" w:rsidP="007A4813">
      <w:pPr>
        <w:widowControl w:val="0"/>
        <w:numPr>
          <w:ilvl w:val="0"/>
          <w:numId w:val="48"/>
        </w:numPr>
        <w:autoSpaceDE w:val="0"/>
        <w:autoSpaceDN w:val="0"/>
        <w:adjustRightInd w:val="0"/>
        <w:ind w:left="0" w:firstLine="567"/>
        <w:jc w:val="both"/>
        <w:rPr>
          <w:highlight w:val="yellow"/>
        </w:rPr>
      </w:pPr>
      <w:r>
        <w:rPr>
          <w:highlight w:val="yellow"/>
        </w:rPr>
        <w:t>Механизмы общественного участия являются:</w:t>
      </w:r>
    </w:p>
    <w:p w:rsidR="00BD33BE" w:rsidRDefault="00BD33BE" w:rsidP="00BD33BE">
      <w:pPr>
        <w:widowControl w:val="0"/>
        <w:autoSpaceDE w:val="0"/>
        <w:autoSpaceDN w:val="0"/>
        <w:adjustRightInd w:val="0"/>
        <w:ind w:firstLine="540"/>
        <w:jc w:val="both"/>
        <w:rPr>
          <w:highlight w:val="yellow"/>
        </w:rPr>
      </w:pPr>
      <w:r>
        <w:rPr>
          <w:highlight w:val="yellow"/>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D33BE" w:rsidRDefault="00BD33BE" w:rsidP="00BD33BE">
      <w:pPr>
        <w:widowControl w:val="0"/>
        <w:autoSpaceDE w:val="0"/>
        <w:autoSpaceDN w:val="0"/>
        <w:adjustRightInd w:val="0"/>
        <w:ind w:firstLine="540"/>
        <w:jc w:val="both"/>
        <w:rPr>
          <w:highlight w:val="yellow"/>
        </w:rPr>
      </w:pPr>
      <w:r>
        <w:rPr>
          <w:highlight w:val="yellow"/>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BD33BE" w:rsidRDefault="00BD33BE" w:rsidP="007A4813">
      <w:pPr>
        <w:widowControl w:val="0"/>
        <w:numPr>
          <w:ilvl w:val="0"/>
          <w:numId w:val="48"/>
        </w:numPr>
        <w:autoSpaceDE w:val="0"/>
        <w:autoSpaceDN w:val="0"/>
        <w:adjustRightInd w:val="0"/>
        <w:ind w:left="0" w:firstLine="709"/>
        <w:jc w:val="both"/>
        <w:rPr>
          <w:highlight w:val="yellow"/>
        </w:rPr>
      </w:pPr>
      <w:r>
        <w:rPr>
          <w:highlight w:val="yellow"/>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D33BE" w:rsidRDefault="00BD33BE" w:rsidP="007A4813">
      <w:pPr>
        <w:widowControl w:val="0"/>
        <w:numPr>
          <w:ilvl w:val="0"/>
          <w:numId w:val="48"/>
        </w:numPr>
        <w:autoSpaceDE w:val="0"/>
        <w:autoSpaceDN w:val="0"/>
        <w:adjustRightInd w:val="0"/>
        <w:ind w:left="0" w:firstLine="709"/>
        <w:jc w:val="both"/>
        <w:rPr>
          <w:highlight w:val="yellow"/>
        </w:rPr>
      </w:pPr>
      <w:r>
        <w:rPr>
          <w:highlight w:val="yellow"/>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BD33BE" w:rsidRDefault="00BD33BE" w:rsidP="007A4813">
      <w:pPr>
        <w:widowControl w:val="0"/>
        <w:numPr>
          <w:ilvl w:val="0"/>
          <w:numId w:val="48"/>
        </w:numPr>
        <w:autoSpaceDE w:val="0"/>
        <w:autoSpaceDN w:val="0"/>
        <w:adjustRightInd w:val="0"/>
        <w:ind w:left="0" w:firstLine="709"/>
        <w:jc w:val="both"/>
        <w:rPr>
          <w:highlight w:val="yellow"/>
        </w:rPr>
      </w:pPr>
      <w:r>
        <w:rPr>
          <w:highlight w:val="yellow"/>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BD33BE" w:rsidRDefault="00BD33BE" w:rsidP="00BD33BE">
      <w:pPr>
        <w:ind w:firstLine="720"/>
        <w:jc w:val="both"/>
      </w:pPr>
    </w:p>
    <w:p w:rsidR="00BD33BE" w:rsidRDefault="00BD33BE" w:rsidP="00BD33BE">
      <w:pPr>
        <w:tabs>
          <w:tab w:val="left" w:pos="1276"/>
        </w:tabs>
        <w:autoSpaceDE w:val="0"/>
        <w:autoSpaceDN w:val="0"/>
        <w:adjustRightInd w:val="0"/>
        <w:jc w:val="both"/>
        <w:outlineLvl w:val="1"/>
        <w:rPr>
          <w:sz w:val="12"/>
          <w:szCs w:val="12"/>
        </w:rPr>
      </w:pPr>
    </w:p>
    <w:p w:rsidR="00BD33BE" w:rsidRDefault="00BD33BE" w:rsidP="00BD33BE">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A83A19" w:rsidRDefault="00A83A19" w:rsidP="00225CB6">
      <w:pPr>
        <w:tabs>
          <w:tab w:val="left" w:pos="284"/>
          <w:tab w:val="left" w:pos="6237"/>
        </w:tabs>
        <w:rPr>
          <w:b/>
        </w:rPr>
      </w:pPr>
      <w:r>
        <w:rPr>
          <w:b/>
        </w:rPr>
        <w:t xml:space="preserve">       </w:t>
      </w:r>
      <w:r w:rsidR="00616FB8">
        <w:rPr>
          <w:b/>
        </w:rPr>
        <w:t xml:space="preserve">Глава </w:t>
      </w:r>
      <w:r w:rsidR="00216326">
        <w:rPr>
          <w:b/>
        </w:rPr>
        <w:t>Алексеевского</w:t>
      </w:r>
    </w:p>
    <w:p w:rsidR="00616FB8" w:rsidRDefault="00A83A19" w:rsidP="00225CB6">
      <w:pPr>
        <w:tabs>
          <w:tab w:val="left" w:pos="284"/>
          <w:tab w:val="left" w:pos="6237"/>
        </w:tabs>
        <w:rPr>
          <w:b/>
        </w:rPr>
      </w:pPr>
      <w:r>
        <w:rPr>
          <w:b/>
        </w:rPr>
        <w:t xml:space="preserve">       </w:t>
      </w:r>
      <w:r w:rsidR="00616FB8">
        <w:rPr>
          <w:b/>
        </w:rPr>
        <w:t>сельского поселения</w:t>
      </w:r>
      <w:r>
        <w:tab/>
        <w:t xml:space="preserve">  </w:t>
      </w:r>
      <w:r w:rsidR="00216326">
        <w:rPr>
          <w:b/>
        </w:rPr>
        <w:t>Л.В.Пузикова</w:t>
      </w: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3465D0" w:rsidRDefault="003465D0" w:rsidP="00225CB6">
      <w:pPr>
        <w:rPr>
          <w:b/>
          <w:sz w:val="28"/>
          <w:szCs w:val="28"/>
        </w:rPr>
      </w:pPr>
    </w:p>
    <w:sectPr w:rsidR="003465D0"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AF" w:rsidRDefault="003B17AF">
      <w:r>
        <w:separator/>
      </w:r>
    </w:p>
  </w:endnote>
  <w:endnote w:type="continuationSeparator" w:id="1">
    <w:p w:rsidR="003B17AF" w:rsidRDefault="003B1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AF" w:rsidRDefault="003B17AF">
      <w:r>
        <w:separator/>
      </w:r>
    </w:p>
  </w:footnote>
  <w:footnote w:type="continuationSeparator" w:id="1">
    <w:p w:rsidR="003B17AF" w:rsidRDefault="003B1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55AA9"/>
    <w:multiLevelType w:val="hybridMultilevel"/>
    <w:tmpl w:val="96FA99EC"/>
    <w:lvl w:ilvl="0" w:tplc="E102A6E2">
      <w:start w:val="237"/>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CB4388"/>
    <w:multiLevelType w:val="hybridMultilevel"/>
    <w:tmpl w:val="D1FC5A7C"/>
    <w:lvl w:ilvl="0" w:tplc="D1CE8840">
      <w:start w:val="75"/>
      <w:numFmt w:val="decimal"/>
      <w:lvlText w:val="%1."/>
      <w:lvlJc w:val="left"/>
      <w:pPr>
        <w:ind w:left="1353"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5474F3"/>
    <w:multiLevelType w:val="hybridMultilevel"/>
    <w:tmpl w:val="6422F66A"/>
    <w:lvl w:ilvl="0" w:tplc="E9284682">
      <w:start w:val="56"/>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A005B5"/>
    <w:multiLevelType w:val="hybridMultilevel"/>
    <w:tmpl w:val="A0B494FA"/>
    <w:lvl w:ilvl="0" w:tplc="B0006E54">
      <w:start w:val="73"/>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A30049"/>
    <w:multiLevelType w:val="hybridMultilevel"/>
    <w:tmpl w:val="CD34C4A2"/>
    <w:lvl w:ilvl="0" w:tplc="1C9CCECC">
      <w:start w:val="1"/>
      <w:numFmt w:val="decimal"/>
      <w:lvlText w:val="%1)"/>
      <w:lvlJc w:val="left"/>
      <w:pPr>
        <w:ind w:left="928" w:hanging="360"/>
      </w:pPr>
      <w:rPr>
        <w:rFonts w:ascii="Times New Roman" w:eastAsia="Calibri" w:hAnsi="Times New Roman" w:cs="Times New Roman"/>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33">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21D0BC5"/>
    <w:multiLevelType w:val="hybridMultilevel"/>
    <w:tmpl w:val="F25C6D3A"/>
    <w:lvl w:ilvl="0" w:tplc="0762B89C">
      <w:start w:val="234"/>
      <w:numFmt w:val="decimal"/>
      <w:lvlText w:val="%1."/>
      <w:lvlJc w:val="left"/>
      <w:pPr>
        <w:ind w:left="1413" w:hanging="420"/>
      </w:pPr>
      <w:rPr>
        <w:rFonts w:hint="default"/>
        <w:sz w:val="23"/>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9"/>
  </w:num>
  <w:num w:numId="42">
    <w:abstractNumId w:val="8"/>
  </w:num>
  <w:num w:numId="43">
    <w:abstractNumId w:val="8"/>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24663"/>
    <w:rsid w:val="000035B5"/>
    <w:rsid w:val="00006782"/>
    <w:rsid w:val="00023EF3"/>
    <w:rsid w:val="00024F0F"/>
    <w:rsid w:val="00033D07"/>
    <w:rsid w:val="00052590"/>
    <w:rsid w:val="00053C98"/>
    <w:rsid w:val="000563E2"/>
    <w:rsid w:val="000837B6"/>
    <w:rsid w:val="000907DA"/>
    <w:rsid w:val="00092E75"/>
    <w:rsid w:val="000C41D1"/>
    <w:rsid w:val="000D6957"/>
    <w:rsid w:val="000E15D9"/>
    <w:rsid w:val="000E356A"/>
    <w:rsid w:val="00126224"/>
    <w:rsid w:val="00134402"/>
    <w:rsid w:val="00137839"/>
    <w:rsid w:val="00137B2C"/>
    <w:rsid w:val="00145836"/>
    <w:rsid w:val="001C2DC4"/>
    <w:rsid w:val="001F233C"/>
    <w:rsid w:val="00216326"/>
    <w:rsid w:val="00225CB6"/>
    <w:rsid w:val="0023533B"/>
    <w:rsid w:val="00256097"/>
    <w:rsid w:val="00263A09"/>
    <w:rsid w:val="00274EDA"/>
    <w:rsid w:val="002843EC"/>
    <w:rsid w:val="00296A21"/>
    <w:rsid w:val="002A4333"/>
    <w:rsid w:val="002B3F13"/>
    <w:rsid w:val="00314BC8"/>
    <w:rsid w:val="00322AE2"/>
    <w:rsid w:val="00343FB4"/>
    <w:rsid w:val="003465D0"/>
    <w:rsid w:val="00365422"/>
    <w:rsid w:val="00365BAF"/>
    <w:rsid w:val="00373DBE"/>
    <w:rsid w:val="00376428"/>
    <w:rsid w:val="00384D58"/>
    <w:rsid w:val="003B17AF"/>
    <w:rsid w:val="003C31D4"/>
    <w:rsid w:val="003D2DB8"/>
    <w:rsid w:val="003D32F9"/>
    <w:rsid w:val="00406EB2"/>
    <w:rsid w:val="004400FC"/>
    <w:rsid w:val="0044485C"/>
    <w:rsid w:val="00460DDB"/>
    <w:rsid w:val="004A1177"/>
    <w:rsid w:val="004B7B61"/>
    <w:rsid w:val="004F1332"/>
    <w:rsid w:val="004F2828"/>
    <w:rsid w:val="004F6326"/>
    <w:rsid w:val="005038FE"/>
    <w:rsid w:val="005117A3"/>
    <w:rsid w:val="00542394"/>
    <w:rsid w:val="00546863"/>
    <w:rsid w:val="00557BE9"/>
    <w:rsid w:val="00560FDA"/>
    <w:rsid w:val="005934E3"/>
    <w:rsid w:val="005A6BB2"/>
    <w:rsid w:val="005C5560"/>
    <w:rsid w:val="005D20A5"/>
    <w:rsid w:val="005D6CAD"/>
    <w:rsid w:val="005F489F"/>
    <w:rsid w:val="0061186E"/>
    <w:rsid w:val="00616FB8"/>
    <w:rsid w:val="00640FD5"/>
    <w:rsid w:val="00655583"/>
    <w:rsid w:val="006B2649"/>
    <w:rsid w:val="006D1D19"/>
    <w:rsid w:val="006D2930"/>
    <w:rsid w:val="006D349E"/>
    <w:rsid w:val="006D4248"/>
    <w:rsid w:val="006D6644"/>
    <w:rsid w:val="006F105B"/>
    <w:rsid w:val="006F682E"/>
    <w:rsid w:val="00721E25"/>
    <w:rsid w:val="00731464"/>
    <w:rsid w:val="00736B0B"/>
    <w:rsid w:val="00744BBF"/>
    <w:rsid w:val="00763A19"/>
    <w:rsid w:val="00773B76"/>
    <w:rsid w:val="0078230A"/>
    <w:rsid w:val="00790D12"/>
    <w:rsid w:val="00795F1A"/>
    <w:rsid w:val="007A4813"/>
    <w:rsid w:val="007E1F3D"/>
    <w:rsid w:val="00824C84"/>
    <w:rsid w:val="00846A1B"/>
    <w:rsid w:val="00856D6D"/>
    <w:rsid w:val="00861B90"/>
    <w:rsid w:val="00863D7A"/>
    <w:rsid w:val="00871559"/>
    <w:rsid w:val="00880E0D"/>
    <w:rsid w:val="008F105C"/>
    <w:rsid w:val="009254B5"/>
    <w:rsid w:val="00966CE6"/>
    <w:rsid w:val="009673F8"/>
    <w:rsid w:val="00994AD1"/>
    <w:rsid w:val="009A2E6E"/>
    <w:rsid w:val="009B2429"/>
    <w:rsid w:val="009D04D8"/>
    <w:rsid w:val="009D3AE0"/>
    <w:rsid w:val="00A1054E"/>
    <w:rsid w:val="00A10F15"/>
    <w:rsid w:val="00A1726D"/>
    <w:rsid w:val="00A657D6"/>
    <w:rsid w:val="00A726D3"/>
    <w:rsid w:val="00A83A19"/>
    <w:rsid w:val="00A9579C"/>
    <w:rsid w:val="00AA57DC"/>
    <w:rsid w:val="00AC031D"/>
    <w:rsid w:val="00AC7CEB"/>
    <w:rsid w:val="00AE009B"/>
    <w:rsid w:val="00AE48FE"/>
    <w:rsid w:val="00AF1E10"/>
    <w:rsid w:val="00B24663"/>
    <w:rsid w:val="00B25719"/>
    <w:rsid w:val="00B349AB"/>
    <w:rsid w:val="00B46C2D"/>
    <w:rsid w:val="00B53E61"/>
    <w:rsid w:val="00B61465"/>
    <w:rsid w:val="00B92926"/>
    <w:rsid w:val="00BD33BE"/>
    <w:rsid w:val="00C072DA"/>
    <w:rsid w:val="00C233F2"/>
    <w:rsid w:val="00C24BA6"/>
    <w:rsid w:val="00C26098"/>
    <w:rsid w:val="00C457DA"/>
    <w:rsid w:val="00C47784"/>
    <w:rsid w:val="00C53E07"/>
    <w:rsid w:val="00C81478"/>
    <w:rsid w:val="00C90B0A"/>
    <w:rsid w:val="00CA3B5D"/>
    <w:rsid w:val="00CA4B05"/>
    <w:rsid w:val="00CA56F8"/>
    <w:rsid w:val="00CB5E39"/>
    <w:rsid w:val="00CE0D0D"/>
    <w:rsid w:val="00CF2A6E"/>
    <w:rsid w:val="00D22DCF"/>
    <w:rsid w:val="00D43295"/>
    <w:rsid w:val="00D438FC"/>
    <w:rsid w:val="00D46343"/>
    <w:rsid w:val="00D52302"/>
    <w:rsid w:val="00DD0B4D"/>
    <w:rsid w:val="00DF16D7"/>
    <w:rsid w:val="00E17F62"/>
    <w:rsid w:val="00E43A0A"/>
    <w:rsid w:val="00E523A8"/>
    <w:rsid w:val="00E60604"/>
    <w:rsid w:val="00E7336C"/>
    <w:rsid w:val="00EF3611"/>
    <w:rsid w:val="00F706DA"/>
    <w:rsid w:val="00F77BCA"/>
    <w:rsid w:val="00F830D8"/>
    <w:rsid w:val="00F960BC"/>
    <w:rsid w:val="00FA750D"/>
    <w:rsid w:val="00FC2AAB"/>
    <w:rsid w:val="00FD3E1C"/>
    <w:rsid w:val="00FF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a0"/>
    <w:rsid w:val="005934E3"/>
    <w:rPr>
      <w:rFonts w:ascii="Times New Roman" w:hAnsi="Times New Roman" w:cs="Times New Roman" w:hint="default"/>
      <w:sz w:val="24"/>
      <w:szCs w:val="24"/>
    </w:rPr>
  </w:style>
  <w:style w:type="character" w:customStyle="1" w:styleId="FontStyle25">
    <w:name w:val="Font Style25"/>
    <w:basedOn w:val="a0"/>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basedOn w:val="a0"/>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paragraph" w:customStyle="1" w:styleId="Default">
    <w:name w:val="Default"/>
    <w:rsid w:val="00384D5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10050320">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69;n=72325;fld=134;dst=100524" TargetMode="External"/><Relationship Id="rId5" Type="http://schemas.openxmlformats.org/officeDocument/2006/relationships/webSettings" Target="webSettings.xml"/><Relationship Id="rId10"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A91C-C108-4BBF-91B8-E1EF5E5B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16622</Words>
  <Characters>94751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111151</CharactersWithSpaces>
  <SharedDoc>false</SharedDoc>
  <HLinks>
    <vt:vector size="18" baseType="variant">
      <vt:variant>
        <vt:i4>983064</vt:i4>
      </vt:variant>
      <vt:variant>
        <vt:i4>6</vt:i4>
      </vt:variant>
      <vt:variant>
        <vt:i4>0</vt:i4>
      </vt:variant>
      <vt:variant>
        <vt:i4>5</vt:i4>
      </vt:variant>
      <vt:variant>
        <vt:lpwstr>consultantplus://offline/main?base=RLAW169;n=72325;fld=134;dst=100524</vt:lpwstr>
      </vt:variant>
      <vt:variant>
        <vt:lpwstr/>
      </vt:variant>
      <vt:variant>
        <vt:i4>69926998</vt:i4>
      </vt:variant>
      <vt:variant>
        <vt:i4>3</vt:i4>
      </vt:variant>
      <vt:variant>
        <vt:i4>0</vt:i4>
      </vt:variant>
      <vt:variant>
        <vt:i4>5</vt:i4>
      </vt:variant>
      <vt:variant>
        <vt:lpwstr>Правила.doc</vt:lpwstr>
      </vt:variant>
      <vt:variant>
        <vt:lpwstr>sub_235#sub_235</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Приемная</cp:lastModifiedBy>
  <cp:revision>44</cp:revision>
  <cp:lastPrinted>2016-12-15T03:12:00Z</cp:lastPrinted>
  <dcterms:created xsi:type="dcterms:W3CDTF">2016-11-09T04:30:00Z</dcterms:created>
  <dcterms:modified xsi:type="dcterms:W3CDTF">2017-11-20T04:16:00Z</dcterms:modified>
</cp:coreProperties>
</file>