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BC36BF" w:rsidRPr="00BC36BF" w:rsidRDefault="008F1F00" w:rsidP="00BC36BF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D756DF">
        <w:rPr>
          <w:rFonts w:ascii="Times New Roman" w:hAnsi="Times New Roman" w:cs="Times New Roman"/>
          <w:b/>
          <w:sz w:val="28"/>
          <w:szCs w:val="28"/>
        </w:rPr>
        <w:t>п</w:t>
      </w:r>
      <w:r w:rsidRPr="00D756DF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D756DF">
        <w:rPr>
          <w:rFonts w:ascii="Times New Roman" w:hAnsi="Times New Roman" w:cs="Times New Roman"/>
          <w:b/>
          <w:sz w:val="28"/>
          <w:szCs w:val="28"/>
        </w:rPr>
        <w:t>и</w:t>
      </w:r>
      <w:r w:rsidRPr="00D7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6BF" w:rsidRPr="00BC36B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«Проверка заработной платы  </w:t>
      </w:r>
      <w:proofErr w:type="spellStart"/>
      <w:r w:rsidR="00BC36BF" w:rsidRPr="00BC36BF">
        <w:rPr>
          <w:rFonts w:ascii="Times New Roman" w:hAnsi="Times New Roman"/>
          <w:b/>
          <w:bCs/>
          <w:sz w:val="28"/>
          <w:szCs w:val="28"/>
          <w:lang w:eastAsia="en-US"/>
        </w:rPr>
        <w:t>Катенинского</w:t>
      </w:r>
      <w:proofErr w:type="spellEnd"/>
      <w:r w:rsidR="00BC36BF" w:rsidRPr="00BC36B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BC36BF" w:rsidRPr="00BC36BF">
        <w:rPr>
          <w:rFonts w:ascii="Times New Roman" w:hAnsi="Times New Roman"/>
          <w:b/>
          <w:sz w:val="28"/>
          <w:szCs w:val="28"/>
          <w:lang w:eastAsia="en-US"/>
        </w:rPr>
        <w:t>в муниципальном  учреждении культуры  «</w:t>
      </w:r>
      <w:proofErr w:type="spellStart"/>
      <w:r w:rsidR="00BC36BF" w:rsidRPr="00BC36BF">
        <w:rPr>
          <w:rFonts w:ascii="Times New Roman" w:hAnsi="Times New Roman"/>
          <w:b/>
          <w:sz w:val="28"/>
          <w:szCs w:val="28"/>
          <w:lang w:eastAsia="en-US"/>
        </w:rPr>
        <w:t>Катенинская</w:t>
      </w:r>
      <w:proofErr w:type="spellEnd"/>
      <w:r w:rsidR="00BC36BF" w:rsidRPr="00BC36BF">
        <w:rPr>
          <w:rFonts w:ascii="Times New Roman" w:hAnsi="Times New Roman"/>
          <w:b/>
          <w:sz w:val="28"/>
          <w:szCs w:val="28"/>
          <w:lang w:eastAsia="en-US"/>
        </w:rPr>
        <w:t xml:space="preserve"> централизованная клубная система» за период с 01.01.2018г. по 31.12.2018г.»</w:t>
      </w:r>
    </w:p>
    <w:p w:rsidR="002F4F4A" w:rsidRPr="007439E8" w:rsidRDefault="002F4F4A" w:rsidP="00BC36B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F4F4A" w:rsidRDefault="002F4F4A" w:rsidP="002F4F4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BC36BF" w:rsidRDefault="00BC36BF" w:rsidP="00BC36BF">
      <w:pPr>
        <w:pStyle w:val="a3"/>
        <w:ind w:firstLine="567"/>
      </w:pPr>
      <w:r>
        <w:rPr>
          <w:szCs w:val="28"/>
        </w:rPr>
        <w:t>Муниципальное учреждение культуры «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централизованная клубная система» является казенным учреждением (далее по тексту МУК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или  ЦКС). МУК </w:t>
      </w:r>
      <w:proofErr w:type="spellStart"/>
      <w:r>
        <w:t>Катенинская</w:t>
      </w:r>
      <w:proofErr w:type="spellEnd"/>
      <w:r>
        <w:t xml:space="preserve"> ЦКС   действует  на основании Устава, утвержденного постановлением главы муниципального образования  </w:t>
      </w:r>
      <w:proofErr w:type="spellStart"/>
      <w:r>
        <w:t>Катенинский</w:t>
      </w:r>
      <w:proofErr w:type="spellEnd"/>
      <w:r>
        <w:t xml:space="preserve">  сельский совет от 09.12.2005г. №50а.</w:t>
      </w:r>
    </w:p>
    <w:p w:rsidR="00BC36BF" w:rsidRDefault="00BC36BF" w:rsidP="00BC36BF">
      <w:pPr>
        <w:pStyle w:val="a3"/>
        <w:ind w:firstLine="567"/>
        <w:rPr>
          <w:color w:val="FF0000"/>
          <w:szCs w:val="28"/>
        </w:rPr>
      </w:pPr>
      <w:r>
        <w:rPr>
          <w:szCs w:val="28"/>
        </w:rPr>
        <w:t xml:space="preserve">МУК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 состоит на налоговом учете  в Межрайонной инспекции ФНС России №12 по Челябинской области с 29.12.2005года, ИНН 7428001636. Основной государственный регистрационный номер №1057419508585, реквизиты свидетельства о государственной регистрации</w:t>
      </w:r>
      <w:r>
        <w:rPr>
          <w:color w:val="FF0000"/>
          <w:szCs w:val="28"/>
        </w:rPr>
        <w:t xml:space="preserve"> </w:t>
      </w:r>
      <w:r>
        <w:rPr>
          <w:szCs w:val="28"/>
        </w:rPr>
        <w:t>74 № 003583893 от  29.12.2005 года</w:t>
      </w:r>
      <w:r>
        <w:rPr>
          <w:color w:val="FF0000"/>
          <w:szCs w:val="28"/>
        </w:rPr>
        <w:t xml:space="preserve">. </w:t>
      </w:r>
    </w:p>
    <w:p w:rsidR="00BC36BF" w:rsidRDefault="00BC36BF" w:rsidP="00BC36BF">
      <w:pPr>
        <w:pStyle w:val="a3"/>
        <w:rPr>
          <w:szCs w:val="28"/>
        </w:rPr>
      </w:pPr>
      <w:r>
        <w:rPr>
          <w:color w:val="FF0000"/>
          <w:szCs w:val="28"/>
        </w:rPr>
        <w:t xml:space="preserve">       </w:t>
      </w:r>
      <w:r>
        <w:rPr>
          <w:szCs w:val="28"/>
        </w:rPr>
        <w:t xml:space="preserve">МУК 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 </w:t>
      </w:r>
      <w:proofErr w:type="gramStart"/>
      <w:r>
        <w:rPr>
          <w:szCs w:val="28"/>
        </w:rPr>
        <w:t>создана</w:t>
      </w:r>
      <w:proofErr w:type="gramEnd"/>
      <w:r>
        <w:rPr>
          <w:szCs w:val="28"/>
        </w:rPr>
        <w:t xml:space="preserve"> в целях развития культурной деятельности на территории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поселения, удовлетворения культурных потребностей населения в продукции, работах и услугах в области культуры.  </w:t>
      </w:r>
    </w:p>
    <w:p w:rsidR="00BC36BF" w:rsidRDefault="00BC36BF" w:rsidP="00BC36BF">
      <w:pPr>
        <w:pStyle w:val="a3"/>
        <w:rPr>
          <w:szCs w:val="28"/>
        </w:rPr>
      </w:pPr>
      <w:r>
        <w:rPr>
          <w:szCs w:val="28"/>
        </w:rPr>
        <w:t xml:space="preserve">   МУК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 xml:space="preserve">Учредителем МУК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 является муниципальное образование в лице администрации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поселения.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 xml:space="preserve">МУК </w:t>
      </w:r>
      <w:proofErr w:type="spellStart"/>
      <w:r>
        <w:rPr>
          <w:szCs w:val="28"/>
        </w:rPr>
        <w:t>Катенинская</w:t>
      </w:r>
      <w:proofErr w:type="spellEnd"/>
      <w:r>
        <w:rPr>
          <w:szCs w:val="28"/>
        </w:rPr>
        <w:t xml:space="preserve"> ЦКС находится в подведомственном подчинении Управления культуры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>
        <w:rPr>
          <w:szCs w:val="28"/>
        </w:rPr>
        <w:t>Варненскому</w:t>
      </w:r>
      <w:proofErr w:type="spellEnd"/>
      <w:r>
        <w:rPr>
          <w:szCs w:val="28"/>
        </w:rPr>
        <w:t xml:space="preserve"> району УФК по Челябинской области, обслуживающийся  в Отделении  Сбербанка России № 8597.               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>Должностными лицами, ответственными за организацию бюджетного учета учреждения в проверяемом периоде, являлись: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директор  с правом первой подписи – </w:t>
      </w:r>
      <w:proofErr w:type="spellStart"/>
      <w:r>
        <w:rPr>
          <w:szCs w:val="28"/>
        </w:rPr>
        <w:t>Репников</w:t>
      </w:r>
      <w:proofErr w:type="spellEnd"/>
      <w:r>
        <w:rPr>
          <w:szCs w:val="28"/>
        </w:rPr>
        <w:t xml:space="preserve"> Е.В.  (распоряжение главы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от 11.04.2016г. №06), весь проверяемый период;</w:t>
      </w:r>
    </w:p>
    <w:p w:rsidR="00BC36BF" w:rsidRDefault="00BC36BF" w:rsidP="00BC36BF">
      <w:pPr>
        <w:pStyle w:val="a3"/>
        <w:ind w:firstLine="567"/>
        <w:rPr>
          <w:szCs w:val="28"/>
        </w:rPr>
      </w:pPr>
      <w:r>
        <w:rPr>
          <w:szCs w:val="28"/>
        </w:rPr>
        <w:t xml:space="preserve">Право первой  подписи денежных документов в период с 01.01.2018г. по 31.12.2018г. передано главе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 Николаеву В.М. (карточка образцов подписей).</w:t>
      </w:r>
    </w:p>
    <w:p w:rsidR="00BC36BF" w:rsidRDefault="00BC36BF" w:rsidP="00BC36BF">
      <w:pPr>
        <w:pStyle w:val="a3"/>
        <w:ind w:firstLine="567"/>
        <w:rPr>
          <w:bCs/>
          <w:color w:val="FF0000"/>
          <w:szCs w:val="28"/>
        </w:rPr>
      </w:pPr>
      <w:r>
        <w:rPr>
          <w:szCs w:val="28"/>
        </w:rPr>
        <w:lastRenderedPageBreak/>
        <w:t xml:space="preserve">Право второй подписи принадлежит передано начальнику финансового отдела  Кузнецовой Т.С. (по договору на бухгалтерское обслуживание от </w:t>
      </w:r>
      <w:r>
        <w:rPr>
          <w:bCs/>
          <w:szCs w:val="28"/>
        </w:rPr>
        <w:t>01.01.2010г. №</w:t>
      </w:r>
      <w:proofErr w:type="spellStart"/>
      <w:r>
        <w:rPr>
          <w:bCs/>
          <w:szCs w:val="28"/>
        </w:rPr>
        <w:t>бн</w:t>
      </w:r>
      <w:proofErr w:type="spellEnd"/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 карточке образцов подписей)</w:t>
      </w:r>
      <w:r>
        <w:rPr>
          <w:bCs/>
          <w:color w:val="FF0000"/>
          <w:szCs w:val="28"/>
        </w:rPr>
        <w:t xml:space="preserve">. </w:t>
      </w:r>
    </w:p>
    <w:p w:rsidR="00BC36BF" w:rsidRDefault="00BC36BF" w:rsidP="00BC36BF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 xml:space="preserve">Между МУК </w:t>
      </w:r>
      <w:proofErr w:type="spellStart"/>
      <w:r>
        <w:rPr>
          <w:bCs/>
          <w:szCs w:val="28"/>
        </w:rPr>
        <w:t>Катенинская</w:t>
      </w:r>
      <w:proofErr w:type="spellEnd"/>
      <w:r>
        <w:rPr>
          <w:bCs/>
          <w:szCs w:val="28"/>
        </w:rPr>
        <w:t xml:space="preserve"> ЦКС и финансовым органом Администрации </w:t>
      </w:r>
      <w:proofErr w:type="spellStart"/>
      <w:r>
        <w:rPr>
          <w:bCs/>
          <w:szCs w:val="28"/>
        </w:rPr>
        <w:t>Катенинского</w:t>
      </w:r>
      <w:proofErr w:type="spellEnd"/>
      <w:r>
        <w:rPr>
          <w:bCs/>
          <w:szCs w:val="28"/>
        </w:rPr>
        <w:t xml:space="preserve"> сельского поселения в лице начальника Кузнецовой Т.С. заключен договор на бухгалтерское обслуживание. Согласно договору на бухгалтерское обслуживание  от 01.01.2010г. №</w:t>
      </w:r>
      <w:proofErr w:type="spellStart"/>
      <w:r>
        <w:rPr>
          <w:bCs/>
          <w:szCs w:val="28"/>
        </w:rPr>
        <w:t>бн</w:t>
      </w:r>
      <w:proofErr w:type="spellEnd"/>
      <w:r>
        <w:rPr>
          <w:bCs/>
          <w:szCs w:val="28"/>
        </w:rPr>
        <w:t xml:space="preserve">  начисление, выдача заработной платы осуществляется финансовым органом Администрации </w:t>
      </w:r>
      <w:proofErr w:type="spellStart"/>
      <w:r>
        <w:rPr>
          <w:bCs/>
          <w:szCs w:val="28"/>
        </w:rPr>
        <w:t>Катенинского</w:t>
      </w:r>
      <w:proofErr w:type="spellEnd"/>
      <w:r>
        <w:rPr>
          <w:bCs/>
          <w:szCs w:val="28"/>
        </w:rPr>
        <w:t xml:space="preserve"> сельского поселения, ответственным за бухгалтерское обслуживание является начальник Кузнецова Т.С..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Выводы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 В ходе контрольного мероприятия проверки финансово-хозяйственной деятельности объем проверенных  бюджетных  средств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составил   </w:t>
      </w:r>
      <w:r w:rsidRPr="00BC36B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fldChar w:fldCharType="begin"/>
      </w:r>
      <w:r w:rsidRPr="00BC36B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instrText xml:space="preserve"> =SUM(ABOVE) </w:instrText>
      </w:r>
      <w:r w:rsidRPr="00BC36B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fldChar w:fldCharType="separate"/>
      </w:r>
      <w:r w:rsidRPr="00BC36B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1898574,08</w:t>
      </w:r>
      <w:r w:rsidRPr="00BC36BF">
        <w:rPr>
          <w:rFonts w:ascii="Times New Roman" w:eastAsia="MS Mincho" w:hAnsi="Times New Roman" w:cs="Times New Roman"/>
          <w:sz w:val="28"/>
          <w:szCs w:val="28"/>
          <w:lang w:eastAsia="en-US"/>
        </w:rPr>
        <w:fldChar w:fldCharType="end"/>
      </w:r>
      <w:r w:rsidRPr="00BC36B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убля,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том числе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-средств местного бюджета в сумме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fldChar w:fldCharType="begin"/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instrText xml:space="preserve"> =SUM(ABOVE) </w:instrTex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1898574,08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рубля;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Общая сумма нарушений, выявленная в ходе контрольного мероприятия:                                                   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                60 нарушениям в сумме     380502,45    рублей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числе: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Нарушения  по бюджетному законодательству (в том числе  целесообразности, эффективности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целевого использования средств бюджета, выделенных на содержание организации, полноты отражения расходов): в сумме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260356,16 рублей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   нарушениям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, из них: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C36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неэффективные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 34 БК) в сумме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3440 ,00рубля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1нарушению;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C36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нецелевые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(статья38 БК) в сумме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17012,00рублей по 1нарушению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C36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неправомерные, необоснованные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(статья 70 БК) в сумме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221802,99 рублей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  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15нарушениям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C36B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прочие нарушения Бюджетного Кодекса РФ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сумме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18101,17рублей</w:t>
      </w:r>
      <w:r w:rsidRPr="00BC36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 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нарушениям.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120146,29рублей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          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23нарушениям.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Нарушения в учете и управлении муниципальным  имуществом:        нарушения отсутствуют.</w:t>
      </w:r>
      <w:bookmarkStart w:id="0" w:name="_GoBack"/>
      <w:bookmarkEnd w:id="0"/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нарушения отсутствуют. 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Нарушения по  трудовому законодательству: по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8нарушениям 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 Прочие нарушения:  по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10 нарушениям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Процент нарушений выявленных в ходе контрольного мероприятия от общей суммы проверенных бюджетных средств составил:    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20 %.</w:t>
      </w:r>
    </w:p>
    <w:p w:rsidR="00BC36BF" w:rsidRPr="00BC36BF" w:rsidRDefault="00BC36BF" w:rsidP="00BC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Предложения (рекомендации):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 возврат переплат и выплату недоплат заработной платы по установленным нарушениям с удержанием сумм с виновных лиц (или  ведением судебного делопроизводства).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Возместить в бюджет нецелевые расходы в сумме </w:t>
      </w:r>
      <w:r w:rsidRPr="00BC36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17012,00рублей.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Внести изменения в Положение об оплате труда</w:t>
      </w:r>
      <w:r w:rsidRPr="00BC36BF">
        <w:rPr>
          <w:rFonts w:ascii="Times New Roman" w:hAnsi="Times New Roman"/>
          <w:color w:val="7030A0"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требования, утвердить в соответствии с требованиями   пункта 4 статьи 86 БК РФ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..</w:t>
      </w:r>
      <w:proofErr w:type="gramEnd"/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Усилить 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составлением штатных расписаний. Внести исправления в штатное расписание с учетом выявленных нарушений и замечаний.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Рассмотреть вопрос об эффективности количества  штатных единиц по наименованиям должностей, с соответствующим внесением изменений в трудовые договора и должностные инструкции.  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изменения в структуру учреждения филиал (подразделение) «Комсомольский СК» 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Заключить трудовой договор с директором по установленной форме.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Определить оклад директора в соответствии с показателями и требованиями </w:t>
      </w:r>
      <w:r w:rsidRPr="00BC36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en-US"/>
        </w:rPr>
        <w:t>пункта 33  Положения от 29.12.2017г</w:t>
      </w:r>
      <w:proofErr w:type="gramStart"/>
      <w:r w:rsidRPr="00BC36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en-US"/>
        </w:rPr>
        <w:t>..</w:t>
      </w:r>
      <w:proofErr w:type="gramEnd"/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Разработать и утвердить показатели эффективности труда работников.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Стимулирующие выплаты производить на основании количества набранных баллов по утвержденным показателям с заполнением оценочных листов.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Производить выплату премий директору 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согласно распоряжений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 Учредителя.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Заполнить карточки  Т-2 , трудовые книжки в соответствии трудовым договорам и штатным расписаниям.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 и утвердить форму расчетного листа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обеспечить ежемесячную выдачу его сотрудникам.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Перечислять заработную плату работникам на основании письменных заявлений.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Обеспечить выдачу заработной платы работникам в срок и в суммах с учетом фактически отработанного времени.</w:t>
      </w:r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Назначить ответственных лиц за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BC36BF" w:rsidRPr="00BC36BF" w:rsidRDefault="00BC36BF" w:rsidP="00BC36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-составлением табеля учета рабочего времени;</w:t>
      </w:r>
    </w:p>
    <w:p w:rsidR="00BC36BF" w:rsidRPr="00BC36BF" w:rsidRDefault="00BC36BF" w:rsidP="00BC36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-по контролю за ежемесячным перечислением заработной платы или выдачей через кассу учреждения по каждому сотруднику по кодам бюджетной классификации  с проведением сверки данных по сумме  с расчетной ведомости и счетам бухгалтерского учета  на каждое первое число месяца, в том числе недопущения перечисления заработной платы на карточки других сотрудников и должностных лиц;</w:t>
      </w:r>
      <w:proofErr w:type="gramEnd"/>
    </w:p>
    <w:p w:rsidR="00BC36BF" w:rsidRPr="00BC36BF" w:rsidRDefault="00BC36BF" w:rsidP="00BC36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Восстановить первичные бухгалтерские документы:</w:t>
      </w:r>
    </w:p>
    <w:p w:rsidR="00BC36BF" w:rsidRPr="00BC36BF" w:rsidRDefault="00BC36BF" w:rsidP="00BC36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карточки справки по форме 0504417 за 2018год, </w:t>
      </w:r>
    </w:p>
    <w:p w:rsidR="00BC36BF" w:rsidRPr="00BC36BF" w:rsidRDefault="00BC36BF" w:rsidP="00BC36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-налоговые регистры по учету доходов, страховым взносам за 2018год;</w:t>
      </w:r>
    </w:p>
    <w:p w:rsidR="00BC36BF" w:rsidRPr="00BC36BF" w:rsidRDefault="00BC36BF" w:rsidP="00BC36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-расчетную ведомость за март2018года.</w:t>
      </w:r>
    </w:p>
    <w:p w:rsidR="00BC36BF" w:rsidRPr="00BC36BF" w:rsidRDefault="00BC36BF" w:rsidP="00BC36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17. Провести сверку с ИМНС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ФСС, ПФР  при необходимости внести изменения и сдать корректировки по отчетам за 2018год ( 2-НДФЛ,6-НДФЛ, 4-ФСС, КНД 1151111, СЗВ- стаж, СЗВ-М).</w:t>
      </w:r>
    </w:p>
    <w:p w:rsidR="00BC36BF" w:rsidRPr="00BC36BF" w:rsidRDefault="00BC36BF" w:rsidP="00BC36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18. Предоставлять стандартные налоговые вычеты по НДФЛ на основании письменных заявлений работников.</w:t>
      </w:r>
    </w:p>
    <w:p w:rsidR="00BC36BF" w:rsidRPr="00BC36BF" w:rsidRDefault="00BC36BF" w:rsidP="00BC36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19.Заполнить журнал ведения листов нетрудоспособности за проверяемый период.</w:t>
      </w:r>
    </w:p>
    <w:p w:rsidR="00BC36BF" w:rsidRPr="00BC36BF" w:rsidRDefault="00BC36BF" w:rsidP="00BC36B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20.Внести исправления в бухгалтерский учет по соответствующим нарушениям с составлением соответствующих справок</w:t>
      </w: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 и с отражением остатков на соответствующих счетах учета.</w:t>
      </w:r>
    </w:p>
    <w:p w:rsidR="00BC36BF" w:rsidRPr="00BC36BF" w:rsidRDefault="00BC36BF" w:rsidP="00BC36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21.Решить вопрос о заключении трудовых договоров с работниками по содержанию имущества либо рассмотреть другие варианты решения вопроса об оплате труда уборщиков помещений. 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22.</w:t>
      </w:r>
      <w:r w:rsidRPr="00BC36B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Обеспечить качественное заполнение отчетов в ИМНС, ПФР, ФСС.  </w:t>
      </w:r>
    </w:p>
    <w:p w:rsidR="00BC36BF" w:rsidRPr="00BC36BF" w:rsidRDefault="00BC36BF" w:rsidP="00BC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>23. Усилить контроль за кадровым делопроизводством</w:t>
      </w:r>
      <w:proofErr w:type="gramStart"/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 :</w:t>
      </w:r>
      <w:proofErr w:type="gramEnd"/>
      <w:r w:rsidRPr="00BC36B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en-US"/>
        </w:rPr>
        <w:t xml:space="preserve"> определением количества дней отпуска, периода, заполнением формы Т-2.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 В  срок до 24.06.2019года направить представление по итогам проверки Контрольно-счётной палаты </w:t>
      </w:r>
      <w:proofErr w:type="spell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в      </w:t>
      </w:r>
      <w:proofErr w:type="spellStart"/>
      <w:r w:rsidRPr="00BC36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Катенинскую</w:t>
      </w:r>
      <w:proofErr w:type="spellEnd"/>
      <w:r w:rsidRPr="00BC36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ЦКС  </w:t>
      </w: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рассмотрения и принятия мер.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25.  Направить отчет о результатах контрольного мероприятия: 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 главе </w:t>
      </w:r>
      <w:proofErr w:type="spell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BC36BF" w:rsidRPr="00BC36BF" w:rsidRDefault="00BC36BF" w:rsidP="00BC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-в Собрание депутатов </w:t>
      </w:r>
      <w:proofErr w:type="spellStart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BC3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  Челябинской области. </w:t>
      </w: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1954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C36BF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756DF"/>
    <w:rsid w:val="00D81F45"/>
    <w:rsid w:val="00DD4264"/>
    <w:rsid w:val="00DF70BF"/>
    <w:rsid w:val="00E01DF0"/>
    <w:rsid w:val="00E03759"/>
    <w:rsid w:val="00E14897"/>
    <w:rsid w:val="00E72DF6"/>
    <w:rsid w:val="00EC523F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dcterms:created xsi:type="dcterms:W3CDTF">2019-07-05T04:59:00Z</dcterms:created>
  <dcterms:modified xsi:type="dcterms:W3CDTF">2019-07-05T04:59:00Z</dcterms:modified>
</cp:coreProperties>
</file>