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C" w:rsidRDefault="00D83D36" w:rsidP="00D83D36">
      <w:pPr>
        <w:spacing w:after="17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="00C1317C"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Допустимая температура воздуха на рабочем месте зависит от категории работ по энергозатратам и от времени года</w:t>
      </w:r>
    </w:p>
    <w:p w:rsidR="00C1317C" w:rsidRPr="00C1317C" w:rsidRDefault="00D83D36" w:rsidP="00D83D36">
      <w:pPr>
        <w:spacing w:after="171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  <w:r w:rsidR="00C1317C"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Например, если работники постоянно двигаются и переносят тяжести свыше 10 кг, то температура на их рабочих местах зимой должна быть 16–18</w:t>
      </w:r>
      <w:proofErr w:type="gramStart"/>
      <w:r w:rsidR="00C1317C"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°С</w:t>
      </w:r>
      <w:proofErr w:type="gramEnd"/>
      <w:r w:rsidR="00C1317C"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летом – 18–20 °С. </w:t>
      </w:r>
      <w:r w:rsidR="00C1317C" w:rsidRPr="00C1317C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Для офиса допустимая температура на рабочих местах зимой 21–23 °С, летом – 22 °С.</w:t>
      </w:r>
    </w:p>
    <w:p w:rsidR="00C1317C" w:rsidRPr="00C1317C" w:rsidRDefault="00C1317C" w:rsidP="00C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C1317C" w:rsidRPr="00C1317C" w:rsidRDefault="00C1317C" w:rsidP="00D83D36">
      <w:pPr>
        <w:spacing w:after="0" w:line="981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75"/>
          <w:szCs w:val="75"/>
          <w:lang w:eastAsia="ru-RU"/>
        </w:rPr>
      </w:pPr>
      <w:r w:rsidRPr="00C1317C">
        <w:rPr>
          <w:rFonts w:ascii="Arial" w:eastAsia="Times New Roman" w:hAnsi="Arial" w:cs="Arial"/>
          <w:b/>
          <w:bCs/>
          <w:color w:val="222222"/>
          <w:spacing w:val="-2"/>
          <w:kern w:val="36"/>
          <w:sz w:val="75"/>
          <w:szCs w:val="75"/>
          <w:lang w:eastAsia="ru-RU"/>
        </w:rPr>
        <w:t>Допустимые величины параметров микроклимата на рабочих местах в помещениях</w:t>
      </w:r>
    </w:p>
    <w:p w:rsidR="00C1317C" w:rsidRPr="00C1317C" w:rsidRDefault="00C1317C" w:rsidP="00C1317C">
      <w:pPr>
        <w:spacing w:line="549" w:lineRule="atLeast"/>
        <w:rPr>
          <w:rFonts w:ascii="Arial" w:eastAsia="Times New Roman" w:hAnsi="Arial" w:cs="Arial"/>
          <w:color w:val="50576D"/>
          <w:sz w:val="34"/>
          <w:szCs w:val="34"/>
          <w:lang w:eastAsia="ru-RU"/>
        </w:rPr>
      </w:pPr>
      <w:r w:rsidRPr="00C1317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Допустимые величины параметров микроклимата приведены в соответствии с </w:t>
      </w:r>
      <w:hyperlink r:id="rId5" w:anchor="/document/99/573500115/XA00ME22O3/" w:tgtFrame="_self" w:history="1">
        <w:r w:rsidRPr="00C1317C">
          <w:rPr>
            <w:rFonts w:ascii="Arial" w:eastAsia="Times New Roman" w:hAnsi="Arial" w:cs="Arial"/>
            <w:color w:val="01745C"/>
            <w:sz w:val="34"/>
            <w:lang w:eastAsia="ru-RU"/>
          </w:rPr>
          <w:t>таблицей 5.2 СанПиН 1.2.3685-21</w:t>
        </w:r>
      </w:hyperlink>
      <w:r w:rsidRPr="00C1317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.</w:t>
      </w:r>
    </w:p>
    <w:p w:rsidR="00C1317C" w:rsidRPr="00C1317C" w:rsidRDefault="00C1317C" w:rsidP="00C1317C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Допустимые величины параметров микроклимата на рабочих местах применительно к выполнению работ различных категорий в холодный и теплый периоды года.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873"/>
        <w:gridCol w:w="1626"/>
        <w:gridCol w:w="1366"/>
        <w:gridCol w:w="935"/>
        <w:gridCol w:w="935"/>
        <w:gridCol w:w="1238"/>
        <w:gridCol w:w="1301"/>
        <w:gridCol w:w="1182"/>
        <w:gridCol w:w="1182"/>
      </w:tblGrid>
      <w:tr w:rsidR="00C1317C" w:rsidRPr="00C1317C" w:rsidTr="00C1317C">
        <w:trPr>
          <w:tblHeader/>
        </w:trPr>
        <w:tc>
          <w:tcPr>
            <w:tcW w:w="12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Период года</w:t>
            </w:r>
          </w:p>
        </w:tc>
        <w:tc>
          <w:tcPr>
            <w:tcW w:w="22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Категория работ по уровню энерготрат, Вт</w:t>
            </w:r>
          </w:p>
        </w:tc>
        <w:tc>
          <w:tcPr>
            <w:tcW w:w="1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Расшифровка категорий работ по уровню энерготрат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Температура воздуха, °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Температура поверхностей, °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Скорость движения воздуха, м/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</w:p>
        </w:tc>
      </w:tr>
      <w:tr w:rsidR="00C1317C" w:rsidRPr="00C1317C" w:rsidTr="00C1317C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диапазон ниже оптимал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ь-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ных величин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диапазон выше оптимал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ь-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ных величин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для диапазона температур воздуха выше оптимальных величин, не более</w:t>
            </w:r>
          </w:p>
        </w:tc>
      </w:tr>
      <w:tr w:rsidR="00C1317C" w:rsidRPr="00C1317C" w:rsidTr="00C1317C">
        <w:trPr>
          <w:tblHeader/>
        </w:trPr>
        <w:tc>
          <w:tcPr>
            <w:tcW w:w="1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C1317C" w:rsidRPr="00C1317C" w:rsidTr="00C1317C">
        <w:trPr>
          <w:tblHeader/>
        </w:trPr>
        <w:tc>
          <w:tcPr>
            <w:tcW w:w="12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Период года</w:t>
            </w:r>
          </w:p>
        </w:tc>
        <w:tc>
          <w:tcPr>
            <w:tcW w:w="22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Категория работ по </w:t>
            </w: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уровню энерготрат, Вт</w:t>
            </w:r>
          </w:p>
        </w:tc>
        <w:tc>
          <w:tcPr>
            <w:tcW w:w="1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Расшифровка </w:t>
            </w: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категорий работ по уровню энерготрат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Температура воздуха, °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Температура </w:t>
            </w: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поверхностей, °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Относительная </w:t>
            </w: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влажность воздуха, %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Скорость движения воздуха, м/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  <w:proofErr w:type="gramEnd"/>
          </w:p>
        </w:tc>
      </w:tr>
      <w:tr w:rsidR="00C1317C" w:rsidRPr="00C1317C" w:rsidTr="00C1317C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диапазон ниже оптимал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ь-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ных величин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диапазон выше оптимал</w:t>
            </w:r>
            <w:proofErr w:type="gramStart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ь-</w:t>
            </w:r>
            <w:proofErr w:type="gramEnd"/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ных величин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для диапазона температур воздуха выше оптимальных величин, не более</w:t>
            </w:r>
          </w:p>
        </w:tc>
      </w:tr>
      <w:tr w:rsidR="00C1317C" w:rsidRPr="00C1317C" w:rsidTr="00C1317C">
        <w:trPr>
          <w:tblHeader/>
        </w:trPr>
        <w:tc>
          <w:tcPr>
            <w:tcW w:w="12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317C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C1317C" w:rsidRPr="00C1317C" w:rsidTr="00C1317C">
        <w:tc>
          <w:tcPr>
            <w:tcW w:w="12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Холодный</w:t>
            </w:r>
          </w:p>
          <w:p w:rsidR="00C1317C" w:rsidRPr="00C1317C" w:rsidRDefault="00C1317C" w:rsidP="00C1317C">
            <w:pPr>
              <w:spacing w:after="171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>а (до 139)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Сидя, с незначительным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20,0-21,9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24,1-25,0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19,0-26,0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>б (140-174)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Сидя, стоя или ходьба с некоторым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19,0-20,9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23,1-24,0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18,0-25,0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C1317C" w:rsidRPr="00C1317C" w:rsidTr="00C1317C">
        <w:tc>
          <w:tcPr>
            <w:tcW w:w="12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а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(175-232)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 xml:space="preserve">Постоянная ходьба, перемещение предметов до 1 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стоя или сидя с определенным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17,0-18,9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21,1-23,0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16,0-24,0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(233-290)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Ходьба, перемещение и переноска тяжестей до 10 кг с умеренным физически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м напряжением 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15,0-16,9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19,1-22,0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14,0-23,0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III (более 290)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Постоянные передвижения, перемещения и переноска тяжести свыше 10 кг с большими физическими усилиями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13,0-15,9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18,1-21,0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12,0-22,0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C1317C" w:rsidRPr="00C1317C" w:rsidTr="00C1317C">
        <w:tc>
          <w:tcPr>
            <w:tcW w:w="12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Теплый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>а (до 139)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Сидя, с незначительным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21,0-22,9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25,1-28,0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20,0-29,0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>б (140-174)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Сидя, стоя или ходьба с некоторым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20,0-21,9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24,1-28,0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19,0-29,0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0,3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а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(175-232)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Постоянна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 xml:space="preserve">я ходьба, перемещение предметов до 1 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стоя или сидя с определенным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18,0-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19,9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22,1-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27,0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17,0-28,0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</w:t>
            </w:r>
            <w:proofErr w:type="gramStart"/>
            <w:r w:rsidRPr="00C1317C">
              <w:rPr>
                <w:rFonts w:ascii="Arial" w:eastAsia="Times New Roman" w:hAnsi="Arial" w:cs="Arial"/>
                <w:lang w:eastAsia="ru-RU"/>
              </w:rPr>
              <w:t>б</w:t>
            </w:r>
            <w:proofErr w:type="gramEnd"/>
            <w:r w:rsidRPr="00C1317C">
              <w:rPr>
                <w:rFonts w:ascii="Arial" w:eastAsia="Times New Roman" w:hAnsi="Arial" w:cs="Arial"/>
                <w:lang w:eastAsia="ru-RU"/>
              </w:rPr>
              <w:t xml:space="preserve"> (233-290)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 xml:space="preserve">Ходьба, перемещение и переноска тяжестей 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до 10 кг с умеренным физическим напряжением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16,0-18,9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21,1-27,0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15,0-28,0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</w:tr>
      <w:tr w:rsidR="00C1317C" w:rsidRPr="00C1317C" w:rsidTr="00C1317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1317C" w:rsidRPr="00C1317C" w:rsidRDefault="00C1317C" w:rsidP="00C131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III (более 290)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 xml:space="preserve">Постоянные передвижения, перемещения и переноска тяжести свыше 10 кг с большими </w:t>
            </w: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физическими усилиями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lastRenderedPageBreak/>
              <w:t>15,0-17,9</w:t>
            </w:r>
          </w:p>
        </w:tc>
        <w:tc>
          <w:tcPr>
            <w:tcW w:w="12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20,1-26,0</w:t>
            </w:r>
          </w:p>
        </w:tc>
        <w:tc>
          <w:tcPr>
            <w:tcW w:w="1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14,0-27,0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15-75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0" w:line="291" w:lineRule="atLeast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1317C" w:rsidRPr="00C1317C" w:rsidRDefault="00C1317C" w:rsidP="00C1317C">
            <w:pPr>
              <w:spacing w:after="171" w:line="291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317C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</w:tr>
    </w:tbl>
    <w:p w:rsidR="00C1317C" w:rsidRPr="00C1317C" w:rsidRDefault="00C1317C" w:rsidP="00C1317C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 температуре воздуха на рабочих местах 25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выше максимально допустимые величины относительной влажности воздуха не должны выходить за пределы:</w:t>
      </w:r>
    </w:p>
    <w:p w:rsidR="00C1317C" w:rsidRPr="00C1317C" w:rsidRDefault="00C1317C" w:rsidP="00C1317C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70% – при температуре воздуха 25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1317C" w:rsidRPr="00C1317C" w:rsidRDefault="00C1317C" w:rsidP="00C1317C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65% – при температуре воздуха 26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1317C" w:rsidRPr="00C1317C" w:rsidRDefault="00C1317C" w:rsidP="00C1317C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60% – при температуре воздуха 27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1317C" w:rsidRPr="00C1317C" w:rsidRDefault="00C1317C" w:rsidP="00C1317C">
      <w:pPr>
        <w:numPr>
          <w:ilvl w:val="0"/>
          <w:numId w:val="1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55% – при температуре воздуха 28°С.</w:t>
      </w:r>
    </w:p>
    <w:p w:rsidR="00C1317C" w:rsidRPr="00C1317C" w:rsidRDefault="00C1317C" w:rsidP="00C1317C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температуре воздуха 26-28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°С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скорость движения воздуха для теплого периода года должна соответствовать диапазонам:</w:t>
      </w:r>
    </w:p>
    <w:p w:rsidR="00C1317C" w:rsidRPr="00C1317C" w:rsidRDefault="00C1317C" w:rsidP="00C1317C">
      <w:pPr>
        <w:numPr>
          <w:ilvl w:val="0"/>
          <w:numId w:val="2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0,1 – 0,2 м/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категории работ Iа;</w:t>
      </w:r>
    </w:p>
    <w:p w:rsidR="00C1317C" w:rsidRPr="00C1317C" w:rsidRDefault="00C1317C" w:rsidP="00C1317C">
      <w:pPr>
        <w:numPr>
          <w:ilvl w:val="0"/>
          <w:numId w:val="2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0,1 – 0,3 м/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категории работ Iб;</w:t>
      </w:r>
    </w:p>
    <w:p w:rsidR="00C1317C" w:rsidRPr="00C1317C" w:rsidRDefault="00C1317C" w:rsidP="00C1317C">
      <w:pPr>
        <w:numPr>
          <w:ilvl w:val="0"/>
          <w:numId w:val="2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0,2 – 0,4 м/с – для категории работ II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C1317C" w:rsidRPr="00C1317C" w:rsidRDefault="00C1317C" w:rsidP="00C1317C">
      <w:pPr>
        <w:numPr>
          <w:ilvl w:val="0"/>
          <w:numId w:val="2"/>
        </w:numPr>
        <w:spacing w:after="0" w:line="240" w:lineRule="auto"/>
        <w:ind w:left="3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0,2 – 0,5 м/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gramStart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категорий работ IIб и III.</w:t>
      </w:r>
    </w:p>
    <w:p w:rsidR="00C1317C" w:rsidRPr="00C1317C" w:rsidRDefault="00C1317C" w:rsidP="00C13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C1317C" w:rsidRPr="00C1317C" w:rsidRDefault="00C1317C" w:rsidP="00C1317C">
      <w:pPr>
        <w:spacing w:after="17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31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br/>
      </w:r>
    </w:p>
    <w:p w:rsidR="008279B8" w:rsidRDefault="00D83D36"/>
    <w:sectPr w:rsidR="008279B8" w:rsidSect="00D83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A0B"/>
    <w:multiLevelType w:val="multilevel"/>
    <w:tmpl w:val="458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9712C"/>
    <w:multiLevelType w:val="multilevel"/>
    <w:tmpl w:val="CAF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17C"/>
    <w:rsid w:val="004D38F3"/>
    <w:rsid w:val="00552D00"/>
    <w:rsid w:val="00887693"/>
    <w:rsid w:val="00AD17D6"/>
    <w:rsid w:val="00C1317C"/>
    <w:rsid w:val="00D8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00"/>
  </w:style>
  <w:style w:type="paragraph" w:styleId="1">
    <w:name w:val="heading 1"/>
    <w:basedOn w:val="a"/>
    <w:link w:val="10"/>
    <w:uiPriority w:val="9"/>
    <w:qFormat/>
    <w:rsid w:val="00C1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31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1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553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966">
              <w:marLeft w:val="0"/>
              <w:marRight w:val="0"/>
              <w:marTop w:val="257"/>
              <w:marBottom w:val="4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722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546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2023-11-09T05:39:00Z</dcterms:created>
  <dcterms:modified xsi:type="dcterms:W3CDTF">2023-11-09T05:39:00Z</dcterms:modified>
</cp:coreProperties>
</file>